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1" w:rsidRDefault="004E6551" w:rsidP="004E6551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ОФИЦИАЛЬНОЕ ОБРАЩЕНИЕ</w:t>
      </w:r>
    </w:p>
    <w:p w:rsidR="004E6551" w:rsidRDefault="004E6551" w:rsidP="00687BE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BE2" w:rsidRPr="00687BE2" w:rsidRDefault="00687BE2" w:rsidP="00687BE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E2">
        <w:rPr>
          <w:rFonts w:ascii="Times New Roman" w:eastAsia="Times New Roman" w:hAnsi="Times New Roman" w:cs="Times New Roman"/>
          <w:sz w:val="24"/>
          <w:szCs w:val="24"/>
        </w:rPr>
        <w:t>Руководствуясь задачей освещения деятельности региональных и муниципальных органов исполнительной власти в вопросах обновления жилищно-коммунального хозяйства и защиты интересов граждан с небольшими доходами, обозначенных Президентом Российской Федерации в Послании Федеральному Собранию, ОИА «Новости России» и редакция журнала «Экономическая политика России» (учрежден 12.04.2007 года Минобрнауки России, Минэкономразвития России, Минпромторгом России и Росстатом, свидетельство о регистрации ПИ № ФС77−27975) формируют Информационную базу конкурентоспособности системы ЖКХ субъектов Российской Федерации. Сайт: http://где-дешево.рф</w:t>
      </w:r>
    </w:p>
    <w:p w:rsidR="00687BE2" w:rsidRPr="00687BE2" w:rsidRDefault="00687BE2" w:rsidP="00687BE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E2">
        <w:rPr>
          <w:rFonts w:ascii="Times New Roman" w:eastAsia="Times New Roman" w:hAnsi="Times New Roman" w:cs="Times New Roman"/>
          <w:sz w:val="24"/>
          <w:szCs w:val="24"/>
        </w:rPr>
        <w:t>Целями формирования данного бесплатного информационного ресурса являются:</w:t>
      </w:r>
    </w:p>
    <w:p w:rsidR="00687BE2" w:rsidRPr="00687BE2" w:rsidRDefault="00687BE2" w:rsidP="00687BE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E2">
        <w:rPr>
          <w:rFonts w:ascii="Times New Roman" w:eastAsia="Times New Roman" w:hAnsi="Times New Roman" w:cs="Times New Roman"/>
          <w:sz w:val="24"/>
          <w:szCs w:val="24"/>
        </w:rPr>
        <w:t>— информирование населения страны о новых возможностях регионов России в деле модернизации системы ЖКХ, повышения инвестиционной привлекательности коммунальной инфраструктуры и улучшения качества жилищно-коммунальных услуг в регионах России;</w:t>
      </w:r>
    </w:p>
    <w:p w:rsidR="00687BE2" w:rsidRPr="00687BE2" w:rsidRDefault="00687BE2" w:rsidP="00687BE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E2">
        <w:rPr>
          <w:rFonts w:ascii="Times New Roman" w:eastAsia="Times New Roman" w:hAnsi="Times New Roman" w:cs="Times New Roman"/>
          <w:sz w:val="24"/>
          <w:szCs w:val="24"/>
        </w:rPr>
        <w:t>— оценка эффективности работы муниципальных предприятий и организаций в сфере ЖКХ;</w:t>
      </w:r>
    </w:p>
    <w:p w:rsidR="00687BE2" w:rsidRPr="00687BE2" w:rsidRDefault="00687BE2" w:rsidP="00687BE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E2">
        <w:rPr>
          <w:rFonts w:ascii="Times New Roman" w:eastAsia="Times New Roman" w:hAnsi="Times New Roman" w:cs="Times New Roman"/>
          <w:sz w:val="24"/>
          <w:szCs w:val="24"/>
        </w:rPr>
        <w:t>— демонстрация новых подходов в политике развития конкуренции государственных и коммерческих учреждений ЖКХ в субъектах Российской Федерации и муниципальных образованиях;</w:t>
      </w:r>
    </w:p>
    <w:p w:rsidR="00687BE2" w:rsidRPr="00687BE2" w:rsidRDefault="00687BE2" w:rsidP="00687BE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E2">
        <w:rPr>
          <w:rFonts w:ascii="Times New Roman" w:eastAsia="Times New Roman" w:hAnsi="Times New Roman" w:cs="Times New Roman"/>
          <w:sz w:val="24"/>
          <w:szCs w:val="24"/>
        </w:rPr>
        <w:t>— выявление конкурентных преимуще</w:t>
      </w:r>
      <w:proofErr w:type="gramStart"/>
      <w:r w:rsidRPr="00687BE2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687BE2">
        <w:rPr>
          <w:rFonts w:ascii="Times New Roman" w:eastAsia="Times New Roman" w:hAnsi="Times New Roman" w:cs="Times New Roman"/>
          <w:sz w:val="24"/>
          <w:szCs w:val="24"/>
        </w:rPr>
        <w:t>едставителей региональных систем ЖКХ в процессе внедрения стандартов оказания коммунальных услуг;</w:t>
      </w:r>
    </w:p>
    <w:p w:rsidR="00687BE2" w:rsidRPr="00687BE2" w:rsidRDefault="00687BE2" w:rsidP="00687BE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E2">
        <w:rPr>
          <w:rFonts w:ascii="Times New Roman" w:eastAsia="Times New Roman" w:hAnsi="Times New Roman" w:cs="Times New Roman"/>
          <w:sz w:val="24"/>
          <w:szCs w:val="24"/>
        </w:rPr>
        <w:t>— содействие руководителям региональных предприятий и организаций в распространении успешных примеров выполнения своих обязательства перед потребителями услуг ЖКХ;</w:t>
      </w:r>
    </w:p>
    <w:p w:rsidR="00687BE2" w:rsidRPr="00687BE2" w:rsidRDefault="00687BE2" w:rsidP="00687BE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E2">
        <w:rPr>
          <w:rFonts w:ascii="Times New Roman" w:eastAsia="Times New Roman" w:hAnsi="Times New Roman" w:cs="Times New Roman"/>
          <w:sz w:val="24"/>
          <w:szCs w:val="24"/>
        </w:rPr>
        <w:t>— презентация позитивных практик участия региональных и муниципальных органов исполнительной власти в процессах реформирования ЖКХ и создания системы общественного контроля;</w:t>
      </w:r>
    </w:p>
    <w:p w:rsidR="00687BE2" w:rsidRPr="00687BE2" w:rsidRDefault="00687BE2" w:rsidP="00687BE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E2">
        <w:rPr>
          <w:rFonts w:ascii="Times New Roman" w:eastAsia="Times New Roman" w:hAnsi="Times New Roman" w:cs="Times New Roman"/>
          <w:sz w:val="24"/>
          <w:szCs w:val="24"/>
        </w:rPr>
        <w:t>— анализ ресурсов и внутренних резервов регионов России в сфере ЖКХ.</w:t>
      </w:r>
    </w:p>
    <w:p w:rsidR="00687BE2" w:rsidRPr="00687BE2" w:rsidRDefault="00687BE2" w:rsidP="00687BE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E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база конкурентоспособности системы ЖКХ субъектов Российской Федерации будет представлена в виде презентационного </w:t>
      </w:r>
      <w:proofErr w:type="gramStart"/>
      <w:r w:rsidRPr="00687BE2">
        <w:rPr>
          <w:rFonts w:ascii="Times New Roman" w:eastAsia="Times New Roman" w:hAnsi="Times New Roman" w:cs="Times New Roman"/>
          <w:sz w:val="24"/>
          <w:szCs w:val="24"/>
        </w:rPr>
        <w:t>интернет-каталога</w:t>
      </w:r>
      <w:proofErr w:type="gramEnd"/>
      <w:r w:rsidRPr="00687BE2">
        <w:rPr>
          <w:rFonts w:ascii="Times New Roman" w:eastAsia="Times New Roman" w:hAnsi="Times New Roman" w:cs="Times New Roman"/>
          <w:sz w:val="24"/>
          <w:szCs w:val="24"/>
        </w:rPr>
        <w:t xml:space="preserve"> для внимания федеральных органов власти и зарубежных торгово-промышленных и финансово-инвестиционных структур. Более подробная информация находится на странице «Каталог организаций и предприятий ЖКХ» http://где-дешево</w:t>
      </w:r>
      <w:proofErr w:type="gramStart"/>
      <w:r w:rsidRPr="00687B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87BE2">
        <w:rPr>
          <w:rFonts w:ascii="Times New Roman" w:eastAsia="Times New Roman" w:hAnsi="Times New Roman" w:cs="Times New Roman"/>
          <w:sz w:val="24"/>
          <w:szCs w:val="24"/>
        </w:rPr>
        <w:t>ф/postavshchiki/zhkkh</w:t>
      </w:r>
    </w:p>
    <w:p w:rsidR="00687BE2" w:rsidRPr="00687BE2" w:rsidRDefault="00687BE2" w:rsidP="00687BE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E2">
        <w:rPr>
          <w:rFonts w:ascii="Times New Roman" w:eastAsia="Times New Roman" w:hAnsi="Times New Roman" w:cs="Times New Roman"/>
          <w:sz w:val="24"/>
          <w:szCs w:val="24"/>
        </w:rPr>
        <w:t>В процессе формирования Информационной базы конкурентоспособности системы ЖКХ субъектов Российской Федерации учреждения, организации и предприятия могут обсуждать вопросы обеспечения безопасных и комфортных условий проживания населения, устойчивого функционирования коммунального хозяйства, соблюдения нормативных требований по благоустройству и санитарному состоянию территорий, реализации жилищных реформ на территориях муниципальных образований, организации ремонта и содержания жилищных фондов, создания и эксплуатации единой информационно-аналитической системы коммунального и жилищного хозяйства, формирования технических условий для совершенствования градостроительства, развития жилищного хозяйства и модернизации коммунального комплекса регионов России. Добавить информацию или новости о перспективных направлениях деятельности учреждений и организаций можно по адресу http://где-дешево</w:t>
      </w:r>
      <w:proofErr w:type="gramStart"/>
      <w:r w:rsidRPr="00687B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87BE2">
        <w:rPr>
          <w:rFonts w:ascii="Times New Roman" w:eastAsia="Times New Roman" w:hAnsi="Times New Roman" w:cs="Times New Roman"/>
          <w:sz w:val="24"/>
          <w:szCs w:val="24"/>
        </w:rPr>
        <w:t>ф/registers.</w:t>
      </w:r>
    </w:p>
    <w:p w:rsidR="00772383" w:rsidRPr="00687BE2" w:rsidRDefault="00772383" w:rsidP="00687B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2383" w:rsidRPr="00687BE2" w:rsidSect="00B9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BE2"/>
    <w:rsid w:val="004E6551"/>
    <w:rsid w:val="00687BE2"/>
    <w:rsid w:val="00772383"/>
    <w:rsid w:val="007D0FCF"/>
    <w:rsid w:val="00B9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E8"/>
  </w:style>
  <w:style w:type="paragraph" w:styleId="1">
    <w:name w:val="heading 1"/>
    <w:basedOn w:val="a"/>
    <w:link w:val="10"/>
    <w:uiPriority w:val="9"/>
    <w:qFormat/>
    <w:rsid w:val="00687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B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87BE2"/>
  </w:style>
  <w:style w:type="character" w:customStyle="1" w:styleId="about-time-orange">
    <w:name w:val="about-time-orange"/>
    <w:basedOn w:val="a0"/>
    <w:rsid w:val="00687BE2"/>
  </w:style>
  <w:style w:type="character" w:customStyle="1" w:styleId="about-eye-orange">
    <w:name w:val="about-eye-orange"/>
    <w:basedOn w:val="a0"/>
    <w:rsid w:val="00687BE2"/>
  </w:style>
  <w:style w:type="character" w:customStyle="1" w:styleId="about-heart-orange">
    <w:name w:val="about-heart-orange"/>
    <w:basedOn w:val="a0"/>
    <w:rsid w:val="00687BE2"/>
  </w:style>
  <w:style w:type="paragraph" w:styleId="a3">
    <w:name w:val="Normal (Web)"/>
    <w:basedOn w:val="a"/>
    <w:uiPriority w:val="99"/>
    <w:semiHidden/>
    <w:unhideWhenUsed/>
    <w:rsid w:val="0068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7B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trade_corp</dc:creator>
  <cp:keywords/>
  <dc:description/>
  <cp:lastModifiedBy>Expert_of_soft</cp:lastModifiedBy>
  <cp:revision>4</cp:revision>
  <dcterms:created xsi:type="dcterms:W3CDTF">2016-03-21T00:10:00Z</dcterms:created>
  <dcterms:modified xsi:type="dcterms:W3CDTF">2016-03-21T01:26:00Z</dcterms:modified>
</cp:coreProperties>
</file>