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098" w:rsidRDefault="00D20042" w:rsidP="00CB3098">
      <w:pPr>
        <w:pStyle w:val="a5"/>
      </w:pPr>
      <w:r w:rsidRPr="004328FA">
        <w:rPr>
          <w:noProof/>
          <w:lang w:eastAsia="ru-RU"/>
        </w:rPr>
        <w:drawing>
          <wp:inline distT="0" distB="0" distL="0" distR="0">
            <wp:extent cx="1981200" cy="73342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0" cy="733425"/>
                    </a:xfrm>
                    <a:prstGeom prst="rect">
                      <a:avLst/>
                    </a:prstGeom>
                    <a:noFill/>
                    <a:ln>
                      <a:noFill/>
                    </a:ln>
                  </pic:spPr>
                </pic:pic>
              </a:graphicData>
            </a:graphic>
          </wp:inline>
        </w:drawing>
      </w:r>
      <w:r w:rsidR="00CB3098">
        <w:t xml:space="preserve">                                                                                                                                        </w:t>
      </w:r>
    </w:p>
    <w:p w:rsidR="00CB3098" w:rsidRDefault="00CB3098" w:rsidP="00CB3098">
      <w:pPr>
        <w:pStyle w:val="a5"/>
      </w:pPr>
    </w:p>
    <w:p w:rsidR="007E3FFC" w:rsidRDefault="007E3FFC" w:rsidP="007E3FFC">
      <w:pPr>
        <w:jc w:val="both"/>
        <w:rPr>
          <w:rFonts w:ascii="Segoe UI" w:hAnsi="Segoe UI" w:cs="Segoe UI"/>
          <w:sz w:val="28"/>
          <w:szCs w:val="28"/>
        </w:rPr>
      </w:pPr>
    </w:p>
    <w:p w:rsidR="00904FCF" w:rsidRDefault="00651E5B" w:rsidP="005B1171">
      <w:pPr>
        <w:spacing w:after="0"/>
        <w:jc w:val="both"/>
        <w:rPr>
          <w:rFonts w:ascii="Segoe UI" w:hAnsi="Segoe UI" w:cs="Segoe UI"/>
          <w:sz w:val="32"/>
          <w:szCs w:val="32"/>
        </w:rPr>
      </w:pPr>
      <w:r>
        <w:rPr>
          <w:rFonts w:ascii="Segoe UI" w:hAnsi="Segoe UI" w:cs="Segoe UI"/>
          <w:sz w:val="32"/>
          <w:szCs w:val="32"/>
        </w:rPr>
        <w:t xml:space="preserve">«Банк земли» пополнился </w:t>
      </w:r>
      <w:r w:rsidR="00443D73">
        <w:rPr>
          <w:rFonts w:ascii="Segoe UI" w:hAnsi="Segoe UI" w:cs="Segoe UI"/>
          <w:sz w:val="32"/>
          <w:szCs w:val="32"/>
        </w:rPr>
        <w:t>411</w:t>
      </w:r>
      <w:r w:rsidR="00685774">
        <w:rPr>
          <w:rFonts w:ascii="Segoe UI" w:hAnsi="Segoe UI" w:cs="Segoe UI"/>
          <w:sz w:val="32"/>
          <w:szCs w:val="32"/>
        </w:rPr>
        <w:t xml:space="preserve"> земельны</w:t>
      </w:r>
      <w:r>
        <w:rPr>
          <w:rFonts w:ascii="Segoe UI" w:hAnsi="Segoe UI" w:cs="Segoe UI"/>
          <w:sz w:val="32"/>
          <w:szCs w:val="32"/>
        </w:rPr>
        <w:t>ми</w:t>
      </w:r>
      <w:r w:rsidR="00685774">
        <w:rPr>
          <w:rFonts w:ascii="Segoe UI" w:hAnsi="Segoe UI" w:cs="Segoe UI"/>
          <w:sz w:val="32"/>
          <w:szCs w:val="32"/>
        </w:rPr>
        <w:t xml:space="preserve"> участ</w:t>
      </w:r>
      <w:r w:rsidR="006B78C2">
        <w:rPr>
          <w:rFonts w:ascii="Segoe UI" w:hAnsi="Segoe UI" w:cs="Segoe UI"/>
          <w:sz w:val="32"/>
          <w:szCs w:val="32"/>
        </w:rPr>
        <w:t>к</w:t>
      </w:r>
      <w:r>
        <w:rPr>
          <w:rFonts w:ascii="Segoe UI" w:hAnsi="Segoe UI" w:cs="Segoe UI"/>
          <w:sz w:val="32"/>
          <w:szCs w:val="32"/>
        </w:rPr>
        <w:t>ами в Забайкалье</w:t>
      </w:r>
    </w:p>
    <w:p w:rsidR="00904FCF" w:rsidRDefault="00904FCF" w:rsidP="00904FCF">
      <w:pPr>
        <w:spacing w:after="0"/>
        <w:jc w:val="both"/>
        <w:rPr>
          <w:rFonts w:ascii="Segoe UI" w:hAnsi="Segoe UI" w:cs="Segoe UI"/>
          <w:sz w:val="24"/>
          <w:szCs w:val="24"/>
        </w:rPr>
      </w:pPr>
    </w:p>
    <w:p w:rsidR="00904FCF" w:rsidRDefault="009C32AB" w:rsidP="00904FCF">
      <w:pPr>
        <w:spacing w:after="0" w:line="240" w:lineRule="auto"/>
        <w:ind w:firstLine="567"/>
        <w:jc w:val="both"/>
        <w:rPr>
          <w:rFonts w:ascii="Segoe UI" w:hAnsi="Segoe UI" w:cs="Segoe UI"/>
          <w:i/>
          <w:sz w:val="24"/>
          <w:szCs w:val="24"/>
        </w:rPr>
      </w:pPr>
      <w:r>
        <w:rPr>
          <w:rFonts w:ascii="Segoe UI" w:hAnsi="Segoe UI" w:cs="Segoe UI"/>
          <w:i/>
          <w:sz w:val="24"/>
          <w:szCs w:val="24"/>
        </w:rPr>
        <w:t xml:space="preserve">В </w:t>
      </w:r>
      <w:r w:rsidR="00E0595D">
        <w:rPr>
          <w:rFonts w:ascii="Segoe UI" w:hAnsi="Segoe UI" w:cs="Segoe UI"/>
          <w:i/>
          <w:sz w:val="24"/>
          <w:szCs w:val="24"/>
        </w:rPr>
        <w:t xml:space="preserve">Забайкальском крае в </w:t>
      </w:r>
      <w:r w:rsidR="00312ED8">
        <w:rPr>
          <w:rFonts w:ascii="Segoe UI" w:hAnsi="Segoe UI" w:cs="Segoe UI"/>
          <w:i/>
          <w:sz w:val="24"/>
          <w:szCs w:val="24"/>
        </w:rPr>
        <w:t xml:space="preserve">рамках </w:t>
      </w:r>
      <w:r w:rsidR="00F12495">
        <w:rPr>
          <w:rFonts w:ascii="Segoe UI" w:hAnsi="Segoe UI" w:cs="Segoe UI"/>
          <w:i/>
          <w:sz w:val="24"/>
          <w:szCs w:val="24"/>
        </w:rPr>
        <w:t>проекта</w:t>
      </w:r>
      <w:r w:rsidR="00312ED8">
        <w:rPr>
          <w:rFonts w:ascii="Segoe UI" w:hAnsi="Segoe UI" w:cs="Segoe UI"/>
          <w:i/>
          <w:sz w:val="24"/>
          <w:szCs w:val="24"/>
        </w:rPr>
        <w:t xml:space="preserve"> «Земля для стройки» </w:t>
      </w:r>
      <w:r w:rsidR="00E0595D">
        <w:rPr>
          <w:rFonts w:ascii="Segoe UI" w:hAnsi="Segoe UI" w:cs="Segoe UI"/>
          <w:i/>
          <w:sz w:val="24"/>
          <w:szCs w:val="24"/>
        </w:rPr>
        <w:t>на цели для</w:t>
      </w:r>
      <w:r>
        <w:rPr>
          <w:rFonts w:ascii="Segoe UI" w:hAnsi="Segoe UI" w:cs="Segoe UI"/>
          <w:i/>
          <w:sz w:val="24"/>
          <w:szCs w:val="24"/>
        </w:rPr>
        <w:t xml:space="preserve"> ИЖС и </w:t>
      </w:r>
      <w:r w:rsidR="00E0595D">
        <w:rPr>
          <w:rFonts w:ascii="Segoe UI" w:hAnsi="Segoe UI" w:cs="Segoe UI"/>
          <w:i/>
          <w:sz w:val="24"/>
          <w:szCs w:val="24"/>
        </w:rPr>
        <w:t xml:space="preserve">строительство многоквартирных домов </w:t>
      </w:r>
      <w:r>
        <w:rPr>
          <w:rFonts w:ascii="Segoe UI" w:hAnsi="Segoe UI" w:cs="Segoe UI"/>
          <w:i/>
          <w:sz w:val="24"/>
          <w:szCs w:val="24"/>
        </w:rPr>
        <w:t>выделен</w:t>
      </w:r>
      <w:r w:rsidR="00E0595D">
        <w:rPr>
          <w:rFonts w:ascii="Segoe UI" w:hAnsi="Segoe UI" w:cs="Segoe UI"/>
          <w:i/>
          <w:sz w:val="24"/>
          <w:szCs w:val="24"/>
        </w:rPr>
        <w:t>ы</w:t>
      </w:r>
      <w:r w:rsidR="00312ED8">
        <w:rPr>
          <w:rFonts w:ascii="Segoe UI" w:hAnsi="Segoe UI" w:cs="Segoe UI"/>
          <w:i/>
          <w:sz w:val="24"/>
          <w:szCs w:val="24"/>
        </w:rPr>
        <w:t xml:space="preserve"> 4</w:t>
      </w:r>
      <w:r w:rsidR="00C22E83">
        <w:rPr>
          <w:rFonts w:ascii="Segoe UI" w:hAnsi="Segoe UI" w:cs="Segoe UI"/>
          <w:i/>
          <w:sz w:val="24"/>
          <w:szCs w:val="24"/>
        </w:rPr>
        <w:t>11</w:t>
      </w:r>
      <w:r w:rsidR="00312ED8">
        <w:rPr>
          <w:rFonts w:ascii="Segoe UI" w:hAnsi="Segoe UI" w:cs="Segoe UI"/>
          <w:i/>
          <w:sz w:val="24"/>
          <w:szCs w:val="24"/>
        </w:rPr>
        <w:t xml:space="preserve"> земельных участков и территорий</w:t>
      </w:r>
      <w:r w:rsidR="00BE63DD">
        <w:rPr>
          <w:rFonts w:ascii="Segoe UI" w:hAnsi="Segoe UI" w:cs="Segoe UI"/>
          <w:i/>
          <w:sz w:val="24"/>
          <w:szCs w:val="24"/>
        </w:rPr>
        <w:t xml:space="preserve">. Их общая площадь </w:t>
      </w:r>
      <w:r w:rsidR="00CB3DEA">
        <w:rPr>
          <w:rFonts w:ascii="Segoe UI" w:hAnsi="Segoe UI" w:cs="Segoe UI"/>
          <w:i/>
          <w:sz w:val="24"/>
          <w:szCs w:val="24"/>
        </w:rPr>
        <w:t xml:space="preserve">в </w:t>
      </w:r>
      <w:r w:rsidR="00BE63DD">
        <w:rPr>
          <w:rFonts w:ascii="Segoe UI" w:hAnsi="Segoe UI" w:cs="Segoe UI"/>
          <w:i/>
          <w:sz w:val="24"/>
          <w:szCs w:val="24"/>
        </w:rPr>
        <w:t>2</w:t>
      </w:r>
      <w:r w:rsidR="00CB3DEA">
        <w:rPr>
          <w:rFonts w:ascii="Segoe UI" w:hAnsi="Segoe UI" w:cs="Segoe UI"/>
          <w:i/>
          <w:sz w:val="24"/>
          <w:szCs w:val="24"/>
        </w:rPr>
        <w:t xml:space="preserve"> раза превысил</w:t>
      </w:r>
      <w:r w:rsidR="00BE63DD">
        <w:rPr>
          <w:rFonts w:ascii="Segoe UI" w:hAnsi="Segoe UI" w:cs="Segoe UI"/>
          <w:i/>
          <w:sz w:val="24"/>
          <w:szCs w:val="24"/>
        </w:rPr>
        <w:t>а</w:t>
      </w:r>
      <w:r w:rsidR="00CB3DEA">
        <w:rPr>
          <w:rFonts w:ascii="Segoe UI" w:hAnsi="Segoe UI" w:cs="Segoe UI"/>
          <w:i/>
          <w:sz w:val="24"/>
          <w:szCs w:val="24"/>
        </w:rPr>
        <w:t xml:space="preserve"> площадь таких земель на начало </w:t>
      </w:r>
      <w:r w:rsidR="00457D0E">
        <w:rPr>
          <w:rFonts w:ascii="Segoe UI" w:hAnsi="Segoe UI" w:cs="Segoe UI"/>
          <w:i/>
          <w:sz w:val="24"/>
          <w:szCs w:val="24"/>
        </w:rPr>
        <w:t>2022</w:t>
      </w:r>
      <w:r w:rsidR="00CB3DEA">
        <w:rPr>
          <w:rFonts w:ascii="Segoe UI" w:hAnsi="Segoe UI" w:cs="Segoe UI"/>
          <w:i/>
          <w:sz w:val="24"/>
          <w:szCs w:val="24"/>
        </w:rPr>
        <w:t xml:space="preserve"> года</w:t>
      </w:r>
      <w:r w:rsidR="00904FCF" w:rsidRPr="00F21BB5">
        <w:rPr>
          <w:rFonts w:ascii="Segoe UI" w:hAnsi="Segoe UI" w:cs="Segoe UI"/>
          <w:i/>
          <w:sz w:val="24"/>
          <w:szCs w:val="24"/>
        </w:rPr>
        <w:t xml:space="preserve">. </w:t>
      </w:r>
    </w:p>
    <w:p w:rsidR="00904FCF" w:rsidRPr="00534DAE" w:rsidRDefault="00904FCF" w:rsidP="00534DAE">
      <w:pPr>
        <w:spacing w:after="0" w:line="240" w:lineRule="auto"/>
        <w:ind w:firstLine="567"/>
        <w:jc w:val="both"/>
        <w:rPr>
          <w:rFonts w:ascii="Segoe UI" w:hAnsi="Segoe UI" w:cs="Segoe UI"/>
          <w:i/>
          <w:sz w:val="24"/>
          <w:szCs w:val="24"/>
        </w:rPr>
      </w:pPr>
    </w:p>
    <w:p w:rsidR="00600E53" w:rsidRPr="00264611" w:rsidRDefault="00600E53" w:rsidP="00600E53">
      <w:pPr>
        <w:spacing w:after="0" w:line="240" w:lineRule="auto"/>
        <w:ind w:firstLine="567"/>
        <w:jc w:val="both"/>
        <w:rPr>
          <w:rFonts w:ascii="Segoe UI" w:hAnsi="Segoe UI" w:cs="Segoe UI"/>
          <w:sz w:val="24"/>
          <w:szCs w:val="24"/>
        </w:rPr>
      </w:pPr>
      <w:r w:rsidRPr="00264611">
        <w:rPr>
          <w:rFonts w:ascii="Segoe UI" w:hAnsi="Segoe UI" w:cs="Segoe UI"/>
          <w:sz w:val="24"/>
          <w:szCs w:val="24"/>
        </w:rPr>
        <w:t xml:space="preserve">«Земля для стройки» - часть государственной программы «Национальная система пространственных данных». Формирование НСПД включено в перечень инициатив социально-экономического развития до 2030 года по направлению «Строительство» с целью обновления инфраструктуры и формирования комфортной среды для граждан. </w:t>
      </w:r>
    </w:p>
    <w:p w:rsidR="00600E53" w:rsidRPr="00264611" w:rsidRDefault="00600E53" w:rsidP="00600E53">
      <w:pPr>
        <w:spacing w:after="0" w:line="240" w:lineRule="auto"/>
        <w:ind w:firstLine="567"/>
        <w:jc w:val="both"/>
        <w:rPr>
          <w:rFonts w:ascii="Segoe UI" w:hAnsi="Segoe UI" w:cs="Segoe UI"/>
          <w:sz w:val="24"/>
          <w:szCs w:val="24"/>
        </w:rPr>
      </w:pPr>
    </w:p>
    <w:p w:rsidR="00600E53" w:rsidRPr="00264611" w:rsidRDefault="00600E53" w:rsidP="00600E53">
      <w:pPr>
        <w:spacing w:after="0" w:line="240" w:lineRule="auto"/>
        <w:ind w:firstLine="567"/>
        <w:jc w:val="both"/>
        <w:rPr>
          <w:rFonts w:ascii="Segoe UI" w:hAnsi="Segoe UI" w:cs="Segoe UI"/>
          <w:sz w:val="24"/>
          <w:szCs w:val="24"/>
        </w:rPr>
      </w:pPr>
      <w:r>
        <w:rPr>
          <w:rFonts w:ascii="Segoe UI" w:hAnsi="Segoe UI" w:cs="Segoe UI"/>
          <w:sz w:val="24"/>
          <w:szCs w:val="24"/>
        </w:rPr>
        <w:t xml:space="preserve">- </w:t>
      </w:r>
      <w:proofErr w:type="spellStart"/>
      <w:r w:rsidRPr="00264611">
        <w:rPr>
          <w:rFonts w:ascii="Segoe UI" w:hAnsi="Segoe UI" w:cs="Segoe UI"/>
          <w:sz w:val="24"/>
          <w:szCs w:val="24"/>
        </w:rPr>
        <w:t>Росреестр</w:t>
      </w:r>
      <w:proofErr w:type="spellEnd"/>
      <w:r w:rsidRPr="00264611">
        <w:rPr>
          <w:rFonts w:ascii="Segoe UI" w:hAnsi="Segoe UI" w:cs="Segoe UI"/>
          <w:sz w:val="24"/>
          <w:szCs w:val="24"/>
        </w:rPr>
        <w:t xml:space="preserve"> продолжает решать задачу по повышению эффективности использования земель. «Земля для стройки» зарекомендовала себя как действенный инструмент взаимодействия государства и заинтересованных лиц. Сегодня совместно с ППК «</w:t>
      </w:r>
      <w:proofErr w:type="spellStart"/>
      <w:r w:rsidRPr="00264611">
        <w:rPr>
          <w:rFonts w:ascii="Segoe UI" w:hAnsi="Segoe UI" w:cs="Segoe UI"/>
          <w:sz w:val="24"/>
          <w:szCs w:val="24"/>
        </w:rPr>
        <w:t>Роскадастр</w:t>
      </w:r>
      <w:proofErr w:type="spellEnd"/>
      <w:r w:rsidRPr="00264611">
        <w:rPr>
          <w:rFonts w:ascii="Segoe UI" w:hAnsi="Segoe UI" w:cs="Segoe UI"/>
          <w:sz w:val="24"/>
          <w:szCs w:val="24"/>
        </w:rPr>
        <w:t xml:space="preserve">» и региональными органами власти мы выявляем участки и территории, пригодные для жилищного строительства. Оперативные штабы на местах ежемесячно обновляют информацию. Граждане и инвесторы могут оценить и выбрать подходящие для строительства жилья земли на публичной кадастровой карте. Всего под строительство многоквартирных домов возможно использовать 5,8 тыс. участков площадью 40,52 тыс. га. Остальные 26 тыс. участков (69,17 тыс. га) могут быть вовлечены под индивидуальное жилищное строительство, – рассказал Олег </w:t>
      </w:r>
      <w:proofErr w:type="spellStart"/>
      <w:r w:rsidRPr="00264611">
        <w:rPr>
          <w:rFonts w:ascii="Segoe UI" w:hAnsi="Segoe UI" w:cs="Segoe UI"/>
          <w:sz w:val="24"/>
          <w:szCs w:val="24"/>
        </w:rPr>
        <w:t>Скуфинский</w:t>
      </w:r>
      <w:proofErr w:type="spellEnd"/>
      <w:r>
        <w:rPr>
          <w:rFonts w:ascii="Segoe UI" w:hAnsi="Segoe UI" w:cs="Segoe UI"/>
          <w:sz w:val="24"/>
          <w:szCs w:val="24"/>
        </w:rPr>
        <w:t xml:space="preserve">, руководитель </w:t>
      </w:r>
      <w:proofErr w:type="spellStart"/>
      <w:r>
        <w:rPr>
          <w:rFonts w:ascii="Segoe UI" w:hAnsi="Segoe UI" w:cs="Segoe UI"/>
          <w:sz w:val="24"/>
          <w:szCs w:val="24"/>
        </w:rPr>
        <w:t>Росреестра</w:t>
      </w:r>
      <w:proofErr w:type="spellEnd"/>
      <w:r w:rsidRPr="00264611">
        <w:rPr>
          <w:rFonts w:ascii="Segoe UI" w:hAnsi="Segoe UI" w:cs="Segoe UI"/>
          <w:sz w:val="24"/>
          <w:szCs w:val="24"/>
        </w:rPr>
        <w:t>.</w:t>
      </w:r>
    </w:p>
    <w:p w:rsidR="00600E53" w:rsidRDefault="00600E53" w:rsidP="00534DAE">
      <w:pPr>
        <w:autoSpaceDE w:val="0"/>
        <w:autoSpaceDN w:val="0"/>
        <w:adjustRightInd w:val="0"/>
        <w:spacing w:after="0" w:line="240" w:lineRule="auto"/>
        <w:ind w:firstLine="567"/>
        <w:jc w:val="both"/>
        <w:rPr>
          <w:rFonts w:ascii="Segoe UI" w:hAnsi="Segoe UI" w:cs="Segoe UI"/>
          <w:sz w:val="24"/>
          <w:szCs w:val="24"/>
        </w:rPr>
      </w:pPr>
      <w:bookmarkStart w:id="0" w:name="_GoBack"/>
      <w:bookmarkEnd w:id="0"/>
    </w:p>
    <w:p w:rsidR="00904FCF" w:rsidRDefault="00904FCF" w:rsidP="00534DAE">
      <w:pPr>
        <w:autoSpaceDE w:val="0"/>
        <w:autoSpaceDN w:val="0"/>
        <w:adjustRightInd w:val="0"/>
        <w:spacing w:after="0" w:line="240" w:lineRule="auto"/>
        <w:ind w:firstLine="567"/>
        <w:jc w:val="both"/>
        <w:rPr>
          <w:rFonts w:ascii="Segoe UI" w:hAnsi="Segoe UI" w:cs="Segoe UI"/>
          <w:sz w:val="24"/>
          <w:szCs w:val="24"/>
        </w:rPr>
      </w:pPr>
      <w:r w:rsidRPr="00534DAE">
        <w:rPr>
          <w:rFonts w:ascii="Segoe UI" w:hAnsi="Segoe UI" w:cs="Segoe UI"/>
          <w:sz w:val="24"/>
          <w:szCs w:val="24"/>
        </w:rPr>
        <w:t xml:space="preserve">- </w:t>
      </w:r>
      <w:r w:rsidR="0074701B" w:rsidRPr="00534DAE">
        <w:rPr>
          <w:rFonts w:ascii="Segoe UI" w:hAnsi="Segoe UI" w:cs="Segoe UI"/>
          <w:sz w:val="24"/>
          <w:szCs w:val="24"/>
        </w:rPr>
        <w:t>Н</w:t>
      </w:r>
      <w:r w:rsidR="00F44CC6" w:rsidRPr="00534DAE">
        <w:rPr>
          <w:rFonts w:ascii="Segoe UI" w:hAnsi="Segoe UI" w:cs="Segoe UI"/>
          <w:sz w:val="24"/>
          <w:szCs w:val="24"/>
        </w:rPr>
        <w:t>а</w:t>
      </w:r>
      <w:r w:rsidR="0074701B" w:rsidRPr="00534DAE">
        <w:rPr>
          <w:rFonts w:ascii="Segoe UI" w:hAnsi="Segoe UI" w:cs="Segoe UI"/>
          <w:sz w:val="24"/>
          <w:szCs w:val="24"/>
        </w:rPr>
        <w:t xml:space="preserve"> </w:t>
      </w:r>
      <w:r w:rsidR="00011D82">
        <w:rPr>
          <w:rFonts w:ascii="Segoe UI" w:hAnsi="Segoe UI" w:cs="Segoe UI"/>
          <w:sz w:val="24"/>
          <w:szCs w:val="24"/>
        </w:rPr>
        <w:t>начало мая</w:t>
      </w:r>
      <w:r w:rsidR="00B04D17" w:rsidRPr="00534DAE">
        <w:rPr>
          <w:rFonts w:ascii="Segoe UI" w:hAnsi="Segoe UI" w:cs="Segoe UI"/>
          <w:sz w:val="24"/>
          <w:szCs w:val="24"/>
        </w:rPr>
        <w:t xml:space="preserve"> </w:t>
      </w:r>
      <w:r w:rsidRPr="00534DAE">
        <w:rPr>
          <w:rFonts w:ascii="Segoe UI" w:hAnsi="Segoe UI" w:cs="Segoe UI"/>
          <w:sz w:val="24"/>
          <w:szCs w:val="24"/>
        </w:rPr>
        <w:t>202</w:t>
      </w:r>
      <w:r w:rsidR="00632862" w:rsidRPr="00534DAE">
        <w:rPr>
          <w:rFonts w:ascii="Segoe UI" w:hAnsi="Segoe UI" w:cs="Segoe UI"/>
          <w:sz w:val="24"/>
          <w:szCs w:val="24"/>
        </w:rPr>
        <w:t>3</w:t>
      </w:r>
      <w:r w:rsidRPr="00534DAE">
        <w:rPr>
          <w:rFonts w:ascii="Segoe UI" w:hAnsi="Segoe UI" w:cs="Segoe UI"/>
          <w:sz w:val="24"/>
          <w:szCs w:val="24"/>
        </w:rPr>
        <w:t xml:space="preserve"> года выявлены </w:t>
      </w:r>
      <w:r w:rsidR="00F12495" w:rsidRPr="00534DAE">
        <w:rPr>
          <w:rFonts w:ascii="Segoe UI" w:hAnsi="Segoe UI" w:cs="Segoe UI"/>
          <w:sz w:val="24"/>
          <w:szCs w:val="24"/>
        </w:rPr>
        <w:t>4</w:t>
      </w:r>
      <w:r w:rsidR="00534DAE">
        <w:rPr>
          <w:rFonts w:ascii="Segoe UI" w:hAnsi="Segoe UI" w:cs="Segoe UI"/>
          <w:sz w:val="24"/>
          <w:szCs w:val="24"/>
        </w:rPr>
        <w:t>11</w:t>
      </w:r>
      <w:r w:rsidRPr="00534DAE">
        <w:rPr>
          <w:rFonts w:ascii="Segoe UI" w:hAnsi="Segoe UI" w:cs="Segoe UI"/>
          <w:sz w:val="24"/>
          <w:szCs w:val="24"/>
        </w:rPr>
        <w:t xml:space="preserve"> неэффективно используемых земельных участков и территорий </w:t>
      </w:r>
      <w:r w:rsidRPr="00534DAE">
        <w:rPr>
          <w:rFonts w:ascii="Segoe UI" w:hAnsi="Segoe UI" w:cs="Segoe UI"/>
          <w:bCs/>
          <w:sz w:val="24"/>
          <w:szCs w:val="24"/>
        </w:rPr>
        <w:t xml:space="preserve">для их вовлечения под жилищное строительство. </w:t>
      </w:r>
      <w:r w:rsidR="00F12495" w:rsidRPr="00534DAE">
        <w:rPr>
          <w:rFonts w:ascii="Segoe UI" w:hAnsi="Segoe UI" w:cs="Segoe UI"/>
          <w:bCs/>
          <w:sz w:val="24"/>
          <w:szCs w:val="24"/>
        </w:rPr>
        <w:t>Около 400</w:t>
      </w:r>
      <w:r w:rsidRPr="00534DAE">
        <w:rPr>
          <w:rFonts w:ascii="Segoe UI" w:hAnsi="Segoe UI" w:cs="Segoe UI"/>
          <w:sz w:val="24"/>
          <w:szCs w:val="24"/>
        </w:rPr>
        <w:t xml:space="preserve"> гектар</w:t>
      </w:r>
      <w:r w:rsidR="00F12495" w:rsidRPr="00534DAE">
        <w:rPr>
          <w:rFonts w:ascii="Segoe UI" w:hAnsi="Segoe UI" w:cs="Segoe UI"/>
          <w:sz w:val="24"/>
          <w:szCs w:val="24"/>
        </w:rPr>
        <w:t>ов</w:t>
      </w:r>
      <w:r w:rsidRPr="00534DAE">
        <w:rPr>
          <w:rFonts w:ascii="Segoe UI" w:hAnsi="Segoe UI" w:cs="Segoe UI"/>
          <w:sz w:val="24"/>
          <w:szCs w:val="24"/>
        </w:rPr>
        <w:t xml:space="preserve"> </w:t>
      </w:r>
      <w:r w:rsidR="00F12495" w:rsidRPr="00534DAE">
        <w:rPr>
          <w:rFonts w:ascii="Segoe UI" w:hAnsi="Segoe UI" w:cs="Segoe UI"/>
          <w:sz w:val="24"/>
          <w:szCs w:val="24"/>
        </w:rPr>
        <w:t>(</w:t>
      </w:r>
      <w:r w:rsidR="00B04D17" w:rsidRPr="00534DAE">
        <w:rPr>
          <w:rFonts w:ascii="Segoe UI" w:hAnsi="Segoe UI" w:cs="Segoe UI"/>
          <w:sz w:val="24"/>
          <w:szCs w:val="24"/>
        </w:rPr>
        <w:t>2</w:t>
      </w:r>
      <w:r w:rsidR="00534DAE">
        <w:rPr>
          <w:rFonts w:ascii="Segoe UI" w:hAnsi="Segoe UI" w:cs="Segoe UI"/>
          <w:sz w:val="24"/>
          <w:szCs w:val="24"/>
        </w:rPr>
        <w:t>38</w:t>
      </w:r>
      <w:r w:rsidRPr="00534DAE">
        <w:rPr>
          <w:rFonts w:ascii="Segoe UI" w:hAnsi="Segoe UI" w:cs="Segoe UI"/>
          <w:sz w:val="24"/>
          <w:szCs w:val="24"/>
        </w:rPr>
        <w:t xml:space="preserve"> участк</w:t>
      </w:r>
      <w:r w:rsidR="00534DAE">
        <w:rPr>
          <w:rFonts w:ascii="Segoe UI" w:hAnsi="Segoe UI" w:cs="Segoe UI"/>
          <w:sz w:val="24"/>
          <w:szCs w:val="24"/>
        </w:rPr>
        <w:t>ов</w:t>
      </w:r>
      <w:r w:rsidR="00F12495" w:rsidRPr="00534DAE">
        <w:rPr>
          <w:rFonts w:ascii="Segoe UI" w:hAnsi="Segoe UI" w:cs="Segoe UI"/>
          <w:sz w:val="24"/>
          <w:szCs w:val="24"/>
        </w:rPr>
        <w:t>)</w:t>
      </w:r>
      <w:r w:rsidRPr="00534DAE">
        <w:rPr>
          <w:rFonts w:ascii="Segoe UI" w:hAnsi="Segoe UI" w:cs="Segoe UI"/>
          <w:sz w:val="24"/>
          <w:szCs w:val="24"/>
        </w:rPr>
        <w:t xml:space="preserve"> выделено </w:t>
      </w:r>
      <w:r w:rsidRPr="00534DAE">
        <w:rPr>
          <w:rFonts w:ascii="Segoe UI" w:hAnsi="Segoe UI" w:cs="Segoe UI"/>
          <w:bCs/>
          <w:sz w:val="24"/>
          <w:szCs w:val="24"/>
        </w:rPr>
        <w:t xml:space="preserve">для индивидуального жилищного строительства, </w:t>
      </w:r>
      <w:r w:rsidR="00F12495" w:rsidRPr="00534DAE">
        <w:rPr>
          <w:rFonts w:ascii="Segoe UI" w:hAnsi="Segoe UI" w:cs="Segoe UI"/>
          <w:bCs/>
          <w:sz w:val="24"/>
          <w:szCs w:val="24"/>
        </w:rPr>
        <w:t>7</w:t>
      </w:r>
      <w:r w:rsidR="0074701B" w:rsidRPr="00534DAE">
        <w:rPr>
          <w:rFonts w:ascii="Segoe UI" w:hAnsi="Segoe UI" w:cs="Segoe UI"/>
          <w:bCs/>
          <w:sz w:val="24"/>
          <w:szCs w:val="24"/>
        </w:rPr>
        <w:t>4</w:t>
      </w:r>
      <w:r w:rsidR="00534DAE">
        <w:rPr>
          <w:rFonts w:ascii="Segoe UI" w:hAnsi="Segoe UI" w:cs="Segoe UI"/>
          <w:bCs/>
          <w:sz w:val="24"/>
          <w:szCs w:val="24"/>
        </w:rPr>
        <w:t>3</w:t>
      </w:r>
      <w:r w:rsidRPr="00534DAE">
        <w:rPr>
          <w:rFonts w:ascii="Segoe UI" w:hAnsi="Segoe UI" w:cs="Segoe UI"/>
          <w:bCs/>
          <w:sz w:val="24"/>
          <w:szCs w:val="24"/>
        </w:rPr>
        <w:t xml:space="preserve"> г</w:t>
      </w:r>
      <w:r w:rsidR="00F12495" w:rsidRPr="00534DAE">
        <w:rPr>
          <w:rFonts w:ascii="Segoe UI" w:hAnsi="Segoe UI" w:cs="Segoe UI"/>
          <w:bCs/>
          <w:sz w:val="24"/>
          <w:szCs w:val="24"/>
        </w:rPr>
        <w:t>ектар</w:t>
      </w:r>
      <w:r w:rsidR="00534DAE">
        <w:rPr>
          <w:rFonts w:ascii="Segoe UI" w:hAnsi="Segoe UI" w:cs="Segoe UI"/>
          <w:bCs/>
          <w:sz w:val="24"/>
          <w:szCs w:val="24"/>
        </w:rPr>
        <w:t>а</w:t>
      </w:r>
      <w:r w:rsidRPr="00534DAE">
        <w:rPr>
          <w:rFonts w:ascii="Segoe UI" w:hAnsi="Segoe UI" w:cs="Segoe UI"/>
          <w:bCs/>
          <w:sz w:val="24"/>
          <w:szCs w:val="24"/>
        </w:rPr>
        <w:t xml:space="preserve"> </w:t>
      </w:r>
      <w:r w:rsidR="00F12495" w:rsidRPr="00534DAE">
        <w:rPr>
          <w:rFonts w:ascii="Segoe UI" w:hAnsi="Segoe UI" w:cs="Segoe UI"/>
          <w:bCs/>
          <w:sz w:val="24"/>
          <w:szCs w:val="24"/>
        </w:rPr>
        <w:t>(</w:t>
      </w:r>
      <w:r w:rsidR="00B04D17" w:rsidRPr="00534DAE">
        <w:rPr>
          <w:rFonts w:ascii="Segoe UI" w:hAnsi="Segoe UI" w:cs="Segoe UI"/>
          <w:bCs/>
          <w:sz w:val="24"/>
          <w:szCs w:val="24"/>
        </w:rPr>
        <w:t>14</w:t>
      </w:r>
      <w:r w:rsidR="00F12495" w:rsidRPr="00534DAE">
        <w:rPr>
          <w:rFonts w:ascii="Segoe UI" w:hAnsi="Segoe UI" w:cs="Segoe UI"/>
          <w:bCs/>
          <w:sz w:val="24"/>
          <w:szCs w:val="24"/>
        </w:rPr>
        <w:t>7</w:t>
      </w:r>
      <w:r w:rsidRPr="00534DAE">
        <w:rPr>
          <w:rFonts w:ascii="Segoe UI" w:hAnsi="Segoe UI" w:cs="Segoe UI"/>
          <w:bCs/>
          <w:sz w:val="24"/>
          <w:szCs w:val="24"/>
        </w:rPr>
        <w:t xml:space="preserve"> участк</w:t>
      </w:r>
      <w:r w:rsidR="00F12495" w:rsidRPr="00534DAE">
        <w:rPr>
          <w:rFonts w:ascii="Segoe UI" w:hAnsi="Segoe UI" w:cs="Segoe UI"/>
          <w:bCs/>
          <w:sz w:val="24"/>
          <w:szCs w:val="24"/>
        </w:rPr>
        <w:t>ов)</w:t>
      </w:r>
      <w:r w:rsidRPr="00534DAE">
        <w:rPr>
          <w:rFonts w:ascii="Segoe UI" w:hAnsi="Segoe UI" w:cs="Segoe UI"/>
          <w:bCs/>
          <w:sz w:val="24"/>
          <w:szCs w:val="24"/>
        </w:rPr>
        <w:t xml:space="preserve"> - для расположения многоквартирных домов. </w:t>
      </w:r>
      <w:r w:rsidR="00F12495" w:rsidRPr="00534DAE">
        <w:rPr>
          <w:rFonts w:ascii="Segoe UI" w:hAnsi="Segoe UI" w:cs="Segoe UI"/>
          <w:bCs/>
          <w:sz w:val="24"/>
          <w:szCs w:val="24"/>
        </w:rPr>
        <w:t>6</w:t>
      </w:r>
      <w:r w:rsidR="00534DAE">
        <w:rPr>
          <w:rFonts w:ascii="Segoe UI" w:hAnsi="Segoe UI" w:cs="Segoe UI"/>
          <w:bCs/>
          <w:sz w:val="24"/>
          <w:szCs w:val="24"/>
        </w:rPr>
        <w:t>7</w:t>
      </w:r>
      <w:r w:rsidR="00F12495" w:rsidRPr="00534DAE">
        <w:rPr>
          <w:rFonts w:ascii="Segoe UI" w:hAnsi="Segoe UI" w:cs="Segoe UI"/>
          <w:bCs/>
          <w:sz w:val="24"/>
          <w:szCs w:val="24"/>
        </w:rPr>
        <w:t xml:space="preserve"> гектаров земли на 26 участках</w:t>
      </w:r>
      <w:r w:rsidR="00534DAE">
        <w:rPr>
          <w:rFonts w:ascii="Segoe UI" w:hAnsi="Segoe UI" w:cs="Segoe UI"/>
          <w:bCs/>
          <w:sz w:val="24"/>
          <w:szCs w:val="24"/>
        </w:rPr>
        <w:t xml:space="preserve"> уже вовлечены в жилищное строительство</w:t>
      </w:r>
      <w:r w:rsidRPr="00534DAE">
        <w:rPr>
          <w:rFonts w:ascii="Segoe UI" w:hAnsi="Segoe UI" w:cs="Segoe UI"/>
          <w:bCs/>
          <w:sz w:val="24"/>
          <w:szCs w:val="24"/>
        </w:rPr>
        <w:t>, - отметил</w:t>
      </w:r>
      <w:r w:rsidR="00255A31" w:rsidRPr="00534DAE">
        <w:rPr>
          <w:rFonts w:ascii="Segoe UI" w:hAnsi="Segoe UI" w:cs="Segoe UI"/>
          <w:bCs/>
          <w:sz w:val="24"/>
          <w:szCs w:val="24"/>
        </w:rPr>
        <w:t>а</w:t>
      </w:r>
      <w:r w:rsidRPr="00534DAE">
        <w:rPr>
          <w:rFonts w:ascii="Segoe UI" w:hAnsi="Segoe UI" w:cs="Segoe UI"/>
          <w:bCs/>
          <w:sz w:val="24"/>
          <w:szCs w:val="24"/>
        </w:rPr>
        <w:t xml:space="preserve"> </w:t>
      </w:r>
      <w:r w:rsidR="00255A31" w:rsidRPr="00534DAE">
        <w:rPr>
          <w:rFonts w:ascii="Segoe UI" w:hAnsi="Segoe UI" w:cs="Segoe UI"/>
          <w:bCs/>
          <w:sz w:val="24"/>
          <w:szCs w:val="24"/>
        </w:rPr>
        <w:t>Оксана Крылова</w:t>
      </w:r>
      <w:r w:rsidRPr="00534DAE">
        <w:rPr>
          <w:rFonts w:ascii="Segoe UI" w:hAnsi="Segoe UI" w:cs="Segoe UI"/>
          <w:bCs/>
          <w:sz w:val="24"/>
          <w:szCs w:val="24"/>
        </w:rPr>
        <w:t xml:space="preserve">, </w:t>
      </w:r>
      <w:proofErr w:type="spellStart"/>
      <w:r w:rsidR="00255A31" w:rsidRPr="00534DAE">
        <w:rPr>
          <w:rFonts w:ascii="Segoe UI" w:hAnsi="Segoe UI" w:cs="Segoe UI"/>
          <w:bCs/>
          <w:sz w:val="24"/>
          <w:szCs w:val="24"/>
        </w:rPr>
        <w:t>и.о</w:t>
      </w:r>
      <w:proofErr w:type="spellEnd"/>
      <w:r w:rsidR="00255A31" w:rsidRPr="00534DAE">
        <w:rPr>
          <w:rFonts w:ascii="Segoe UI" w:hAnsi="Segoe UI" w:cs="Segoe UI"/>
          <w:bCs/>
          <w:sz w:val="24"/>
          <w:szCs w:val="24"/>
        </w:rPr>
        <w:t xml:space="preserve">. </w:t>
      </w:r>
      <w:r w:rsidRPr="00534DAE">
        <w:rPr>
          <w:rFonts w:ascii="Segoe UI" w:hAnsi="Segoe UI" w:cs="Segoe UI"/>
          <w:bCs/>
          <w:sz w:val="24"/>
          <w:szCs w:val="24"/>
        </w:rPr>
        <w:t>руководител</w:t>
      </w:r>
      <w:r w:rsidR="00255A31" w:rsidRPr="00534DAE">
        <w:rPr>
          <w:rFonts w:ascii="Segoe UI" w:hAnsi="Segoe UI" w:cs="Segoe UI"/>
          <w:bCs/>
          <w:sz w:val="24"/>
          <w:szCs w:val="24"/>
        </w:rPr>
        <w:t>я</w:t>
      </w:r>
      <w:r w:rsidRPr="00534DAE">
        <w:rPr>
          <w:rFonts w:ascii="Segoe UI" w:hAnsi="Segoe UI" w:cs="Segoe UI"/>
          <w:bCs/>
          <w:sz w:val="24"/>
          <w:szCs w:val="24"/>
        </w:rPr>
        <w:t xml:space="preserve"> Управления </w:t>
      </w:r>
      <w:proofErr w:type="spellStart"/>
      <w:r w:rsidRPr="00534DAE">
        <w:rPr>
          <w:rFonts w:ascii="Segoe UI" w:hAnsi="Segoe UI" w:cs="Segoe UI"/>
          <w:bCs/>
          <w:sz w:val="24"/>
          <w:szCs w:val="24"/>
        </w:rPr>
        <w:t>Росреестра</w:t>
      </w:r>
      <w:proofErr w:type="spellEnd"/>
      <w:r w:rsidRPr="00534DAE">
        <w:rPr>
          <w:rFonts w:ascii="Segoe UI" w:hAnsi="Segoe UI" w:cs="Segoe UI"/>
          <w:bCs/>
          <w:sz w:val="24"/>
          <w:szCs w:val="24"/>
        </w:rPr>
        <w:t xml:space="preserve"> по Забайкальскому краю.</w:t>
      </w:r>
      <w:r w:rsidRPr="00534DAE">
        <w:rPr>
          <w:rFonts w:ascii="Segoe UI" w:hAnsi="Segoe UI" w:cs="Segoe UI"/>
          <w:sz w:val="24"/>
          <w:szCs w:val="24"/>
        </w:rPr>
        <w:t xml:space="preserve"> </w:t>
      </w:r>
    </w:p>
    <w:p w:rsidR="00BD351D" w:rsidRDefault="00BD351D" w:rsidP="00534DAE">
      <w:pPr>
        <w:autoSpaceDE w:val="0"/>
        <w:autoSpaceDN w:val="0"/>
        <w:adjustRightInd w:val="0"/>
        <w:spacing w:after="0" w:line="240" w:lineRule="auto"/>
        <w:ind w:firstLine="567"/>
        <w:jc w:val="both"/>
        <w:rPr>
          <w:rFonts w:ascii="Segoe UI" w:hAnsi="Segoe UI" w:cs="Segoe UI"/>
          <w:sz w:val="24"/>
          <w:szCs w:val="24"/>
        </w:rPr>
      </w:pPr>
    </w:p>
    <w:p w:rsidR="00BD351D" w:rsidRPr="00534DAE" w:rsidRDefault="00BD351D" w:rsidP="00534DAE">
      <w:pPr>
        <w:autoSpaceDE w:val="0"/>
        <w:autoSpaceDN w:val="0"/>
        <w:adjustRightInd w:val="0"/>
        <w:spacing w:after="0" w:line="240" w:lineRule="auto"/>
        <w:ind w:firstLine="567"/>
        <w:jc w:val="both"/>
        <w:rPr>
          <w:rFonts w:ascii="Segoe UI" w:hAnsi="Segoe UI" w:cs="Segoe UI"/>
          <w:sz w:val="24"/>
          <w:szCs w:val="24"/>
        </w:rPr>
      </w:pPr>
      <w:r>
        <w:rPr>
          <w:rFonts w:ascii="Segoe UI" w:hAnsi="Segoe UI" w:cs="Segoe UI"/>
          <w:sz w:val="24"/>
          <w:szCs w:val="24"/>
        </w:rPr>
        <w:lastRenderedPageBreak/>
        <w:t>Часть земельных участков под ИДЖС и многоквартирные дома уже вовлечена в строительство.</w:t>
      </w:r>
    </w:p>
    <w:p w:rsidR="00904FCF" w:rsidRDefault="00904FCF" w:rsidP="00904FCF">
      <w:pPr>
        <w:tabs>
          <w:tab w:val="left" w:pos="540"/>
        </w:tabs>
        <w:spacing w:after="0" w:line="240" w:lineRule="auto"/>
        <w:ind w:firstLine="567"/>
        <w:jc w:val="both"/>
        <w:rPr>
          <w:rFonts w:ascii="Segoe UI" w:hAnsi="Segoe UI" w:cs="Segoe UI"/>
          <w:sz w:val="24"/>
          <w:szCs w:val="24"/>
        </w:rPr>
      </w:pPr>
    </w:p>
    <w:p w:rsidR="002A14D1" w:rsidRDefault="00904FCF" w:rsidP="002A14D1">
      <w:pPr>
        <w:pStyle w:val="af2"/>
        <w:spacing w:before="0" w:beforeAutospacing="0" w:after="0" w:afterAutospacing="0"/>
        <w:ind w:firstLine="567"/>
        <w:jc w:val="both"/>
        <w:rPr>
          <w:rFonts w:ascii="Segoe UI" w:hAnsi="Segoe UI" w:cs="Segoe UI"/>
        </w:rPr>
      </w:pPr>
      <w:r>
        <w:rPr>
          <w:rFonts w:ascii="Segoe UI" w:hAnsi="Segoe UI" w:cs="Segoe UI"/>
          <w:bCs/>
        </w:rPr>
        <w:t>Земельные участки, зоны и территории находятся в ф</w:t>
      </w:r>
      <w:r w:rsidRPr="00AE093F">
        <w:rPr>
          <w:rFonts w:ascii="Segoe UI" w:hAnsi="Segoe UI" w:cs="Segoe UI"/>
          <w:bCs/>
        </w:rPr>
        <w:t xml:space="preserve">едеральной, </w:t>
      </w:r>
      <w:r>
        <w:rPr>
          <w:rFonts w:ascii="Segoe UI" w:hAnsi="Segoe UI" w:cs="Segoe UI"/>
          <w:bCs/>
        </w:rPr>
        <w:t>региональной либо</w:t>
      </w:r>
      <w:r w:rsidRPr="00AE093F">
        <w:rPr>
          <w:rFonts w:ascii="Segoe UI" w:hAnsi="Segoe UI" w:cs="Segoe UI"/>
          <w:bCs/>
        </w:rPr>
        <w:t xml:space="preserve"> муниципальной собственности</w:t>
      </w:r>
      <w:r>
        <w:rPr>
          <w:rFonts w:ascii="Segoe UI" w:hAnsi="Segoe UI" w:cs="Segoe UI"/>
          <w:bCs/>
        </w:rPr>
        <w:t>. Также некоторые объекты находились в неразграниченной</w:t>
      </w:r>
      <w:r w:rsidRPr="00AE093F">
        <w:rPr>
          <w:rFonts w:ascii="Segoe UI" w:hAnsi="Segoe UI" w:cs="Segoe UI"/>
          <w:bCs/>
        </w:rPr>
        <w:t xml:space="preserve"> собственност</w:t>
      </w:r>
      <w:r>
        <w:rPr>
          <w:rFonts w:ascii="Segoe UI" w:hAnsi="Segoe UI" w:cs="Segoe UI"/>
          <w:bCs/>
        </w:rPr>
        <w:t>и</w:t>
      </w:r>
      <w:r w:rsidRPr="00AE093F">
        <w:rPr>
          <w:rFonts w:ascii="Segoe UI" w:hAnsi="Segoe UI" w:cs="Segoe UI"/>
          <w:bCs/>
        </w:rPr>
        <w:t>.</w:t>
      </w:r>
      <w:r w:rsidR="002A14D1">
        <w:rPr>
          <w:rFonts w:ascii="Segoe UI" w:hAnsi="Segoe UI" w:cs="Segoe UI"/>
          <w:bCs/>
        </w:rPr>
        <w:t xml:space="preserve"> </w:t>
      </w:r>
      <w:r w:rsidR="002A14D1">
        <w:rPr>
          <w:rFonts w:ascii="Segoe UI" w:hAnsi="Segoe UI" w:cs="Segoe UI"/>
        </w:rPr>
        <w:t>Земли</w:t>
      </w:r>
      <w:r w:rsidR="002A14D1" w:rsidRPr="00786FD9">
        <w:rPr>
          <w:rFonts w:ascii="Segoe UI" w:hAnsi="Segoe UI" w:cs="Segoe UI"/>
        </w:rPr>
        <w:t xml:space="preserve"> расположены в г. Чите, г. Петровск-Забайкальске, г. Шилке, </w:t>
      </w:r>
      <w:proofErr w:type="spellStart"/>
      <w:r w:rsidR="002A14D1" w:rsidRPr="00786FD9">
        <w:rPr>
          <w:rFonts w:ascii="Segoe UI" w:hAnsi="Segoe UI" w:cs="Segoe UI"/>
        </w:rPr>
        <w:t>пгт</w:t>
      </w:r>
      <w:proofErr w:type="spellEnd"/>
      <w:r w:rsidR="002A14D1" w:rsidRPr="00786FD9">
        <w:rPr>
          <w:rFonts w:ascii="Segoe UI" w:hAnsi="Segoe UI" w:cs="Segoe UI"/>
        </w:rPr>
        <w:t xml:space="preserve">. Агинское, г. Хилок, г. Сретенск, г. Нерчинск, п. Лесной городок, </w:t>
      </w:r>
      <w:proofErr w:type="spellStart"/>
      <w:r w:rsidR="002A14D1" w:rsidRPr="00786FD9">
        <w:rPr>
          <w:rFonts w:ascii="Segoe UI" w:hAnsi="Segoe UI" w:cs="Segoe UI"/>
        </w:rPr>
        <w:t>пгт</w:t>
      </w:r>
      <w:proofErr w:type="spellEnd"/>
      <w:r w:rsidR="002A14D1" w:rsidRPr="00786FD9">
        <w:rPr>
          <w:rFonts w:ascii="Segoe UI" w:hAnsi="Segoe UI" w:cs="Segoe UI"/>
        </w:rPr>
        <w:t xml:space="preserve">. Забайкальск, п. Ясногорск, </w:t>
      </w:r>
      <w:proofErr w:type="spellStart"/>
      <w:r w:rsidR="002A14D1" w:rsidRPr="00786FD9">
        <w:rPr>
          <w:rFonts w:ascii="Segoe UI" w:hAnsi="Segoe UI" w:cs="Segoe UI"/>
        </w:rPr>
        <w:t>пгт</w:t>
      </w:r>
      <w:proofErr w:type="spellEnd"/>
      <w:r w:rsidR="002A14D1" w:rsidRPr="00786FD9">
        <w:rPr>
          <w:rFonts w:ascii="Segoe UI" w:hAnsi="Segoe UI" w:cs="Segoe UI"/>
        </w:rPr>
        <w:t>. Новая Чара,</w:t>
      </w:r>
      <w:r w:rsidR="002A14D1">
        <w:rPr>
          <w:rFonts w:ascii="Segoe UI" w:hAnsi="Segoe UI" w:cs="Segoe UI"/>
        </w:rPr>
        <w:t xml:space="preserve"> </w:t>
      </w:r>
      <w:r w:rsidR="002A14D1" w:rsidRPr="00786FD9">
        <w:rPr>
          <w:rFonts w:ascii="Segoe UI" w:hAnsi="Segoe UI" w:cs="Segoe UI"/>
        </w:rPr>
        <w:t xml:space="preserve">г. Могоча, </w:t>
      </w:r>
      <w:proofErr w:type="spellStart"/>
      <w:r w:rsidR="002A14D1" w:rsidRPr="00786FD9">
        <w:rPr>
          <w:rFonts w:ascii="Segoe UI" w:hAnsi="Segoe UI" w:cs="Segoe UI"/>
        </w:rPr>
        <w:t>пгт</w:t>
      </w:r>
      <w:proofErr w:type="spellEnd"/>
      <w:r w:rsidR="002A14D1" w:rsidRPr="00786FD9">
        <w:rPr>
          <w:rFonts w:ascii="Segoe UI" w:hAnsi="Segoe UI" w:cs="Segoe UI"/>
        </w:rPr>
        <w:t>. Чернышевск</w:t>
      </w:r>
      <w:r w:rsidR="002A14D1">
        <w:rPr>
          <w:rFonts w:ascii="Segoe UI" w:hAnsi="Segoe UI" w:cs="Segoe UI"/>
        </w:rPr>
        <w:t xml:space="preserve"> и других населенных пунктах</w:t>
      </w:r>
      <w:r w:rsidR="002A14D1" w:rsidRPr="00786FD9">
        <w:rPr>
          <w:rFonts w:ascii="Segoe UI" w:hAnsi="Segoe UI" w:cs="Segoe UI"/>
        </w:rPr>
        <w:t xml:space="preserve">. </w:t>
      </w:r>
    </w:p>
    <w:p w:rsidR="00904FCF" w:rsidRDefault="00904FCF" w:rsidP="00904FCF">
      <w:pPr>
        <w:spacing w:after="0" w:line="240" w:lineRule="auto"/>
        <w:ind w:firstLine="567"/>
        <w:jc w:val="both"/>
        <w:rPr>
          <w:rFonts w:ascii="Segoe UI" w:eastAsia="Times New Roman" w:hAnsi="Segoe UI" w:cs="Segoe UI"/>
          <w:sz w:val="24"/>
          <w:szCs w:val="24"/>
          <w:lang w:eastAsia="ru-RU"/>
        </w:rPr>
      </w:pPr>
    </w:p>
    <w:p w:rsidR="00904FCF" w:rsidRDefault="00904FCF" w:rsidP="00904FCF">
      <w:pPr>
        <w:spacing w:after="0"/>
        <w:ind w:firstLine="567"/>
        <w:jc w:val="both"/>
        <w:rPr>
          <w:rFonts w:ascii="Segoe UI" w:hAnsi="Segoe UI" w:cs="Segoe UI"/>
          <w:sz w:val="24"/>
          <w:szCs w:val="24"/>
        </w:rPr>
      </w:pPr>
      <w:r>
        <w:rPr>
          <w:rFonts w:ascii="Segoe UI" w:hAnsi="Segoe UI" w:cs="Segoe UI"/>
          <w:sz w:val="24"/>
          <w:szCs w:val="24"/>
        </w:rPr>
        <w:t>Чтобы получить информацию об указанных</w:t>
      </w:r>
      <w:r w:rsidRPr="00786FD9">
        <w:rPr>
          <w:rFonts w:ascii="Segoe UI" w:hAnsi="Segoe UI" w:cs="Segoe UI"/>
          <w:sz w:val="24"/>
          <w:szCs w:val="24"/>
        </w:rPr>
        <w:t xml:space="preserve"> земельных участках и территориях </w:t>
      </w:r>
      <w:r>
        <w:rPr>
          <w:rFonts w:ascii="Segoe UI" w:hAnsi="Segoe UI" w:cs="Segoe UI"/>
          <w:sz w:val="24"/>
          <w:szCs w:val="24"/>
        </w:rPr>
        <w:t>заинтересованным гражданам и организациям необходимо:</w:t>
      </w:r>
      <w:r w:rsidRPr="00786FD9">
        <w:rPr>
          <w:rFonts w:ascii="Segoe UI" w:hAnsi="Segoe UI" w:cs="Segoe UI"/>
          <w:sz w:val="24"/>
          <w:szCs w:val="24"/>
        </w:rPr>
        <w:t xml:space="preserve"> </w:t>
      </w:r>
    </w:p>
    <w:p w:rsidR="00904FCF" w:rsidRDefault="00904FCF" w:rsidP="00904FCF">
      <w:pPr>
        <w:spacing w:after="0"/>
        <w:ind w:firstLine="567"/>
        <w:jc w:val="both"/>
        <w:rPr>
          <w:rFonts w:ascii="Segoe UI" w:hAnsi="Segoe UI" w:cs="Segoe UI"/>
          <w:sz w:val="24"/>
          <w:szCs w:val="24"/>
        </w:rPr>
      </w:pPr>
    </w:p>
    <w:p w:rsidR="00904FCF" w:rsidRDefault="00904FCF" w:rsidP="00904FCF">
      <w:pPr>
        <w:spacing w:after="0"/>
        <w:ind w:firstLine="567"/>
        <w:jc w:val="both"/>
        <w:rPr>
          <w:rFonts w:ascii="Segoe UI" w:hAnsi="Segoe UI" w:cs="Segoe UI"/>
          <w:sz w:val="24"/>
          <w:szCs w:val="24"/>
        </w:rPr>
      </w:pPr>
      <w:r>
        <w:rPr>
          <w:rFonts w:ascii="Segoe UI" w:hAnsi="Segoe UI" w:cs="Segoe UI"/>
          <w:sz w:val="24"/>
          <w:szCs w:val="24"/>
        </w:rPr>
        <w:t>З</w:t>
      </w:r>
      <w:r w:rsidRPr="00896256">
        <w:rPr>
          <w:rFonts w:ascii="Segoe UI" w:hAnsi="Segoe UI" w:cs="Segoe UI"/>
          <w:sz w:val="24"/>
          <w:szCs w:val="24"/>
        </w:rPr>
        <w:t xml:space="preserve">айти в сервис «Публичная кадастровая карта». </w:t>
      </w:r>
      <w:r w:rsidRPr="00786FD9">
        <w:rPr>
          <w:rFonts w:ascii="Segoe UI" w:hAnsi="Segoe UI" w:cs="Segoe UI"/>
          <w:sz w:val="24"/>
          <w:szCs w:val="24"/>
        </w:rPr>
        <w:t>В правом верхнем углу экрана выбрать значок «Слои».</w:t>
      </w:r>
      <w:r>
        <w:rPr>
          <w:rFonts w:ascii="Segoe UI" w:hAnsi="Segoe UI" w:cs="Segoe UI"/>
          <w:sz w:val="24"/>
          <w:szCs w:val="24"/>
        </w:rPr>
        <w:t xml:space="preserve"> </w:t>
      </w:r>
      <w:r w:rsidRPr="00786FD9">
        <w:rPr>
          <w:rFonts w:ascii="Segoe UI" w:hAnsi="Segoe UI" w:cs="Segoe UI"/>
          <w:sz w:val="24"/>
          <w:szCs w:val="24"/>
        </w:rPr>
        <w:t>Галочкой отметить слой «Земли для жилищной застройки».</w:t>
      </w:r>
      <w:r>
        <w:rPr>
          <w:rFonts w:ascii="Segoe UI" w:hAnsi="Segoe UI" w:cs="Segoe UI"/>
          <w:sz w:val="24"/>
          <w:szCs w:val="24"/>
        </w:rPr>
        <w:t xml:space="preserve"> </w:t>
      </w:r>
      <w:r w:rsidRPr="00786FD9">
        <w:rPr>
          <w:rFonts w:ascii="Segoe UI" w:hAnsi="Segoe UI" w:cs="Segoe UI"/>
          <w:sz w:val="24"/>
          <w:szCs w:val="24"/>
        </w:rPr>
        <w:t xml:space="preserve">В левом верхнем углу выбрать тип поиска «Жилищное строительство», выбрать </w:t>
      </w:r>
      <w:r>
        <w:rPr>
          <w:rFonts w:ascii="Segoe UI" w:hAnsi="Segoe UI" w:cs="Segoe UI"/>
          <w:sz w:val="24"/>
          <w:szCs w:val="24"/>
        </w:rPr>
        <w:t xml:space="preserve">интересующий </w:t>
      </w:r>
      <w:r w:rsidRPr="00786FD9">
        <w:rPr>
          <w:rFonts w:ascii="Segoe UI" w:hAnsi="Segoe UI" w:cs="Segoe UI"/>
          <w:sz w:val="24"/>
          <w:szCs w:val="24"/>
        </w:rPr>
        <w:t>участок или территорию</w:t>
      </w:r>
      <w:r>
        <w:rPr>
          <w:rFonts w:ascii="Segoe UI" w:hAnsi="Segoe UI" w:cs="Segoe UI"/>
          <w:sz w:val="24"/>
          <w:szCs w:val="24"/>
        </w:rPr>
        <w:t>,</w:t>
      </w:r>
      <w:r w:rsidRPr="00786FD9">
        <w:rPr>
          <w:rFonts w:ascii="Segoe UI" w:hAnsi="Segoe UI" w:cs="Segoe UI"/>
          <w:sz w:val="24"/>
          <w:szCs w:val="24"/>
        </w:rPr>
        <w:t xml:space="preserve"> увеличи</w:t>
      </w:r>
      <w:r>
        <w:rPr>
          <w:rFonts w:ascii="Segoe UI" w:hAnsi="Segoe UI" w:cs="Segoe UI"/>
          <w:sz w:val="24"/>
          <w:szCs w:val="24"/>
        </w:rPr>
        <w:t>в</w:t>
      </w:r>
      <w:r w:rsidRPr="00786FD9">
        <w:rPr>
          <w:rFonts w:ascii="Segoe UI" w:hAnsi="Segoe UI" w:cs="Segoe UI"/>
          <w:sz w:val="24"/>
          <w:szCs w:val="24"/>
        </w:rPr>
        <w:t xml:space="preserve"> сегмент карты до плана земельного участка, обозначенного синим цветом.</w:t>
      </w:r>
    </w:p>
    <w:p w:rsidR="00904FCF" w:rsidRDefault="00904FCF" w:rsidP="00904FCF">
      <w:pPr>
        <w:spacing w:after="0"/>
        <w:ind w:firstLine="567"/>
        <w:jc w:val="both"/>
        <w:rPr>
          <w:rFonts w:ascii="Segoe UI" w:eastAsia="Times New Roman" w:hAnsi="Segoe UI" w:cs="Segoe UI"/>
          <w:sz w:val="24"/>
          <w:szCs w:val="24"/>
          <w:lang w:eastAsia="ru-RU"/>
        </w:rPr>
      </w:pPr>
    </w:p>
    <w:p w:rsidR="00904FCF" w:rsidRDefault="000327BE" w:rsidP="00904FCF">
      <w:pPr>
        <w:spacing w:after="0"/>
        <w:ind w:firstLine="567"/>
        <w:jc w:val="both"/>
        <w:rPr>
          <w:rFonts w:ascii="Segoe UI" w:hAnsi="Segoe UI" w:cs="Segoe UI"/>
          <w:sz w:val="24"/>
          <w:szCs w:val="24"/>
        </w:rPr>
      </w:pPr>
      <w:r>
        <w:rPr>
          <w:rFonts w:ascii="Segoe UI" w:eastAsia="Times New Roman" w:hAnsi="Segoe UI" w:cs="Segoe UI"/>
          <w:sz w:val="24"/>
          <w:szCs w:val="24"/>
          <w:lang w:eastAsia="ru-RU"/>
        </w:rPr>
        <w:t xml:space="preserve">- </w:t>
      </w:r>
      <w:r w:rsidR="00904FCF" w:rsidRPr="00786FD9">
        <w:rPr>
          <w:rFonts w:ascii="Segoe UI" w:eastAsia="Times New Roman" w:hAnsi="Segoe UI" w:cs="Segoe UI"/>
          <w:sz w:val="24"/>
          <w:szCs w:val="24"/>
          <w:lang w:eastAsia="ru-RU"/>
        </w:rPr>
        <w:t>Указанный сервис не только покажет земельные участки, пригодные для строительства жилья</w:t>
      </w:r>
      <w:r w:rsidR="00870919">
        <w:rPr>
          <w:rFonts w:ascii="Segoe UI" w:eastAsia="Times New Roman" w:hAnsi="Segoe UI" w:cs="Segoe UI"/>
          <w:sz w:val="24"/>
          <w:szCs w:val="24"/>
          <w:lang w:eastAsia="ru-RU"/>
        </w:rPr>
        <w:t xml:space="preserve"> в регионах России</w:t>
      </w:r>
      <w:r w:rsidR="00904FCF" w:rsidRPr="00786FD9">
        <w:rPr>
          <w:rFonts w:ascii="Segoe UI" w:eastAsia="Times New Roman" w:hAnsi="Segoe UI" w:cs="Segoe UI"/>
          <w:sz w:val="24"/>
          <w:szCs w:val="24"/>
          <w:lang w:eastAsia="ru-RU"/>
        </w:rPr>
        <w:t xml:space="preserve">, но и поможет подать обращение в уполномоченный орган в отношении выбранного объекта. </w:t>
      </w:r>
      <w:r w:rsidR="00904FCF" w:rsidRPr="00786FD9">
        <w:rPr>
          <w:rFonts w:ascii="Segoe UI" w:hAnsi="Segoe UI" w:cs="Segoe UI"/>
          <w:sz w:val="24"/>
          <w:szCs w:val="24"/>
        </w:rPr>
        <w:t>Для этого в информационном окне выбранного участка необходимо кликнуть по ссылке «Подать обращение», заполнить открывшуюся форму и отправить ее в уполномоченный орган</w:t>
      </w:r>
      <w:r>
        <w:rPr>
          <w:rFonts w:ascii="Segoe UI" w:hAnsi="Segoe UI" w:cs="Segoe UI"/>
          <w:sz w:val="24"/>
          <w:szCs w:val="24"/>
        </w:rPr>
        <w:t xml:space="preserve">, - отметил Сергей Новиченко, </w:t>
      </w:r>
      <w:r w:rsidR="00D37AF9">
        <w:rPr>
          <w:rFonts w:ascii="Verdana" w:hAnsi="Verdana"/>
          <w:color w:val="000000"/>
          <w:sz w:val="21"/>
          <w:szCs w:val="21"/>
          <w:shd w:val="clear" w:color="auto" w:fill="FFFFFF"/>
        </w:rPr>
        <w:t>руководитель направления по работе со средним и малым бизнесом читинского филиала Банк «Открытие»</w:t>
      </w:r>
      <w:r w:rsidR="00D37AF9">
        <w:rPr>
          <w:rFonts w:ascii="Segoe UI" w:hAnsi="Segoe UI" w:cs="Segoe UI"/>
          <w:sz w:val="24"/>
          <w:szCs w:val="24"/>
        </w:rPr>
        <w:t xml:space="preserve">, </w:t>
      </w:r>
      <w:r>
        <w:rPr>
          <w:rFonts w:ascii="Segoe UI" w:hAnsi="Segoe UI" w:cs="Segoe UI"/>
          <w:sz w:val="24"/>
          <w:szCs w:val="24"/>
        </w:rPr>
        <w:t xml:space="preserve">член Общественного совета при Управлении </w:t>
      </w:r>
      <w:proofErr w:type="spellStart"/>
      <w:r>
        <w:rPr>
          <w:rFonts w:ascii="Segoe UI" w:hAnsi="Segoe UI" w:cs="Segoe UI"/>
          <w:sz w:val="24"/>
          <w:szCs w:val="24"/>
        </w:rPr>
        <w:t>Росреестра</w:t>
      </w:r>
      <w:proofErr w:type="spellEnd"/>
      <w:r>
        <w:rPr>
          <w:rFonts w:ascii="Segoe UI" w:hAnsi="Segoe UI" w:cs="Segoe UI"/>
          <w:sz w:val="24"/>
          <w:szCs w:val="24"/>
        </w:rPr>
        <w:t xml:space="preserve"> по Забайкальскому краю</w:t>
      </w:r>
      <w:r w:rsidR="00904FCF" w:rsidRPr="00786FD9">
        <w:rPr>
          <w:rFonts w:ascii="Segoe UI" w:hAnsi="Segoe UI" w:cs="Segoe UI"/>
          <w:sz w:val="24"/>
          <w:szCs w:val="24"/>
        </w:rPr>
        <w:t xml:space="preserve">. </w:t>
      </w:r>
    </w:p>
    <w:p w:rsidR="00264611" w:rsidRDefault="00264611" w:rsidP="00904FCF">
      <w:pPr>
        <w:spacing w:after="0"/>
        <w:ind w:firstLine="567"/>
        <w:jc w:val="both"/>
        <w:rPr>
          <w:rFonts w:ascii="Segoe UI" w:hAnsi="Segoe UI" w:cs="Segoe UI"/>
          <w:sz w:val="24"/>
          <w:szCs w:val="24"/>
        </w:rPr>
      </w:pPr>
    </w:p>
    <w:p w:rsidR="004E3DB9" w:rsidRPr="00AF72AE" w:rsidRDefault="00904FCF" w:rsidP="00904FCF">
      <w:pPr>
        <w:spacing w:after="0" w:line="240" w:lineRule="auto"/>
        <w:jc w:val="both"/>
        <w:rPr>
          <w:rFonts w:ascii="Times New Roman" w:hAnsi="Times New Roman"/>
          <w:sz w:val="28"/>
          <w:szCs w:val="28"/>
        </w:rPr>
      </w:pPr>
      <w:r w:rsidRPr="00B86BD2">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Росреестр</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РосреестрЧита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РосреестрЗабайкальскийКрай</w:t>
      </w:r>
      <w:proofErr w:type="spellEnd"/>
      <w:r w:rsidRPr="005C6DD6">
        <w:rPr>
          <w:rFonts w:ascii="Times New Roman" w:eastAsia="Times New Roman" w:hAnsi="Times New Roman"/>
          <w:sz w:val="24"/>
          <w:szCs w:val="24"/>
          <w:lang w:eastAsia="ru-RU"/>
        </w:rPr>
        <w:t xml:space="preserve"> </w:t>
      </w:r>
      <w:r w:rsidR="00632862" w:rsidRPr="00632862">
        <w:rPr>
          <w:rFonts w:ascii="Times New Roman" w:eastAsia="Times New Roman" w:hAnsi="Times New Roman"/>
          <w:sz w:val="24"/>
          <w:szCs w:val="24"/>
          <w:lang w:eastAsia="ru-RU"/>
        </w:rPr>
        <w:t>#</w:t>
      </w:r>
      <w:proofErr w:type="spellStart"/>
      <w:r w:rsidR="00632862" w:rsidRPr="00632862">
        <w:rPr>
          <w:rFonts w:ascii="Times New Roman" w:eastAsia="Times New Roman" w:hAnsi="Times New Roman"/>
          <w:sz w:val="24"/>
          <w:szCs w:val="24"/>
          <w:lang w:eastAsia="ru-RU"/>
        </w:rPr>
        <w:t>ЗабайкальскийРосреестр</w:t>
      </w:r>
      <w:proofErr w:type="spellEnd"/>
      <w:r w:rsidR="00632862" w:rsidRPr="00632862">
        <w:rPr>
          <w:rFonts w:ascii="Times New Roman" w:eastAsia="Times New Roman" w:hAnsi="Times New Roman"/>
          <w:sz w:val="24"/>
          <w:szCs w:val="24"/>
          <w:lang w:eastAsia="ru-RU"/>
        </w:rPr>
        <w:t xml:space="preserve"> </w:t>
      </w:r>
      <w:r w:rsidRPr="00150B1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Росреестр75 </w:t>
      </w:r>
      <w:r w:rsidRPr="005771E3">
        <w:rPr>
          <w:rFonts w:ascii="Times New Roman" w:eastAsia="Times New Roman" w:hAnsi="Times New Roman"/>
          <w:sz w:val="24"/>
          <w:szCs w:val="24"/>
          <w:lang w:eastAsia="ru-RU"/>
        </w:rPr>
        <w:t>#</w:t>
      </w:r>
      <w:r>
        <w:rPr>
          <w:rFonts w:ascii="Times New Roman" w:eastAsia="Times New Roman" w:hAnsi="Times New Roman"/>
          <w:sz w:val="24"/>
          <w:szCs w:val="24"/>
          <w:lang w:eastAsia="ru-RU"/>
        </w:rPr>
        <w:t>Недвижимость</w:t>
      </w:r>
      <w:r w:rsidRPr="00D4623A">
        <w:rPr>
          <w:rFonts w:ascii="Times New Roman" w:eastAsia="Times New Roman" w:hAnsi="Times New Roman"/>
          <w:sz w:val="24"/>
          <w:szCs w:val="24"/>
          <w:lang w:eastAsia="ru-RU"/>
        </w:rPr>
        <w:t xml:space="preserve"> </w:t>
      </w:r>
      <w:r w:rsidR="00FC611F" w:rsidRPr="00FC611F">
        <w:rPr>
          <w:rFonts w:ascii="Times New Roman" w:eastAsia="Times New Roman" w:hAnsi="Times New Roman"/>
          <w:sz w:val="24"/>
          <w:szCs w:val="24"/>
          <w:lang w:eastAsia="ru-RU"/>
        </w:rPr>
        <w:t>#</w:t>
      </w:r>
      <w:proofErr w:type="spellStart"/>
      <w:r w:rsidR="00FC611F" w:rsidRPr="00FC611F">
        <w:rPr>
          <w:rFonts w:ascii="Times New Roman" w:eastAsia="Times New Roman" w:hAnsi="Times New Roman"/>
          <w:sz w:val="24"/>
          <w:szCs w:val="24"/>
          <w:lang w:eastAsia="ru-RU"/>
        </w:rPr>
        <w:t>Нацио</w:t>
      </w:r>
      <w:r w:rsidR="00FC611F">
        <w:rPr>
          <w:rFonts w:ascii="Times New Roman" w:eastAsia="Times New Roman" w:hAnsi="Times New Roman"/>
          <w:sz w:val="24"/>
          <w:szCs w:val="24"/>
          <w:lang w:eastAsia="ru-RU"/>
        </w:rPr>
        <w:t>нальнаяСистемаПространственныхДанных</w:t>
      </w:r>
      <w:proofErr w:type="spellEnd"/>
      <w:r w:rsidR="00FC611F">
        <w:rPr>
          <w:rFonts w:ascii="Times New Roman" w:eastAsia="Times New Roman" w:hAnsi="Times New Roman"/>
          <w:sz w:val="24"/>
          <w:szCs w:val="24"/>
          <w:lang w:eastAsia="ru-RU"/>
        </w:rPr>
        <w:t xml:space="preserve"> </w:t>
      </w:r>
      <w:r w:rsidR="00FC611F" w:rsidRPr="00FC611F">
        <w:rPr>
          <w:rFonts w:ascii="Times New Roman" w:eastAsia="Times New Roman" w:hAnsi="Times New Roman"/>
          <w:sz w:val="24"/>
          <w:szCs w:val="24"/>
          <w:lang w:eastAsia="ru-RU"/>
        </w:rPr>
        <w:t>#</w:t>
      </w:r>
      <w:proofErr w:type="spellStart"/>
      <w:r w:rsidR="00FC611F">
        <w:rPr>
          <w:rFonts w:ascii="Times New Roman" w:eastAsia="Times New Roman" w:hAnsi="Times New Roman"/>
          <w:sz w:val="24"/>
          <w:szCs w:val="24"/>
          <w:lang w:eastAsia="ru-RU"/>
        </w:rPr>
        <w:t>БанкЗемли</w:t>
      </w:r>
      <w:proofErr w:type="spellEnd"/>
      <w:r w:rsidR="00FC611F">
        <w:rPr>
          <w:rFonts w:ascii="Times New Roman" w:eastAsia="Times New Roman" w:hAnsi="Times New Roman"/>
          <w:sz w:val="24"/>
          <w:szCs w:val="24"/>
          <w:lang w:eastAsia="ru-RU"/>
        </w:rPr>
        <w:t xml:space="preserve"> </w:t>
      </w:r>
      <w:r w:rsidRPr="00CD5A40">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ЗемляДляСтройки</w:t>
      </w:r>
      <w:proofErr w:type="spellEnd"/>
      <w:r>
        <w:rPr>
          <w:rFonts w:ascii="Times New Roman" w:eastAsia="Times New Roman" w:hAnsi="Times New Roman"/>
          <w:sz w:val="24"/>
          <w:szCs w:val="24"/>
          <w:lang w:eastAsia="ru-RU"/>
        </w:rPr>
        <w:t xml:space="preserve"> </w:t>
      </w:r>
      <w:r w:rsidRPr="005771E3">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ПубличнаяКадастроваяКарта</w:t>
      </w:r>
      <w:proofErr w:type="spellEnd"/>
    </w:p>
    <w:sectPr w:rsidR="004E3DB9" w:rsidRPr="00AF72A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982" w:rsidRDefault="000D7982" w:rsidP="007E3FFC">
      <w:pPr>
        <w:spacing w:after="0" w:line="240" w:lineRule="auto"/>
      </w:pPr>
      <w:r>
        <w:separator/>
      </w:r>
    </w:p>
  </w:endnote>
  <w:endnote w:type="continuationSeparator" w:id="0">
    <w:p w:rsidR="000D7982" w:rsidRDefault="000D7982" w:rsidP="007E3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FFC" w:rsidRDefault="007E3FFC">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FFC" w:rsidRPr="001957DE" w:rsidRDefault="007E3FFC" w:rsidP="007E3FFC">
    <w:pPr>
      <w:pStyle w:val="af0"/>
      <w:rPr>
        <w:rFonts w:ascii="Segoe UI" w:hAnsi="Segoe UI" w:cs="Segoe UI"/>
        <w:color w:val="0070B9"/>
        <w:sz w:val="16"/>
        <w:szCs w:val="16"/>
      </w:rPr>
    </w:pPr>
    <w:r w:rsidRPr="001957DE">
      <w:rPr>
        <w:rFonts w:ascii="Segoe UI" w:hAnsi="Segoe UI" w:cs="Segoe UI"/>
        <w:color w:val="0070B9"/>
        <w:sz w:val="16"/>
        <w:szCs w:val="16"/>
      </w:rPr>
      <w:t xml:space="preserve">Пресс-центр Управления </w:t>
    </w:r>
    <w:proofErr w:type="spellStart"/>
    <w:r w:rsidRPr="001957DE">
      <w:rPr>
        <w:rFonts w:ascii="Segoe UI" w:hAnsi="Segoe UI" w:cs="Segoe UI"/>
        <w:color w:val="0070B9"/>
        <w:sz w:val="16"/>
        <w:szCs w:val="16"/>
      </w:rPr>
      <w:t>Росреестра</w:t>
    </w:r>
    <w:proofErr w:type="spellEnd"/>
    <w:r w:rsidRPr="001957DE">
      <w:rPr>
        <w:rFonts w:ascii="Segoe UI" w:hAnsi="Segoe UI" w:cs="Segoe UI"/>
        <w:color w:val="0070B9"/>
        <w:sz w:val="16"/>
        <w:szCs w:val="16"/>
      </w:rPr>
      <w:t xml:space="preserve"> по Забайкальскому краю</w:t>
    </w:r>
  </w:p>
  <w:p w:rsidR="007E3FFC" w:rsidRPr="001957DE" w:rsidRDefault="007E3FFC" w:rsidP="007E3FFC">
    <w:pPr>
      <w:pStyle w:val="af0"/>
      <w:rPr>
        <w:rFonts w:ascii="Segoe UI" w:hAnsi="Segoe UI" w:cs="Segoe UI"/>
        <w:color w:val="0070B9"/>
        <w:sz w:val="16"/>
        <w:szCs w:val="16"/>
      </w:rPr>
    </w:pPr>
    <w:r w:rsidRPr="001957DE">
      <w:rPr>
        <w:rFonts w:ascii="Segoe UI" w:hAnsi="Segoe UI" w:cs="Segoe UI"/>
        <w:color w:val="0070B9"/>
        <w:sz w:val="16"/>
        <w:szCs w:val="16"/>
      </w:rPr>
      <w:t xml:space="preserve">Контактное лицо: </w:t>
    </w:r>
    <w:r>
      <w:rPr>
        <w:rFonts w:ascii="Segoe UI" w:hAnsi="Segoe UI" w:cs="Segoe UI"/>
        <w:color w:val="0070B9"/>
        <w:sz w:val="16"/>
        <w:szCs w:val="16"/>
      </w:rPr>
      <w:t>Жамбалнимбуев Баир Батомункуевич</w:t>
    </w:r>
  </w:p>
  <w:p w:rsidR="007E3FFC" w:rsidRPr="001957DE" w:rsidRDefault="007E3FFC" w:rsidP="007E3FFC">
    <w:pPr>
      <w:pStyle w:val="af0"/>
      <w:rPr>
        <w:rFonts w:ascii="Segoe UI" w:hAnsi="Segoe UI" w:cs="Segoe UI"/>
        <w:color w:val="0070B9"/>
        <w:sz w:val="16"/>
        <w:szCs w:val="16"/>
      </w:rPr>
    </w:pPr>
    <w:r w:rsidRPr="001957DE">
      <w:rPr>
        <w:rFonts w:ascii="Segoe UI" w:hAnsi="Segoe UI" w:cs="Segoe UI"/>
        <w:color w:val="0070B9"/>
        <w:sz w:val="16"/>
        <w:szCs w:val="16"/>
      </w:rPr>
      <w:t>Тел.: (3022) 3</w:t>
    </w:r>
    <w:r>
      <w:rPr>
        <w:rFonts w:ascii="Segoe UI" w:hAnsi="Segoe UI" w:cs="Segoe UI"/>
        <w:color w:val="0070B9"/>
        <w:sz w:val="16"/>
        <w:szCs w:val="16"/>
      </w:rPr>
      <w:t>5</w:t>
    </w:r>
    <w:r w:rsidRPr="001957DE">
      <w:rPr>
        <w:rFonts w:ascii="Segoe UI" w:hAnsi="Segoe UI" w:cs="Segoe UI"/>
        <w:color w:val="0070B9"/>
        <w:sz w:val="16"/>
        <w:szCs w:val="16"/>
      </w:rPr>
      <w:t>-</w:t>
    </w:r>
    <w:r>
      <w:rPr>
        <w:rFonts w:ascii="Segoe UI" w:hAnsi="Segoe UI" w:cs="Segoe UI"/>
        <w:color w:val="0070B9"/>
        <w:sz w:val="16"/>
        <w:szCs w:val="16"/>
      </w:rPr>
      <w:t>74</w:t>
    </w:r>
    <w:r w:rsidRPr="001957DE">
      <w:rPr>
        <w:rFonts w:ascii="Segoe UI" w:hAnsi="Segoe UI" w:cs="Segoe UI"/>
        <w:color w:val="0070B9"/>
        <w:sz w:val="16"/>
        <w:szCs w:val="16"/>
      </w:rPr>
      <w:t>-</w:t>
    </w:r>
    <w:r>
      <w:rPr>
        <w:rFonts w:ascii="Segoe UI" w:hAnsi="Segoe UI" w:cs="Segoe UI"/>
        <w:color w:val="0070B9"/>
        <w:sz w:val="16"/>
        <w:szCs w:val="16"/>
      </w:rPr>
      <w:t>28</w:t>
    </w:r>
  </w:p>
  <w:p w:rsidR="007E3FFC" w:rsidRPr="00EB08DB" w:rsidRDefault="007E3FFC" w:rsidP="007E3FFC">
    <w:pPr>
      <w:pStyle w:val="af0"/>
      <w:rPr>
        <w:rFonts w:ascii="Segoe UI" w:hAnsi="Segoe UI" w:cs="Segoe UI"/>
        <w:color w:val="0070B9"/>
        <w:sz w:val="16"/>
        <w:szCs w:val="16"/>
        <w:lang w:val="en-US"/>
      </w:rPr>
    </w:pPr>
    <w:r w:rsidRPr="001957DE">
      <w:rPr>
        <w:rFonts w:ascii="Segoe UI" w:hAnsi="Segoe UI" w:cs="Segoe UI"/>
        <w:color w:val="0070B9"/>
        <w:sz w:val="16"/>
        <w:szCs w:val="16"/>
      </w:rPr>
      <w:t>Моб</w:t>
    </w:r>
    <w:r w:rsidRPr="00EB08DB">
      <w:rPr>
        <w:rFonts w:ascii="Segoe UI" w:hAnsi="Segoe UI" w:cs="Segoe UI"/>
        <w:color w:val="0070B9"/>
        <w:sz w:val="16"/>
        <w:szCs w:val="16"/>
        <w:lang w:val="en-US"/>
      </w:rPr>
      <w:t>.: +7</w:t>
    </w:r>
    <w:r w:rsidRPr="001957DE">
      <w:rPr>
        <w:rFonts w:ascii="Segoe UI" w:hAnsi="Segoe UI" w:cs="Segoe UI"/>
        <w:color w:val="0070B9"/>
        <w:sz w:val="16"/>
        <w:szCs w:val="16"/>
        <w:lang w:val="en-US"/>
      </w:rPr>
      <w:t> </w:t>
    </w:r>
    <w:r w:rsidRPr="00EB08DB">
      <w:rPr>
        <w:rFonts w:ascii="Segoe UI" w:hAnsi="Segoe UI" w:cs="Segoe UI"/>
        <w:color w:val="0070B9"/>
        <w:sz w:val="16"/>
        <w:szCs w:val="16"/>
        <w:lang w:val="en-US"/>
      </w:rPr>
      <w:t>924</w:t>
    </w:r>
    <w:r w:rsidRPr="001957DE">
      <w:rPr>
        <w:rFonts w:ascii="Segoe UI" w:hAnsi="Segoe UI" w:cs="Segoe UI"/>
        <w:color w:val="0070B9"/>
        <w:sz w:val="16"/>
        <w:szCs w:val="16"/>
        <w:lang w:val="en-US"/>
      </w:rPr>
      <w:t> </w:t>
    </w:r>
    <w:r w:rsidRPr="00EB08DB">
      <w:rPr>
        <w:rFonts w:ascii="Segoe UI" w:hAnsi="Segoe UI" w:cs="Segoe UI"/>
        <w:color w:val="0070B9"/>
        <w:sz w:val="16"/>
        <w:szCs w:val="16"/>
        <w:lang w:val="en-US"/>
      </w:rPr>
      <w:t>384-06-61</w:t>
    </w:r>
  </w:p>
  <w:p w:rsidR="007E3FFC" w:rsidRPr="007E3FFC" w:rsidRDefault="007E3FFC" w:rsidP="007E3FFC">
    <w:pPr>
      <w:pStyle w:val="af0"/>
      <w:rPr>
        <w:rFonts w:ascii="Segoe UI" w:hAnsi="Segoe UI" w:cs="Segoe UI"/>
        <w:color w:val="0070B9"/>
        <w:sz w:val="16"/>
        <w:szCs w:val="16"/>
        <w:lang w:val="en-US"/>
      </w:rPr>
    </w:pPr>
    <w:r w:rsidRPr="001957DE">
      <w:rPr>
        <w:rFonts w:ascii="Segoe UI" w:hAnsi="Segoe UI" w:cs="Segoe UI"/>
        <w:color w:val="0070B9"/>
        <w:sz w:val="16"/>
        <w:szCs w:val="16"/>
        <w:lang w:val="en-US"/>
      </w:rPr>
      <w:t xml:space="preserve">E-mail: </w:t>
    </w:r>
    <w:hyperlink r:id="rId1" w:history="1">
      <w:r w:rsidRPr="007E3FFC">
        <w:rPr>
          <w:rStyle w:val="a7"/>
          <w:rFonts w:ascii="Segoe UI" w:hAnsi="Segoe UI" w:cs="Segoe UI"/>
          <w:sz w:val="16"/>
          <w:szCs w:val="16"/>
          <w:lang w:val="en-US"/>
        </w:rPr>
        <w:t>Jambalnimbuevbb@r75.rosreestr.ru</w:t>
      </w:r>
    </w:hyperlink>
    <w:r w:rsidRPr="007E3FFC">
      <w:rPr>
        <w:rFonts w:ascii="Segoe UI" w:hAnsi="Segoe UI" w:cs="Segoe UI"/>
        <w:color w:val="0070B9"/>
        <w:sz w:val="16"/>
        <w:szCs w:val="16"/>
        <w:lang w:val="en-US"/>
      </w:rPr>
      <w:t xml:space="preserve">, </w:t>
    </w:r>
    <w:hyperlink r:id="rId2" w:history="1">
      <w:r w:rsidRPr="007E3FFC">
        <w:rPr>
          <w:rStyle w:val="a7"/>
          <w:rFonts w:ascii="Segoe UI" w:hAnsi="Segoe UI" w:cs="Segoe UI"/>
          <w:sz w:val="16"/>
          <w:szCs w:val="16"/>
          <w:lang w:val="en-US"/>
        </w:rPr>
        <w:t>Arbalet1977@yandex.ru</w:t>
      </w:r>
    </w:hyperlink>
    <w:r w:rsidRPr="007E3FFC">
      <w:rPr>
        <w:rFonts w:ascii="Segoe UI" w:hAnsi="Segoe UI" w:cs="Segoe UI"/>
        <w:color w:val="0070B9"/>
        <w:sz w:val="16"/>
        <w:szCs w:val="16"/>
        <w:lang w:val="en-US"/>
      </w:rPr>
      <w:t xml:space="preserve"> </w:t>
    </w:r>
  </w:p>
  <w:p w:rsidR="007E3FFC" w:rsidRPr="007E3FFC" w:rsidRDefault="007E3FFC">
    <w:pPr>
      <w:pStyle w:val="af0"/>
      <w:rPr>
        <w:lang w:val="en-US"/>
      </w:rPr>
    </w:pPr>
  </w:p>
  <w:p w:rsidR="007E3FFC" w:rsidRPr="007E3FFC" w:rsidRDefault="007E3FFC">
    <w:pPr>
      <w:pStyle w:val="af0"/>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FFC" w:rsidRDefault="007E3FFC">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982" w:rsidRDefault="000D7982" w:rsidP="007E3FFC">
      <w:pPr>
        <w:spacing w:after="0" w:line="240" w:lineRule="auto"/>
      </w:pPr>
      <w:r>
        <w:separator/>
      </w:r>
    </w:p>
  </w:footnote>
  <w:footnote w:type="continuationSeparator" w:id="0">
    <w:p w:rsidR="000D7982" w:rsidRDefault="000D7982" w:rsidP="007E3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FFC" w:rsidRDefault="007E3FFC">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FFC" w:rsidRDefault="007E3FFC">
    <w:pPr>
      <w:pStyle w:val="a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FFC" w:rsidRDefault="007E3FFC">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1416"/>
    <w:multiLevelType w:val="hybridMultilevel"/>
    <w:tmpl w:val="09B022D4"/>
    <w:lvl w:ilvl="0" w:tplc="931656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D5332A9"/>
    <w:multiLevelType w:val="hybridMultilevel"/>
    <w:tmpl w:val="E1F0634C"/>
    <w:lvl w:ilvl="0" w:tplc="4D3EB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2CC4163"/>
    <w:multiLevelType w:val="hybridMultilevel"/>
    <w:tmpl w:val="74FEB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92A20BC"/>
    <w:multiLevelType w:val="hybridMultilevel"/>
    <w:tmpl w:val="C91497B4"/>
    <w:lvl w:ilvl="0" w:tplc="3ABC8C4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B523BFD"/>
    <w:multiLevelType w:val="hybridMultilevel"/>
    <w:tmpl w:val="12C46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042"/>
    <w:rsid w:val="000106E2"/>
    <w:rsid w:val="00011739"/>
    <w:rsid w:val="00011D82"/>
    <w:rsid w:val="000327BE"/>
    <w:rsid w:val="00033BD4"/>
    <w:rsid w:val="0008083E"/>
    <w:rsid w:val="00091858"/>
    <w:rsid w:val="00094AD3"/>
    <w:rsid w:val="000C167E"/>
    <w:rsid w:val="000D7982"/>
    <w:rsid w:val="001159B9"/>
    <w:rsid w:val="00120FB1"/>
    <w:rsid w:val="00152677"/>
    <w:rsid w:val="001613FA"/>
    <w:rsid w:val="0017403A"/>
    <w:rsid w:val="001C3D32"/>
    <w:rsid w:val="001D7664"/>
    <w:rsid w:val="001F6CF1"/>
    <w:rsid w:val="001F773B"/>
    <w:rsid w:val="00235EEF"/>
    <w:rsid w:val="00255A31"/>
    <w:rsid w:val="00264611"/>
    <w:rsid w:val="00270058"/>
    <w:rsid w:val="002860BC"/>
    <w:rsid w:val="00294C2C"/>
    <w:rsid w:val="002A14D1"/>
    <w:rsid w:val="002A6516"/>
    <w:rsid w:val="002B456C"/>
    <w:rsid w:val="002B5F18"/>
    <w:rsid w:val="002D15FB"/>
    <w:rsid w:val="00312ED8"/>
    <w:rsid w:val="003A1FE1"/>
    <w:rsid w:val="003A63C1"/>
    <w:rsid w:val="003B7AEE"/>
    <w:rsid w:val="003C0A92"/>
    <w:rsid w:val="003E2EDC"/>
    <w:rsid w:val="004326D6"/>
    <w:rsid w:val="00443D73"/>
    <w:rsid w:val="004441C1"/>
    <w:rsid w:val="00457D0E"/>
    <w:rsid w:val="00476E54"/>
    <w:rsid w:val="00486048"/>
    <w:rsid w:val="0049346B"/>
    <w:rsid w:val="00495C8F"/>
    <w:rsid w:val="00496850"/>
    <w:rsid w:val="00497250"/>
    <w:rsid w:val="004E3DB9"/>
    <w:rsid w:val="00516589"/>
    <w:rsid w:val="00534DAE"/>
    <w:rsid w:val="0055752F"/>
    <w:rsid w:val="005A5C60"/>
    <w:rsid w:val="005B1171"/>
    <w:rsid w:val="005C003B"/>
    <w:rsid w:val="005C0BA5"/>
    <w:rsid w:val="005C195E"/>
    <w:rsid w:val="005D3C00"/>
    <w:rsid w:val="005D46CD"/>
    <w:rsid w:val="0060098F"/>
    <w:rsid w:val="00600E53"/>
    <w:rsid w:val="00632862"/>
    <w:rsid w:val="00651E5B"/>
    <w:rsid w:val="00676C8D"/>
    <w:rsid w:val="00685774"/>
    <w:rsid w:val="00694E53"/>
    <w:rsid w:val="006B78C2"/>
    <w:rsid w:val="00716129"/>
    <w:rsid w:val="00736097"/>
    <w:rsid w:val="0074701B"/>
    <w:rsid w:val="00752227"/>
    <w:rsid w:val="007742A4"/>
    <w:rsid w:val="007B79E5"/>
    <w:rsid w:val="007C14E8"/>
    <w:rsid w:val="007E3FFC"/>
    <w:rsid w:val="007E4699"/>
    <w:rsid w:val="00812D4E"/>
    <w:rsid w:val="00814A9F"/>
    <w:rsid w:val="00822A78"/>
    <w:rsid w:val="0084655B"/>
    <w:rsid w:val="00870919"/>
    <w:rsid w:val="00896256"/>
    <w:rsid w:val="008B315C"/>
    <w:rsid w:val="008D689F"/>
    <w:rsid w:val="008F40AD"/>
    <w:rsid w:val="00904FCF"/>
    <w:rsid w:val="00920ACA"/>
    <w:rsid w:val="009313F1"/>
    <w:rsid w:val="009544EF"/>
    <w:rsid w:val="009568C6"/>
    <w:rsid w:val="00961DEA"/>
    <w:rsid w:val="00995DBA"/>
    <w:rsid w:val="009C32AB"/>
    <w:rsid w:val="009D6151"/>
    <w:rsid w:val="00A100EC"/>
    <w:rsid w:val="00A23BEF"/>
    <w:rsid w:val="00A36C70"/>
    <w:rsid w:val="00A371C1"/>
    <w:rsid w:val="00AA7909"/>
    <w:rsid w:val="00AA7CF2"/>
    <w:rsid w:val="00AC0469"/>
    <w:rsid w:val="00AC53F4"/>
    <w:rsid w:val="00AE093F"/>
    <w:rsid w:val="00AF72AE"/>
    <w:rsid w:val="00B04D17"/>
    <w:rsid w:val="00B05996"/>
    <w:rsid w:val="00B11065"/>
    <w:rsid w:val="00B1371F"/>
    <w:rsid w:val="00B14BC1"/>
    <w:rsid w:val="00B16F66"/>
    <w:rsid w:val="00B22288"/>
    <w:rsid w:val="00B34B2E"/>
    <w:rsid w:val="00B4635C"/>
    <w:rsid w:val="00B66234"/>
    <w:rsid w:val="00B77F21"/>
    <w:rsid w:val="00BA4C3D"/>
    <w:rsid w:val="00BB119A"/>
    <w:rsid w:val="00BD0C0C"/>
    <w:rsid w:val="00BD2A3D"/>
    <w:rsid w:val="00BD351D"/>
    <w:rsid w:val="00BE63DD"/>
    <w:rsid w:val="00BE7104"/>
    <w:rsid w:val="00C03E02"/>
    <w:rsid w:val="00C22E83"/>
    <w:rsid w:val="00C24313"/>
    <w:rsid w:val="00C53B9B"/>
    <w:rsid w:val="00CA1919"/>
    <w:rsid w:val="00CB3098"/>
    <w:rsid w:val="00CB3DEA"/>
    <w:rsid w:val="00CB6773"/>
    <w:rsid w:val="00D10BA5"/>
    <w:rsid w:val="00D171F7"/>
    <w:rsid w:val="00D20042"/>
    <w:rsid w:val="00D37AF9"/>
    <w:rsid w:val="00D529C9"/>
    <w:rsid w:val="00D74E85"/>
    <w:rsid w:val="00D9501F"/>
    <w:rsid w:val="00D97FA9"/>
    <w:rsid w:val="00DA2C87"/>
    <w:rsid w:val="00DA5272"/>
    <w:rsid w:val="00DF02F6"/>
    <w:rsid w:val="00E0595D"/>
    <w:rsid w:val="00E0697A"/>
    <w:rsid w:val="00E42A7C"/>
    <w:rsid w:val="00E52806"/>
    <w:rsid w:val="00E83B26"/>
    <w:rsid w:val="00E9072E"/>
    <w:rsid w:val="00E93FE4"/>
    <w:rsid w:val="00EC2E8E"/>
    <w:rsid w:val="00EC490F"/>
    <w:rsid w:val="00ED215D"/>
    <w:rsid w:val="00ED5760"/>
    <w:rsid w:val="00EF2A62"/>
    <w:rsid w:val="00EF2B1A"/>
    <w:rsid w:val="00F12495"/>
    <w:rsid w:val="00F15994"/>
    <w:rsid w:val="00F2783D"/>
    <w:rsid w:val="00F340A6"/>
    <w:rsid w:val="00F44CC6"/>
    <w:rsid w:val="00F93AAB"/>
    <w:rsid w:val="00FA7D14"/>
    <w:rsid w:val="00FC2D15"/>
    <w:rsid w:val="00FC611F"/>
    <w:rsid w:val="00FE7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58BD7"/>
  <w15:chartTrackingRefBased/>
  <w15:docId w15:val="{03C41AB4-518E-4858-865E-776008457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FFC"/>
    <w:pPr>
      <w:spacing w:after="200" w:line="276" w:lineRule="auto"/>
    </w:pPr>
    <w:rPr>
      <w:sz w:val="22"/>
      <w:szCs w:val="22"/>
      <w:lang w:eastAsia="en-US"/>
    </w:rPr>
  </w:style>
  <w:style w:type="paragraph" w:styleId="1">
    <w:name w:val="heading 1"/>
    <w:basedOn w:val="a"/>
    <w:next w:val="a"/>
    <w:link w:val="10"/>
    <w:uiPriority w:val="9"/>
    <w:qFormat/>
    <w:rsid w:val="00235EEF"/>
    <w:pPr>
      <w:keepNext/>
      <w:keepLines/>
      <w:spacing w:before="240" w:after="0" w:line="259" w:lineRule="auto"/>
      <w:outlineLvl w:val="0"/>
    </w:pPr>
    <w:rPr>
      <w:rFonts w:ascii="Calibri Light" w:eastAsia="Times New Roman" w:hAnsi="Calibri Light"/>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2F6"/>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DF02F6"/>
    <w:rPr>
      <w:rFonts w:ascii="Segoe UI" w:hAnsi="Segoe UI" w:cs="Segoe UI"/>
      <w:sz w:val="18"/>
      <w:szCs w:val="18"/>
    </w:rPr>
  </w:style>
  <w:style w:type="paragraph" w:styleId="a5">
    <w:name w:val="No Spacing"/>
    <w:uiPriority w:val="1"/>
    <w:qFormat/>
    <w:rsid w:val="00235EEF"/>
    <w:rPr>
      <w:sz w:val="22"/>
      <w:szCs w:val="22"/>
      <w:lang w:eastAsia="en-US"/>
    </w:rPr>
  </w:style>
  <w:style w:type="character" w:customStyle="1" w:styleId="10">
    <w:name w:val="Заголовок 1 Знак"/>
    <w:link w:val="1"/>
    <w:uiPriority w:val="9"/>
    <w:rsid w:val="00235EEF"/>
    <w:rPr>
      <w:rFonts w:ascii="Calibri Light" w:eastAsia="Times New Roman" w:hAnsi="Calibri Light" w:cs="Times New Roman"/>
      <w:color w:val="2E74B5"/>
      <w:sz w:val="32"/>
      <w:szCs w:val="32"/>
    </w:rPr>
  </w:style>
  <w:style w:type="paragraph" w:styleId="a6">
    <w:name w:val="List Paragraph"/>
    <w:basedOn w:val="a"/>
    <w:uiPriority w:val="34"/>
    <w:qFormat/>
    <w:rsid w:val="00CB3098"/>
    <w:pPr>
      <w:spacing w:after="160" w:line="256" w:lineRule="auto"/>
      <w:ind w:left="720"/>
      <w:contextualSpacing/>
    </w:pPr>
  </w:style>
  <w:style w:type="character" w:styleId="a7">
    <w:name w:val="Hyperlink"/>
    <w:uiPriority w:val="99"/>
    <w:unhideWhenUsed/>
    <w:rsid w:val="00495C8F"/>
    <w:rPr>
      <w:color w:val="0563C1"/>
      <w:u w:val="single"/>
    </w:rPr>
  </w:style>
  <w:style w:type="character" w:styleId="a8">
    <w:name w:val="annotation reference"/>
    <w:uiPriority w:val="99"/>
    <w:semiHidden/>
    <w:unhideWhenUsed/>
    <w:rsid w:val="00F93AAB"/>
    <w:rPr>
      <w:sz w:val="16"/>
      <w:szCs w:val="16"/>
    </w:rPr>
  </w:style>
  <w:style w:type="paragraph" w:styleId="a9">
    <w:name w:val="annotation text"/>
    <w:basedOn w:val="a"/>
    <w:link w:val="aa"/>
    <w:uiPriority w:val="99"/>
    <w:semiHidden/>
    <w:unhideWhenUsed/>
    <w:rsid w:val="00F93AAB"/>
    <w:pPr>
      <w:spacing w:after="160" w:line="240" w:lineRule="auto"/>
    </w:pPr>
    <w:rPr>
      <w:sz w:val="20"/>
      <w:szCs w:val="20"/>
    </w:rPr>
  </w:style>
  <w:style w:type="character" w:customStyle="1" w:styleId="aa">
    <w:name w:val="Текст примечания Знак"/>
    <w:link w:val="a9"/>
    <w:uiPriority w:val="99"/>
    <w:semiHidden/>
    <w:rsid w:val="00F93AAB"/>
    <w:rPr>
      <w:sz w:val="20"/>
      <w:szCs w:val="20"/>
    </w:rPr>
  </w:style>
  <w:style w:type="paragraph" w:styleId="ab">
    <w:name w:val="annotation subject"/>
    <w:basedOn w:val="a9"/>
    <w:next w:val="a9"/>
    <w:link w:val="ac"/>
    <w:uiPriority w:val="99"/>
    <w:semiHidden/>
    <w:unhideWhenUsed/>
    <w:rsid w:val="00F93AAB"/>
    <w:rPr>
      <w:b/>
      <w:bCs/>
    </w:rPr>
  </w:style>
  <w:style w:type="character" w:customStyle="1" w:styleId="ac">
    <w:name w:val="Тема примечания Знак"/>
    <w:link w:val="ab"/>
    <w:uiPriority w:val="99"/>
    <w:semiHidden/>
    <w:rsid w:val="00F93AAB"/>
    <w:rPr>
      <w:b/>
      <w:bCs/>
      <w:sz w:val="20"/>
      <w:szCs w:val="20"/>
    </w:rPr>
  </w:style>
  <w:style w:type="character" w:styleId="ad">
    <w:name w:val="Strong"/>
    <w:uiPriority w:val="22"/>
    <w:qFormat/>
    <w:rsid w:val="007E3FFC"/>
    <w:rPr>
      <w:b/>
      <w:bCs/>
    </w:rPr>
  </w:style>
  <w:style w:type="paragraph" w:styleId="ae">
    <w:name w:val="header"/>
    <w:basedOn w:val="a"/>
    <w:link w:val="af"/>
    <w:uiPriority w:val="99"/>
    <w:unhideWhenUsed/>
    <w:rsid w:val="007E3FF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E3FFC"/>
  </w:style>
  <w:style w:type="paragraph" w:styleId="af0">
    <w:name w:val="footer"/>
    <w:basedOn w:val="a"/>
    <w:link w:val="af1"/>
    <w:uiPriority w:val="99"/>
    <w:unhideWhenUsed/>
    <w:rsid w:val="007E3FF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E3FFC"/>
  </w:style>
  <w:style w:type="paragraph" w:styleId="af2">
    <w:name w:val="Normal (Web)"/>
    <w:basedOn w:val="a"/>
    <w:uiPriority w:val="99"/>
    <w:unhideWhenUsed/>
    <w:rsid w:val="00AC046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0349">
      <w:bodyDiv w:val="1"/>
      <w:marLeft w:val="0"/>
      <w:marRight w:val="0"/>
      <w:marTop w:val="0"/>
      <w:marBottom w:val="0"/>
      <w:divBdr>
        <w:top w:val="none" w:sz="0" w:space="0" w:color="auto"/>
        <w:left w:val="none" w:sz="0" w:space="0" w:color="auto"/>
        <w:bottom w:val="none" w:sz="0" w:space="0" w:color="auto"/>
        <w:right w:val="none" w:sz="0" w:space="0" w:color="auto"/>
      </w:divBdr>
    </w:div>
    <w:div w:id="265891126">
      <w:bodyDiv w:val="1"/>
      <w:marLeft w:val="0"/>
      <w:marRight w:val="0"/>
      <w:marTop w:val="0"/>
      <w:marBottom w:val="0"/>
      <w:divBdr>
        <w:top w:val="none" w:sz="0" w:space="0" w:color="auto"/>
        <w:left w:val="none" w:sz="0" w:space="0" w:color="auto"/>
        <w:bottom w:val="none" w:sz="0" w:space="0" w:color="auto"/>
        <w:right w:val="none" w:sz="0" w:space="0" w:color="auto"/>
      </w:divBdr>
    </w:div>
    <w:div w:id="731730384">
      <w:bodyDiv w:val="1"/>
      <w:marLeft w:val="0"/>
      <w:marRight w:val="0"/>
      <w:marTop w:val="0"/>
      <w:marBottom w:val="0"/>
      <w:divBdr>
        <w:top w:val="none" w:sz="0" w:space="0" w:color="auto"/>
        <w:left w:val="none" w:sz="0" w:space="0" w:color="auto"/>
        <w:bottom w:val="none" w:sz="0" w:space="0" w:color="auto"/>
        <w:right w:val="none" w:sz="0" w:space="0" w:color="auto"/>
      </w:divBdr>
    </w:div>
    <w:div w:id="1379816653">
      <w:bodyDiv w:val="1"/>
      <w:marLeft w:val="0"/>
      <w:marRight w:val="0"/>
      <w:marTop w:val="0"/>
      <w:marBottom w:val="0"/>
      <w:divBdr>
        <w:top w:val="none" w:sz="0" w:space="0" w:color="auto"/>
        <w:left w:val="none" w:sz="0" w:space="0" w:color="auto"/>
        <w:bottom w:val="none" w:sz="0" w:space="0" w:color="auto"/>
        <w:right w:val="none" w:sz="0" w:space="0" w:color="auto"/>
      </w:divBdr>
    </w:div>
    <w:div w:id="1451052920">
      <w:bodyDiv w:val="1"/>
      <w:marLeft w:val="0"/>
      <w:marRight w:val="0"/>
      <w:marTop w:val="0"/>
      <w:marBottom w:val="0"/>
      <w:divBdr>
        <w:top w:val="none" w:sz="0" w:space="0" w:color="auto"/>
        <w:left w:val="none" w:sz="0" w:space="0" w:color="auto"/>
        <w:bottom w:val="none" w:sz="0" w:space="0" w:color="auto"/>
        <w:right w:val="none" w:sz="0" w:space="0" w:color="auto"/>
      </w:divBdr>
    </w:div>
    <w:div w:id="1671903766">
      <w:bodyDiv w:val="1"/>
      <w:marLeft w:val="0"/>
      <w:marRight w:val="0"/>
      <w:marTop w:val="0"/>
      <w:marBottom w:val="0"/>
      <w:divBdr>
        <w:top w:val="none" w:sz="0" w:space="0" w:color="auto"/>
        <w:left w:val="none" w:sz="0" w:space="0" w:color="auto"/>
        <w:bottom w:val="none" w:sz="0" w:space="0" w:color="auto"/>
        <w:right w:val="none" w:sz="0" w:space="0" w:color="auto"/>
      </w:divBdr>
    </w:div>
    <w:div w:id="1856503830">
      <w:bodyDiv w:val="1"/>
      <w:marLeft w:val="0"/>
      <w:marRight w:val="0"/>
      <w:marTop w:val="0"/>
      <w:marBottom w:val="0"/>
      <w:divBdr>
        <w:top w:val="none" w:sz="0" w:space="0" w:color="auto"/>
        <w:left w:val="none" w:sz="0" w:space="0" w:color="auto"/>
        <w:bottom w:val="none" w:sz="0" w:space="0" w:color="auto"/>
        <w:right w:val="none" w:sz="0" w:space="0" w:color="auto"/>
      </w:divBdr>
    </w:div>
    <w:div w:id="1919363163">
      <w:bodyDiv w:val="1"/>
      <w:marLeft w:val="0"/>
      <w:marRight w:val="0"/>
      <w:marTop w:val="0"/>
      <w:marBottom w:val="0"/>
      <w:divBdr>
        <w:top w:val="none" w:sz="0" w:space="0" w:color="auto"/>
        <w:left w:val="none" w:sz="0" w:space="0" w:color="auto"/>
        <w:bottom w:val="none" w:sz="0" w:space="0" w:color="auto"/>
        <w:right w:val="none" w:sz="0" w:space="0" w:color="auto"/>
      </w:divBdr>
    </w:div>
    <w:div w:id="2015376504">
      <w:bodyDiv w:val="1"/>
      <w:marLeft w:val="0"/>
      <w:marRight w:val="0"/>
      <w:marTop w:val="0"/>
      <w:marBottom w:val="0"/>
      <w:divBdr>
        <w:top w:val="none" w:sz="0" w:space="0" w:color="auto"/>
        <w:left w:val="none" w:sz="0" w:space="0" w:color="auto"/>
        <w:bottom w:val="none" w:sz="0" w:space="0" w:color="auto"/>
        <w:right w:val="none" w:sz="0" w:space="0" w:color="auto"/>
      </w:divBdr>
    </w:div>
    <w:div w:id="201884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Arbalet1977@yandex.ru" TargetMode="External"/><Relationship Id="rId1" Type="http://schemas.openxmlformats.org/officeDocument/2006/relationships/hyperlink" Target="mailto:Jambalnimbuevbb@r75.rosreestr.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balnimbuevBB\Desktop\&#1055;&#1088;&#1077;&#1089;&#1089;-&#1088;&#1077;&#1083;&#1080;&#1079;&#1099;\2023\04-2023\&#1055;&#1088;&#1086;&#1077;&#1082;&#1090;&#1099;%20&#1056;&#1056;\5%20&#1041;&#1072;&#1085;&#1082;%20&#1079;&#1077;&#1084;&#1083;&#1080;_2%20&#1084;&#1072;&#1090;&#1077;&#1088;&#1080;&#1072;&#1083;&#1072;\&#1042;%20&#1047;&#1072;&#1073;&#1072;&#1081;&#1082;&#1072;&#1083;&#1100;&#1077;%20248%20&#1086;&#1073;&#1098;&#1077;&#1082;&#1090;&#1086;&#1074;%20&#1074;&#1086;&#1074;&#1083;&#1077;&#1082;&#1083;&#1080;%20&#1074;%20&#1078;&#1080;&#1083;&#1080;&#1097;&#1085;&#1086;&#1077;%20&#1089;&#1090;&#1088;&#1086;&#1080;&#1090;&#1077;&#1083;&#1100;&#1089;&#1090;&#1074;&#108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В Забайкалье 248 объектов вовлекли в жилищное строительство</Template>
  <TotalTime>370</TotalTime>
  <Pages>2</Pages>
  <Words>562</Words>
  <Characters>3204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3759</CharactersWithSpaces>
  <SharedDoc>false</SharedDoc>
  <HLinks>
    <vt:vector size="18" baseType="variant">
      <vt:variant>
        <vt:i4>524315</vt:i4>
      </vt:variant>
      <vt:variant>
        <vt:i4>0</vt:i4>
      </vt:variant>
      <vt:variant>
        <vt:i4>0</vt:i4>
      </vt:variant>
      <vt:variant>
        <vt:i4>5</vt:i4>
      </vt:variant>
      <vt:variant>
        <vt:lpwstr>http://pkk.rosreestr.ru/</vt:lpwstr>
      </vt:variant>
      <vt:variant>
        <vt:lpwstr/>
      </vt:variant>
      <vt:variant>
        <vt:i4>6160501</vt:i4>
      </vt:variant>
      <vt:variant>
        <vt:i4>3</vt:i4>
      </vt:variant>
      <vt:variant>
        <vt:i4>0</vt:i4>
      </vt:variant>
      <vt:variant>
        <vt:i4>5</vt:i4>
      </vt:variant>
      <vt:variant>
        <vt:lpwstr>mailto:Arbalet1977@yandex.ru</vt:lpwstr>
      </vt:variant>
      <vt:variant>
        <vt:lpwstr/>
      </vt:variant>
      <vt:variant>
        <vt:i4>3539026</vt:i4>
      </vt:variant>
      <vt:variant>
        <vt:i4>0</vt:i4>
      </vt:variant>
      <vt:variant>
        <vt:i4>0</vt:i4>
      </vt:variant>
      <vt:variant>
        <vt:i4>5</vt:i4>
      </vt:variant>
      <vt:variant>
        <vt:lpwstr>mailto:Jambalnimbuevbb@r75.rosreestr.ru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Жамбалнимбуев Баир Батомункуевич</dc:creator>
  <cp:keywords/>
  <dc:description/>
  <cp:lastModifiedBy>Жамбалнимбуев Баир Батомункуевич</cp:lastModifiedBy>
  <cp:revision>85</cp:revision>
  <cp:lastPrinted>2022-10-12T23:13:00Z</cp:lastPrinted>
  <dcterms:created xsi:type="dcterms:W3CDTF">2022-08-29T05:35:00Z</dcterms:created>
  <dcterms:modified xsi:type="dcterms:W3CDTF">2023-05-22T06:39:00Z</dcterms:modified>
</cp:coreProperties>
</file>