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4FC3" w:rsidRDefault="00E84FC3" w:rsidP="00E84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FC3">
        <w:rPr>
          <w:rFonts w:ascii="Times New Roman" w:hAnsi="Times New Roman" w:cs="Times New Roman"/>
          <w:sz w:val="28"/>
          <w:szCs w:val="28"/>
        </w:rPr>
        <w:t>СХЕМА САНИТАРНОЙ ОЧИСТКИ ТЕРРИТОРИИ  №6</w:t>
      </w:r>
    </w:p>
    <w:p w:rsidR="00E84FC3" w:rsidRDefault="00E84FC3" w:rsidP="00E84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Инертпром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4FC3" w:rsidRDefault="00E84FC3" w:rsidP="00E84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FC3" w:rsidRDefault="008565B9" w:rsidP="00E84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71.2pt;margin-top:14.25pt;width:.05pt;height:233.2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167.7pt;margin-top:3pt;width:58.5pt;height:97.5pt;z-index:251664384"/>
        </w:pict>
      </w:r>
    </w:p>
    <w:p w:rsidR="00E84FC3" w:rsidRPr="00E84FC3" w:rsidRDefault="008565B9" w:rsidP="008565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9" style="position:absolute;margin-left:105.45pt;margin-top:4.9pt;width:69pt;height:71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26.55pt;margin-top:10.15pt;width:93.75pt;height:12pt;z-index:251658240"/>
        </w:pict>
      </w:r>
    </w:p>
    <w:p w:rsidR="00726A37" w:rsidRDefault="008565B9" w:rsidP="00E84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19" style="position:absolute;left:0;text-align:left;margin-left:271.2pt;margin-top:215.3pt;width:39.75pt;height:43.5pt;rotation:11459217fd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265.2pt;margin-top:295.55pt;width:105pt;height:6pt;z-index:2516705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30.45pt;margin-top:289.55pt;width:105pt;height:6pt;flip:x;z-index:2516695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19" style="position:absolute;left:0;text-align:left;margin-left:226.2pt;margin-top:246.05pt;width:45pt;height:49.5pt;rotation:12001505fd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19" style="position:absolute;left:0;text-align:left;margin-left:130.95pt;margin-top:246.05pt;width:43.5pt;height:43.5pt;rotation:-11571798fd;flip:x;z-index:25166745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226.2pt;margin-top:68.3pt;width:0;height:177.75pt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74.45pt;margin-top:60.05pt;width:0;height:186pt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30.45pt;margin-top:74.3pt;width:68.25pt;height:12pt;z-index:25166233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56.55pt;margin-top:74.3pt;width:68.25pt;height:12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0.45pt;margin-top:38.3pt;width:68.25pt;height:10.5pt;z-index:251660288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56.55pt;margin-top:38.3pt;width:68.25pt;height:10.5pt;z-index:251659264"/>
        </w:pict>
      </w:r>
      <w:r w:rsidR="00726A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A37" w:rsidRDefault="00726A37" w:rsidP="00726A37"/>
    <w:p w:rsidR="00726A37" w:rsidRDefault="00726A37" w:rsidP="00726A37">
      <w:pPr>
        <w:tabs>
          <w:tab w:val="left" w:pos="6840"/>
        </w:tabs>
      </w:pPr>
      <w:r>
        <w:tab/>
      </w:r>
    </w:p>
    <w:p w:rsidR="00726A37" w:rsidRPr="00726A37" w:rsidRDefault="00726A37" w:rsidP="00726A37"/>
    <w:p w:rsidR="00726A37" w:rsidRPr="00726A37" w:rsidRDefault="00726A37" w:rsidP="00726A37"/>
    <w:p w:rsidR="00726A37" w:rsidRPr="00726A37" w:rsidRDefault="00726A37" w:rsidP="00726A37"/>
    <w:p w:rsidR="00726A37" w:rsidRPr="00726A37" w:rsidRDefault="00726A37" w:rsidP="00726A37">
      <w:pPr>
        <w:tabs>
          <w:tab w:val="left" w:pos="7335"/>
        </w:tabs>
      </w:pPr>
      <w:r>
        <w:rPr>
          <w:noProof/>
        </w:rPr>
        <w:pict>
          <v:shape id="_x0000_s1048" type="#_x0000_t32" style="position:absolute;margin-left:359.7pt;margin-top:15.75pt;width:59.25pt;height:0;z-index:251678720" o:connectortype="straight"/>
        </w:pict>
      </w:r>
      <w:r>
        <w:rPr>
          <w:noProof/>
        </w:rPr>
        <w:pict>
          <v:shape id="_x0000_s1047" type="#_x0000_t32" style="position:absolute;margin-left:296.7pt;margin-top:15.75pt;width:63pt;height:39pt;flip:y;z-index:251677696" o:connectortype="straight"/>
        </w:pict>
      </w:r>
      <w:r>
        <w:tab/>
        <w:t>Разрез 1</w:t>
      </w:r>
    </w:p>
    <w:p w:rsidR="00726A37" w:rsidRPr="00726A37" w:rsidRDefault="00726A37" w:rsidP="00726A37"/>
    <w:p w:rsidR="00726A37" w:rsidRPr="00726A37" w:rsidRDefault="00726A37" w:rsidP="00726A37">
      <w:pPr>
        <w:jc w:val="center"/>
      </w:pPr>
      <w:r>
        <w:rPr>
          <w:noProof/>
        </w:rPr>
        <w:pict>
          <v:shape id="_x0000_s1046" type="#_x0000_t32" style="position:absolute;left:0;text-align:left;margin-left:210.45pt;margin-top:3.85pt;width:110.25pt;height:1.5pt;flip:y;z-index:251676672" o:connectortype="straight"/>
        </w:pict>
      </w:r>
    </w:p>
    <w:p w:rsidR="00726A37" w:rsidRPr="00726A37" w:rsidRDefault="00726A37" w:rsidP="00726A37"/>
    <w:p w:rsidR="00726A37" w:rsidRPr="00726A37" w:rsidRDefault="00726A37" w:rsidP="00726A37"/>
    <w:p w:rsidR="00726A37" w:rsidRPr="00726A37" w:rsidRDefault="00726A37" w:rsidP="00726A37"/>
    <w:p w:rsidR="00726A37" w:rsidRDefault="00726A37" w:rsidP="00726A37"/>
    <w:p w:rsidR="00E84FC3" w:rsidRDefault="00726A37" w:rsidP="0072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234.45pt;margin-top:14.65pt;width:141pt;height:44.2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67.7pt;margin-top:16.15pt;width:135.75pt;height:42.7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326.7pt;margin-top:16.15pt;width:33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296.7pt;margin-top:16.15pt;width:30pt;height:4.5pt;flip:y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296.7pt;margin-top:14.65pt;width:6.75pt;height:6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71.2pt;margin-top:14.65pt;width:32.25pt;height:1.5pt;flip:y;z-index:251684864" o:connectortype="straight"/>
        </w:pict>
      </w:r>
      <w:r w:rsidR="00C06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64B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Разрез 1</w:t>
      </w:r>
    </w:p>
    <w:p w:rsidR="00726A37" w:rsidRDefault="00726A37" w:rsidP="0072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271.25pt;margin-top:8.65pt;width:39.7pt;height:120.75pt;flip:x 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65.2pt;margin-top:36.4pt;width:159pt;height:49.5pt;flip:y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65.2pt;margin-top:85.9pt;width:75.75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135.45pt;margin-top:30.4pt;width:129.75pt;height:55.5pt;rotation:180;z-index:251679744"/>
        </w:pict>
      </w:r>
    </w:p>
    <w:p w:rsidR="00726A37" w:rsidRPr="00726A37" w:rsidRDefault="00726A37" w:rsidP="0072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310.95pt;margin-top:7.9pt;width:15.75pt;height:93pt;flip:y;z-index:251688960" o:connectortype="straight">
            <v:stroke endarrow="block"/>
          </v:shape>
        </w:pict>
      </w:r>
    </w:p>
    <w:p w:rsidR="00726A37" w:rsidRPr="00726A37" w:rsidRDefault="00726A37" w:rsidP="00726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10.95pt;margin-top:16.85pt;width:89.25pt;height:55.5pt;flip:y;z-index:251691008" o:connectortype="straight">
            <v:stroke endarrow="block"/>
          </v:shape>
        </w:pict>
      </w:r>
    </w:p>
    <w:p w:rsidR="00726A37" w:rsidRDefault="00726A37" w:rsidP="00726A37">
      <w:pPr>
        <w:rPr>
          <w:rFonts w:ascii="Times New Roman" w:hAnsi="Times New Roman" w:cs="Times New Roman"/>
          <w:sz w:val="28"/>
          <w:szCs w:val="28"/>
        </w:rPr>
      </w:pPr>
    </w:p>
    <w:p w:rsidR="00726A37" w:rsidRPr="00726A37" w:rsidRDefault="00726A37" w:rsidP="00726A37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margin-left:315.45pt;margin-top:15.35pt;width:113.25pt;height:0;z-index:251675648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t>Места уборки</w:t>
      </w:r>
    </w:p>
    <w:sectPr w:rsidR="00726A37" w:rsidRPr="00726A37" w:rsidSect="00E84FC3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FC3"/>
    <w:rsid w:val="00726A37"/>
    <w:rsid w:val="008565B9"/>
    <w:rsid w:val="00C064B7"/>
    <w:rsid w:val="00E8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31"/>
        <o:r id="V:Rule4" type="arc" idref="#_x0000_s1032"/>
        <o:r id="V:Rule6" type="connector" idref="#_x0000_s1033"/>
        <o:r id="V:Rule8" type="connector" idref="#_x0000_s1034"/>
        <o:r id="V:Rule10" type="arc" idref="#_x0000_s1035"/>
        <o:r id="V:Rule12" type="arc" idref="#_x0000_s1036"/>
        <o:r id="V:Rule14" type="connector" idref="#_x0000_s1037"/>
        <o:r id="V:Rule16" type="connector" idref="#_x0000_s1038"/>
        <o:r id="V:Rule18" type="connector" idref="#_x0000_s1039"/>
        <o:r id="V:Rule20" type="arc" idref="#_x0000_s1040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50"/>
        <o:r id="V:Rule40" type="connector" idref="#_x0000_s1051"/>
        <o:r id="V:Rule42" type="connector" idref="#_x0000_s1052"/>
        <o:r id="V:Rule44" type="connector" idref="#_x0000_s1053"/>
        <o:r id="V:Rule46" type="connector" idref="#_x0000_s1054"/>
        <o:r id="V:Rule48" type="connector" idref="#_x0000_s1055"/>
        <o:r id="V:Rule50" type="connector" idref="#_x0000_s1056"/>
        <o:r id="V:Rule52" type="connector" idref="#_x0000_s1057"/>
        <o:r id="V:Rule54" type="connector" idref="#_x0000_s1058"/>
        <o:r id="V:Rule56" type="connector" idref="#_x0000_s1059"/>
        <o:r id="V:Rule5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F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cp:lastPrinted>2017-03-28T06:50:00Z</cp:lastPrinted>
  <dcterms:created xsi:type="dcterms:W3CDTF">2017-03-28T06:06:00Z</dcterms:created>
  <dcterms:modified xsi:type="dcterms:W3CDTF">2017-03-28T07:07:00Z</dcterms:modified>
</cp:coreProperties>
</file>