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16" w:rsidRDefault="00FA6916" w:rsidP="00FA6916">
      <w:pPr>
        <w:rPr>
          <w:sz w:val="28"/>
          <w:szCs w:val="28"/>
        </w:rPr>
      </w:pPr>
    </w:p>
    <w:p w:rsidR="00FA6916" w:rsidRDefault="00FA6916" w:rsidP="00FA69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A6916" w:rsidRDefault="00FA6916" w:rsidP="00FA69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«Жирекенское»</w:t>
      </w:r>
    </w:p>
    <w:p w:rsidR="00FA6916" w:rsidRDefault="00FA6916" w:rsidP="00FA6916">
      <w:pPr>
        <w:jc w:val="center"/>
        <w:rPr>
          <w:b/>
          <w:sz w:val="32"/>
          <w:szCs w:val="32"/>
        </w:rPr>
      </w:pPr>
    </w:p>
    <w:p w:rsidR="00FA6916" w:rsidRDefault="00FA6916" w:rsidP="00FA691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FA6916" w:rsidRDefault="00FA6916" w:rsidP="00FA6916">
      <w:pPr>
        <w:jc w:val="center"/>
        <w:rPr>
          <w:b/>
          <w:sz w:val="32"/>
          <w:szCs w:val="32"/>
        </w:rPr>
      </w:pPr>
    </w:p>
    <w:p w:rsidR="00FA6916" w:rsidRDefault="00FA6916" w:rsidP="00FA6916">
      <w:pPr>
        <w:jc w:val="center"/>
        <w:rPr>
          <w:b/>
          <w:sz w:val="32"/>
          <w:szCs w:val="32"/>
        </w:rPr>
      </w:pPr>
    </w:p>
    <w:p w:rsidR="00FA6916" w:rsidRDefault="00FA6916" w:rsidP="00FA691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gramStart"/>
      <w:r>
        <w:rPr>
          <w:b/>
          <w:sz w:val="28"/>
          <w:szCs w:val="28"/>
        </w:rPr>
        <w:t>.Ж</w:t>
      </w:r>
      <w:proofErr w:type="gramEnd"/>
      <w:r>
        <w:rPr>
          <w:b/>
          <w:sz w:val="28"/>
          <w:szCs w:val="28"/>
        </w:rPr>
        <w:t>ирекен</w:t>
      </w:r>
      <w:proofErr w:type="spellEnd"/>
      <w:r>
        <w:rPr>
          <w:b/>
          <w:sz w:val="28"/>
          <w:szCs w:val="28"/>
        </w:rPr>
        <w:t>, Чернышевского района</w:t>
      </w:r>
    </w:p>
    <w:p w:rsidR="00FA6916" w:rsidRDefault="00FA6916" w:rsidP="00FA6916">
      <w:pPr>
        <w:jc w:val="center"/>
        <w:rPr>
          <w:b/>
          <w:sz w:val="28"/>
          <w:szCs w:val="28"/>
        </w:rPr>
      </w:pPr>
    </w:p>
    <w:p w:rsidR="00FA6916" w:rsidRDefault="00FA6916" w:rsidP="00FA6916">
      <w:pPr>
        <w:jc w:val="center"/>
        <w:rPr>
          <w:b/>
        </w:rPr>
      </w:pPr>
    </w:p>
    <w:p w:rsidR="00FA6916" w:rsidRDefault="008943AB" w:rsidP="00FA6916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FA691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r w:rsidR="00FA6916">
        <w:rPr>
          <w:b/>
          <w:sz w:val="28"/>
          <w:szCs w:val="28"/>
        </w:rPr>
        <w:t>.2015г.                                                                                     № ____</w:t>
      </w:r>
    </w:p>
    <w:p w:rsidR="00FA6916" w:rsidRDefault="00FA6916" w:rsidP="00FA6916">
      <w:pPr>
        <w:rPr>
          <w:b/>
          <w:sz w:val="28"/>
          <w:szCs w:val="28"/>
        </w:rPr>
      </w:pPr>
    </w:p>
    <w:p w:rsidR="00FA6916" w:rsidRDefault="00FA6916" w:rsidP="008943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8943AB">
        <w:rPr>
          <w:b/>
          <w:sz w:val="28"/>
          <w:szCs w:val="28"/>
        </w:rPr>
        <w:t>установлении требований к порядку, форме и срокам информирования граждан, принятых на учет в качестве нуждающихся в предоставлении жилых помещений по договорам найма жилых помещений жилищного фонда 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FA6916" w:rsidRDefault="00FA6916" w:rsidP="00FA6916">
      <w:pPr>
        <w:rPr>
          <w:b/>
          <w:sz w:val="28"/>
          <w:szCs w:val="28"/>
        </w:rPr>
      </w:pPr>
    </w:p>
    <w:p w:rsidR="00A91D1D" w:rsidRDefault="00A91D1D" w:rsidP="00FA6916">
      <w:pPr>
        <w:rPr>
          <w:b/>
          <w:sz w:val="28"/>
          <w:szCs w:val="28"/>
        </w:rPr>
      </w:pPr>
    </w:p>
    <w:p w:rsidR="00FA6916" w:rsidRDefault="00FA6916" w:rsidP="00A91D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</w:t>
      </w:r>
      <w:r w:rsidR="008943AB">
        <w:rPr>
          <w:sz w:val="28"/>
          <w:szCs w:val="28"/>
        </w:rPr>
        <w:t xml:space="preserve">соответствии с </w:t>
      </w:r>
      <w:proofErr w:type="gramStart"/>
      <w:r w:rsidR="008943AB">
        <w:rPr>
          <w:sz w:val="28"/>
          <w:szCs w:val="28"/>
        </w:rPr>
        <w:t>ч</w:t>
      </w:r>
      <w:proofErr w:type="gramEnd"/>
      <w:r w:rsidR="008943AB">
        <w:rPr>
          <w:sz w:val="28"/>
          <w:szCs w:val="28"/>
        </w:rPr>
        <w:t xml:space="preserve">.6 статьи 91.14 Жилищного кодекса Российской Федерации, Законом забайкальского края от 04 марта 2015 года № 1135-ЗЗК «О регулировании отношений по найму жилых помещений жилищного фонда социального использования в Забайкальском крае», статьей 8 Устава городского поселения «Жирекенское» администрация городского поселения «Жирекенское» </w:t>
      </w:r>
      <w:r w:rsidR="008943AB" w:rsidRPr="00A91D1D">
        <w:rPr>
          <w:b/>
          <w:sz w:val="28"/>
          <w:szCs w:val="28"/>
        </w:rPr>
        <w:t>постановляет:</w:t>
      </w:r>
      <w:r w:rsidR="008943AB">
        <w:rPr>
          <w:sz w:val="28"/>
          <w:szCs w:val="28"/>
        </w:rPr>
        <w:t xml:space="preserve"> </w:t>
      </w:r>
    </w:p>
    <w:p w:rsidR="00FA6916" w:rsidRDefault="00FA6916" w:rsidP="00A91D1D">
      <w:pPr>
        <w:ind w:left="720"/>
        <w:jc w:val="both"/>
        <w:rPr>
          <w:sz w:val="28"/>
          <w:szCs w:val="28"/>
        </w:rPr>
      </w:pPr>
    </w:p>
    <w:p w:rsidR="00FA6916" w:rsidRDefault="00E711B7" w:rsidP="00A91D1D">
      <w:pPr>
        <w:pStyle w:val="a3"/>
        <w:numPr>
          <w:ilvl w:val="0"/>
          <w:numId w:val="2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(приложение).</w:t>
      </w:r>
    </w:p>
    <w:p w:rsidR="00FA6916" w:rsidRDefault="00E711B7" w:rsidP="00A91D1D">
      <w:pPr>
        <w:pStyle w:val="a3"/>
        <w:numPr>
          <w:ilvl w:val="0"/>
          <w:numId w:val="2"/>
        </w:numPr>
        <w:ind w:left="851" w:hanging="425"/>
        <w:jc w:val="both"/>
        <w:rPr>
          <w:sz w:val="28"/>
          <w:szCs w:val="28"/>
        </w:rPr>
      </w:pPr>
      <w:proofErr w:type="gramStart"/>
      <w:r w:rsidRPr="00A91D1D">
        <w:rPr>
          <w:sz w:val="28"/>
          <w:szCs w:val="28"/>
        </w:rPr>
        <w:t>Контроль за</w:t>
      </w:r>
      <w:proofErr w:type="gramEnd"/>
      <w:r w:rsidRPr="00A91D1D">
        <w:rPr>
          <w:sz w:val="28"/>
          <w:szCs w:val="28"/>
        </w:rPr>
        <w:t xml:space="preserve"> исполнением данного постановления возложить на </w:t>
      </w:r>
      <w:r w:rsidR="00A91D1D" w:rsidRPr="00A91D1D">
        <w:rPr>
          <w:sz w:val="28"/>
          <w:szCs w:val="28"/>
        </w:rPr>
        <w:t xml:space="preserve">старшего специалиста администрации городского поселения «Жирекенское» С.В. </w:t>
      </w:r>
      <w:proofErr w:type="spellStart"/>
      <w:r w:rsidR="00A91D1D" w:rsidRPr="00A91D1D">
        <w:rPr>
          <w:sz w:val="28"/>
          <w:szCs w:val="28"/>
        </w:rPr>
        <w:t>Бутину</w:t>
      </w:r>
      <w:proofErr w:type="spellEnd"/>
      <w:r w:rsidR="00A91D1D" w:rsidRPr="00A91D1D">
        <w:rPr>
          <w:sz w:val="28"/>
          <w:szCs w:val="28"/>
        </w:rPr>
        <w:t>.</w:t>
      </w:r>
      <w:bookmarkStart w:id="0" w:name="_GoBack"/>
      <w:bookmarkEnd w:id="0"/>
    </w:p>
    <w:p w:rsidR="00B038C6" w:rsidRPr="00A91D1D" w:rsidRDefault="00B038C6" w:rsidP="00A91D1D">
      <w:pPr>
        <w:pStyle w:val="a3"/>
        <w:numPr>
          <w:ilvl w:val="0"/>
          <w:numId w:val="2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FA6916" w:rsidRDefault="00FA6916" w:rsidP="00FA6916">
      <w:pPr>
        <w:rPr>
          <w:sz w:val="28"/>
          <w:szCs w:val="28"/>
        </w:rPr>
      </w:pPr>
    </w:p>
    <w:p w:rsidR="00A91D1D" w:rsidRDefault="00A91D1D" w:rsidP="00FA6916">
      <w:pPr>
        <w:rPr>
          <w:sz w:val="28"/>
          <w:szCs w:val="28"/>
        </w:rPr>
      </w:pPr>
    </w:p>
    <w:p w:rsidR="00FA6916" w:rsidRDefault="008943AB" w:rsidP="00FA6916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FA6916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FA6916">
        <w:rPr>
          <w:sz w:val="28"/>
          <w:szCs w:val="28"/>
        </w:rPr>
        <w:t xml:space="preserve"> администрации </w:t>
      </w:r>
    </w:p>
    <w:p w:rsidR="00FA6916" w:rsidRDefault="00FA6916" w:rsidP="00FA6916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«Жирекенское»                                 </w:t>
      </w:r>
      <w:r w:rsidR="008943AB">
        <w:rPr>
          <w:sz w:val="28"/>
          <w:szCs w:val="28"/>
        </w:rPr>
        <w:t xml:space="preserve">А.В. Когодеева </w:t>
      </w:r>
    </w:p>
    <w:p w:rsidR="00A91D1D" w:rsidRPr="00A91D1D" w:rsidRDefault="00A91D1D" w:rsidP="00A91D1D">
      <w:pPr>
        <w:jc w:val="right"/>
        <w:rPr>
          <w:sz w:val="28"/>
          <w:szCs w:val="28"/>
        </w:rPr>
      </w:pPr>
      <w:r w:rsidRPr="00A91D1D">
        <w:rPr>
          <w:sz w:val="28"/>
          <w:szCs w:val="28"/>
        </w:rPr>
        <w:lastRenderedPageBreak/>
        <w:t xml:space="preserve">УТВЕРЖДЕНЫ </w:t>
      </w:r>
    </w:p>
    <w:p w:rsidR="00A91D1D" w:rsidRPr="00A91D1D" w:rsidRDefault="00A91D1D" w:rsidP="00A91D1D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A91D1D">
        <w:rPr>
          <w:sz w:val="28"/>
          <w:szCs w:val="28"/>
        </w:rPr>
        <w:t>остановлением администрации</w:t>
      </w:r>
    </w:p>
    <w:p w:rsidR="00A91D1D" w:rsidRDefault="00A91D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«Жирекенское» </w:t>
      </w:r>
    </w:p>
    <w:p w:rsidR="00A91D1D" w:rsidRDefault="00A91D1D">
      <w:pPr>
        <w:jc w:val="right"/>
        <w:rPr>
          <w:sz w:val="28"/>
          <w:szCs w:val="28"/>
        </w:rPr>
      </w:pPr>
      <w:r>
        <w:rPr>
          <w:sz w:val="28"/>
          <w:szCs w:val="28"/>
        </w:rPr>
        <w:t>№ ____ от 27.07.2015 г.</w:t>
      </w:r>
    </w:p>
    <w:p w:rsidR="00A91D1D" w:rsidRDefault="00A91D1D">
      <w:pPr>
        <w:jc w:val="right"/>
        <w:rPr>
          <w:sz w:val="28"/>
          <w:szCs w:val="28"/>
        </w:rPr>
      </w:pPr>
    </w:p>
    <w:p w:rsidR="00A91D1D" w:rsidRDefault="00A91D1D" w:rsidP="00A91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порядку, форме и срокам информирования граждан, принятых на учет в качестве нуждающихся в предоставлении жилых помещений по договорам найма жилых помещений жилищного фонда 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A91D1D" w:rsidRDefault="00A91D1D" w:rsidP="00A91D1D">
      <w:pPr>
        <w:jc w:val="center"/>
        <w:rPr>
          <w:sz w:val="28"/>
          <w:szCs w:val="28"/>
        </w:rPr>
      </w:pPr>
    </w:p>
    <w:p w:rsidR="00006255" w:rsidRDefault="00006255" w:rsidP="00006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по договору найма жилых помещений жилищного фонда социального использования в городском поселении «Жирекенское» могут быть:</w:t>
      </w:r>
    </w:p>
    <w:p w:rsidR="00006255" w:rsidRPr="001E03A5" w:rsidRDefault="00006255" w:rsidP="001E03A5">
      <w:pPr>
        <w:ind w:left="360"/>
        <w:jc w:val="both"/>
        <w:rPr>
          <w:sz w:val="28"/>
          <w:szCs w:val="28"/>
        </w:rPr>
      </w:pPr>
      <w:r w:rsidRPr="001E03A5">
        <w:rPr>
          <w:sz w:val="28"/>
          <w:szCs w:val="28"/>
        </w:rPr>
        <w:t>Администрация городского поселения «Жирекенское», уполномоченная выступать от имени городского поселения «Жирекенское» в качестве собственника жилого помещения муниципального жилищного фонда, либо уполномоченная администрацией городского поселения «Жирекенское» организация;</w:t>
      </w:r>
    </w:p>
    <w:p w:rsidR="00006255" w:rsidRPr="001E03A5" w:rsidRDefault="00006255" w:rsidP="001E03A5">
      <w:pPr>
        <w:ind w:left="360"/>
        <w:jc w:val="both"/>
        <w:rPr>
          <w:sz w:val="28"/>
          <w:szCs w:val="28"/>
        </w:rPr>
      </w:pPr>
      <w:r w:rsidRPr="001E03A5">
        <w:rPr>
          <w:sz w:val="28"/>
          <w:szCs w:val="28"/>
        </w:rPr>
        <w:t>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требованиям, установленным Правительством Российской Федерации.</w:t>
      </w:r>
    </w:p>
    <w:p w:rsidR="00006255" w:rsidRDefault="00006255" w:rsidP="001E03A5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Наймодатели</w:t>
      </w:r>
      <w:proofErr w:type="spellEnd"/>
      <w:r>
        <w:rPr>
          <w:sz w:val="28"/>
          <w:szCs w:val="28"/>
        </w:rPr>
        <w:t xml:space="preserve"> по договорам найма жилых помещений жилищного фонда социального использования (далее </w:t>
      </w:r>
      <w:proofErr w:type="spellStart"/>
      <w:r>
        <w:rPr>
          <w:sz w:val="28"/>
          <w:szCs w:val="28"/>
        </w:rPr>
        <w:t>наймодатель</w:t>
      </w:r>
      <w:proofErr w:type="spellEnd"/>
      <w:r>
        <w:rPr>
          <w:sz w:val="28"/>
          <w:szCs w:val="28"/>
        </w:rPr>
        <w:t xml:space="preserve">), предоставляющие или имеющие намерение предоставлять на территории городского поселения «Жирекенское» жилые помещения по указанному основанию (далее </w:t>
      </w:r>
      <w:proofErr w:type="spellStart"/>
      <w:r>
        <w:rPr>
          <w:sz w:val="28"/>
          <w:szCs w:val="28"/>
        </w:rPr>
        <w:t>наймодатели</w:t>
      </w:r>
      <w:proofErr w:type="spellEnd"/>
      <w:r>
        <w:rPr>
          <w:sz w:val="28"/>
          <w:szCs w:val="28"/>
        </w:rPr>
        <w:t>) должны предоставлять в администрацию городского поселения «Жирекенское» следующую информацию:</w:t>
      </w:r>
    </w:p>
    <w:p w:rsidR="0057275E" w:rsidRDefault="0057275E" w:rsidP="001E03A5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proofErr w:type="spellStart"/>
      <w:r>
        <w:rPr>
          <w:sz w:val="28"/>
          <w:szCs w:val="28"/>
        </w:rPr>
        <w:t>наймодателе</w:t>
      </w:r>
      <w:proofErr w:type="spellEnd"/>
      <w:r>
        <w:rPr>
          <w:sz w:val="28"/>
          <w:szCs w:val="28"/>
        </w:rPr>
        <w:t xml:space="preserve"> – наименование, место нахождения, контактная информация, режим работы;</w:t>
      </w:r>
    </w:p>
    <w:p w:rsidR="00006255" w:rsidRDefault="00006255" w:rsidP="001E03A5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общем количестве </w:t>
      </w:r>
      <w:r w:rsidR="0057275E">
        <w:rPr>
          <w:sz w:val="28"/>
          <w:szCs w:val="28"/>
        </w:rPr>
        <w:t xml:space="preserve">жилых </w:t>
      </w:r>
      <w:r>
        <w:rPr>
          <w:sz w:val="28"/>
          <w:szCs w:val="28"/>
        </w:rPr>
        <w:t xml:space="preserve">помещений, которые могут </w:t>
      </w:r>
      <w:r w:rsidR="0057275E">
        <w:rPr>
          <w:sz w:val="28"/>
          <w:szCs w:val="28"/>
        </w:rPr>
        <w:t xml:space="preserve">быть </w:t>
      </w:r>
      <w:r>
        <w:rPr>
          <w:sz w:val="28"/>
          <w:szCs w:val="28"/>
        </w:rPr>
        <w:t xml:space="preserve">предоставлены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жилых помещений социального использования, с указанием их местонахождения, количества и площадей квартир с различным количеством комнат</w:t>
      </w:r>
      <w:r w:rsidR="0057275E">
        <w:rPr>
          <w:sz w:val="28"/>
          <w:szCs w:val="28"/>
        </w:rPr>
        <w:t xml:space="preserve"> по этажам наемных домов социального использования.</w:t>
      </w:r>
    </w:p>
    <w:p w:rsidR="0057275E" w:rsidRDefault="0057275E" w:rsidP="001E03A5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Указанная в пункте 1 </w:t>
      </w:r>
      <w:proofErr w:type="gramStart"/>
      <w:r>
        <w:rPr>
          <w:sz w:val="28"/>
          <w:szCs w:val="28"/>
        </w:rPr>
        <w:t>настоящих</w:t>
      </w:r>
      <w:proofErr w:type="gramEnd"/>
      <w:r>
        <w:rPr>
          <w:sz w:val="28"/>
          <w:szCs w:val="28"/>
        </w:rPr>
        <w:t xml:space="preserve"> Требования информация предоставляется </w:t>
      </w:r>
      <w:proofErr w:type="spellStart"/>
      <w:r>
        <w:rPr>
          <w:sz w:val="28"/>
          <w:szCs w:val="28"/>
        </w:rPr>
        <w:t>наймодателями</w:t>
      </w:r>
      <w:proofErr w:type="spellEnd"/>
      <w:r>
        <w:rPr>
          <w:sz w:val="28"/>
          <w:szCs w:val="28"/>
        </w:rPr>
        <w:t xml:space="preserve">: </w:t>
      </w:r>
    </w:p>
    <w:p w:rsidR="0034544C" w:rsidRDefault="0034544C" w:rsidP="001E03A5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первый раз – в течение одного месяца, со дня учета в муниципальном реестре наемных домов социального использования:</w:t>
      </w:r>
    </w:p>
    <w:p w:rsidR="0057275E" w:rsidRDefault="0034544C" w:rsidP="001E03A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участка, предоставленного или предназначенного  в соответствии с земельным законодательством для строительства наемного дома социального использования;</w:t>
      </w:r>
    </w:p>
    <w:p w:rsidR="0034544C" w:rsidRDefault="0034544C" w:rsidP="001E03A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34544C" w:rsidRDefault="0034544C" w:rsidP="001E03A5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последующем – не позднее одного рабочего дня, следующего за днем изменения такой информации.</w:t>
      </w:r>
    </w:p>
    <w:p w:rsidR="0034544C" w:rsidRDefault="0034544C" w:rsidP="001E03A5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указанная в пункте 1 настоящих Требований, представляется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в администрацию городского поселения «Жирекенское» на бумажном носителе и электронном носителе </w:t>
      </w:r>
      <w:r>
        <w:rPr>
          <w:sz w:val="28"/>
          <w:szCs w:val="28"/>
          <w:lang w:val="en-US"/>
        </w:rPr>
        <w:t>CD</w:t>
      </w:r>
      <w:r w:rsidRPr="0034544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ROM</w:t>
      </w:r>
      <w:r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Microsoft</w:t>
      </w:r>
      <w:r w:rsidRPr="003454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34544C">
        <w:rPr>
          <w:sz w:val="28"/>
          <w:szCs w:val="28"/>
        </w:rPr>
        <w:t xml:space="preserve"> </w:t>
      </w:r>
      <w:r w:rsidR="00B038C6">
        <w:rPr>
          <w:sz w:val="28"/>
          <w:szCs w:val="28"/>
          <w:lang w:val="en-US"/>
        </w:rPr>
        <w:t>for</w:t>
      </w:r>
      <w:r w:rsidR="00B038C6" w:rsidRPr="00B038C6">
        <w:rPr>
          <w:sz w:val="28"/>
          <w:szCs w:val="28"/>
        </w:rPr>
        <w:t xml:space="preserve"> </w:t>
      </w:r>
      <w:r w:rsidR="00B038C6">
        <w:rPr>
          <w:sz w:val="28"/>
          <w:szCs w:val="28"/>
          <w:lang w:val="en-US"/>
        </w:rPr>
        <w:t>Windows</w:t>
      </w:r>
      <w:r w:rsidR="00B038C6" w:rsidRPr="00B038C6">
        <w:rPr>
          <w:sz w:val="28"/>
          <w:szCs w:val="28"/>
        </w:rPr>
        <w:t xml:space="preserve"> </w:t>
      </w:r>
      <w:r w:rsidR="00B038C6">
        <w:rPr>
          <w:sz w:val="28"/>
          <w:szCs w:val="28"/>
        </w:rPr>
        <w:t>по форме установленной администрацией городского поселения «Жирекенское».</w:t>
      </w:r>
    </w:p>
    <w:p w:rsidR="00B038C6" w:rsidRDefault="00B038C6" w:rsidP="001E03A5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жилые помещения, которые могут быть предоставлены) размещается администрацией городского поселения «Жирекенское»:</w:t>
      </w:r>
    </w:p>
    <w:p w:rsidR="00B038C6" w:rsidRDefault="00B038C6" w:rsidP="001E03A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на сайте администрации (городского поселения «Жирекенское» в информационно-коммуникационной сети Интернет;</w:t>
      </w:r>
    </w:p>
    <w:p w:rsidR="00B038C6" w:rsidRDefault="00B038C6" w:rsidP="001E03A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на информационных стендах в помещении администрации городского поселения «Жирекенское», предназначенном для приема документов для постановки на учет граждан, нуждающихся в предоставлении жилых помещений жилищного фонда социального использования.</w:t>
      </w:r>
    </w:p>
    <w:p w:rsidR="00B038C6" w:rsidRDefault="00B038C6" w:rsidP="001E03A5">
      <w:pPr>
        <w:jc w:val="both"/>
        <w:rPr>
          <w:sz w:val="28"/>
          <w:szCs w:val="28"/>
        </w:rPr>
      </w:pPr>
      <w:r>
        <w:rPr>
          <w:sz w:val="28"/>
          <w:szCs w:val="28"/>
        </w:rPr>
        <w:t>5. Указанная в пункте 1 настоящих Требований информация должна обновляться на сайте и стендах администрации городского поселения «Жирекенское»</w:t>
      </w:r>
      <w:r w:rsidR="009E3A9A">
        <w:rPr>
          <w:sz w:val="28"/>
          <w:szCs w:val="28"/>
        </w:rPr>
        <w:t xml:space="preserve"> один раз в квартал при наличии изменений.</w:t>
      </w:r>
    </w:p>
    <w:p w:rsidR="009E3A9A" w:rsidRDefault="009E3A9A" w:rsidP="001E0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Информация, указанная в пункте 1 настоящих Требований, может размещаться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на его сайте в информационно коммуникационной сети Интернет.</w:t>
      </w:r>
    </w:p>
    <w:p w:rsidR="009E3A9A" w:rsidRDefault="009E3A9A" w:rsidP="001E03A5">
      <w:pPr>
        <w:jc w:val="both"/>
        <w:rPr>
          <w:sz w:val="28"/>
          <w:szCs w:val="28"/>
        </w:rPr>
      </w:pPr>
      <w:r>
        <w:rPr>
          <w:sz w:val="28"/>
          <w:szCs w:val="28"/>
        </w:rPr>
        <w:t>7. Информация, указанная в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ункте 1 настоящих Требований, должна размещаться на информационных стендах в помещении такого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>, предназначенном для приема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9E3A9A" w:rsidRDefault="009E3A9A" w:rsidP="001E0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В случае обращения гражданина, принятого на учет нуждающихся в </w:t>
      </w:r>
      <w:proofErr w:type="spellStart"/>
      <w:r>
        <w:rPr>
          <w:sz w:val="28"/>
          <w:szCs w:val="28"/>
        </w:rPr>
        <w:t>предоствлении</w:t>
      </w:r>
      <w:proofErr w:type="spellEnd"/>
      <w:r>
        <w:rPr>
          <w:sz w:val="28"/>
          <w:szCs w:val="28"/>
        </w:rPr>
        <w:t xml:space="preserve"> жилых помещений по договорам найма жилых помещений жилищного фонда социального использования, о получении информации указанной в пункте 1 настоящих Требований, </w:t>
      </w:r>
      <w:proofErr w:type="spellStart"/>
      <w:r>
        <w:rPr>
          <w:sz w:val="28"/>
          <w:szCs w:val="28"/>
        </w:rPr>
        <w:t>наймодатель</w:t>
      </w:r>
      <w:proofErr w:type="spellEnd"/>
      <w:r>
        <w:rPr>
          <w:sz w:val="28"/>
          <w:szCs w:val="28"/>
        </w:rPr>
        <w:t xml:space="preserve"> обязан</w:t>
      </w:r>
      <w:r w:rsidR="001E03A5">
        <w:rPr>
          <w:sz w:val="28"/>
          <w:szCs w:val="28"/>
        </w:rPr>
        <w:t>:</w:t>
      </w:r>
      <w:proofErr w:type="gramEnd"/>
    </w:p>
    <w:p w:rsidR="001E03A5" w:rsidRDefault="001E03A5" w:rsidP="001E0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 письменном обращении – направит письменный ответ в порядке и </w:t>
      </w:r>
      <w:proofErr w:type="gramStart"/>
      <w:r>
        <w:rPr>
          <w:sz w:val="28"/>
          <w:szCs w:val="28"/>
        </w:rPr>
        <w:t>сроки</w:t>
      </w:r>
      <w:proofErr w:type="gramEnd"/>
      <w:r>
        <w:rPr>
          <w:sz w:val="28"/>
          <w:szCs w:val="28"/>
        </w:rPr>
        <w:t xml:space="preserve"> указанные в пунктах 9-11 настоящих Требований;</w:t>
      </w:r>
    </w:p>
    <w:p w:rsidR="001E03A5" w:rsidRDefault="001E03A5" w:rsidP="001E0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 устном обращении в помещении такого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1E03A5" w:rsidRDefault="001E03A5" w:rsidP="001E03A5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при устном обращении по телефону, в том числе во время работы «горячей линии». Дать ответ непосредственно после обращения:</w:t>
      </w:r>
    </w:p>
    <w:p w:rsidR="001E03A5" w:rsidRDefault="001E03A5" w:rsidP="001E03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0E2913">
        <w:rPr>
          <w:sz w:val="28"/>
          <w:szCs w:val="28"/>
        </w:rPr>
        <w:t xml:space="preserve">при запросе в электронной форме (по электронной почте) –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об объеме, указанном в пункте 1 настоящих Требований, фамилию, имя, отчество, и должность сотрудника </w:t>
      </w:r>
      <w:proofErr w:type="spellStart"/>
      <w:r w:rsidR="000E2913">
        <w:rPr>
          <w:sz w:val="28"/>
          <w:szCs w:val="28"/>
        </w:rPr>
        <w:t>наймодателя</w:t>
      </w:r>
      <w:proofErr w:type="spellEnd"/>
      <w:r w:rsidR="000E2913">
        <w:rPr>
          <w:sz w:val="28"/>
          <w:szCs w:val="28"/>
        </w:rPr>
        <w:t>, направляющую информацию заявителю.</w:t>
      </w:r>
    </w:p>
    <w:p w:rsidR="000E2913" w:rsidRDefault="000E2913" w:rsidP="001E0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Предоставление информации по письменному запросу осуществляется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>, либо направление информации по адресу электронной почты гражданина в случае указания такого адреса в запросе.</w:t>
      </w:r>
    </w:p>
    <w:p w:rsidR="000E2913" w:rsidRDefault="000E2913" w:rsidP="001E0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50BDD">
        <w:rPr>
          <w:sz w:val="28"/>
          <w:szCs w:val="28"/>
        </w:rPr>
        <w:t xml:space="preserve">В письменном запросе, подписанном гражданином, указываются </w:t>
      </w:r>
      <w:proofErr w:type="spellStart"/>
      <w:r w:rsidR="00750BDD">
        <w:rPr>
          <w:sz w:val="28"/>
          <w:szCs w:val="28"/>
        </w:rPr>
        <w:t>наймодатель</w:t>
      </w:r>
      <w:proofErr w:type="spellEnd"/>
      <w:r w:rsidR="00750BDD">
        <w:rPr>
          <w:sz w:val="28"/>
          <w:szCs w:val="28"/>
        </w:rPr>
        <w:t xml:space="preserve">, в адрес которого направляется запрос, фамилия, имя, отчество гражданина, излагается суть заявления, а так же в случае направления письменного запроса </w:t>
      </w:r>
      <w:proofErr w:type="spellStart"/>
      <w:r w:rsidR="00750BDD">
        <w:rPr>
          <w:sz w:val="28"/>
          <w:szCs w:val="28"/>
        </w:rPr>
        <w:t>наймодателю</w:t>
      </w:r>
      <w:proofErr w:type="spellEnd"/>
      <w:r w:rsidR="00750BDD">
        <w:rPr>
          <w:sz w:val="28"/>
          <w:szCs w:val="28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750BDD" w:rsidRDefault="00750BDD" w:rsidP="001E0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Письменный запрос, поступивший в адрес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>.</w:t>
      </w:r>
    </w:p>
    <w:p w:rsidR="00750BDD" w:rsidRDefault="00750BDD" w:rsidP="001E0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 xml:space="preserve">Принятые в электронном виде запросы, а так же полученные письменные запросы и копии ответов гражданам хранятся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на электронном и бумажном носителях не менее пяти лет. </w:t>
      </w:r>
      <w:proofErr w:type="gramEnd"/>
    </w:p>
    <w:p w:rsidR="00750BDD" w:rsidRPr="00B038C6" w:rsidRDefault="00750BDD" w:rsidP="001E03A5">
      <w:pPr>
        <w:jc w:val="both"/>
        <w:rPr>
          <w:sz w:val="28"/>
          <w:szCs w:val="28"/>
        </w:rPr>
      </w:pPr>
    </w:p>
    <w:sectPr w:rsidR="00750BDD" w:rsidRPr="00B038C6" w:rsidSect="0040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013E"/>
    <w:multiLevelType w:val="hybridMultilevel"/>
    <w:tmpl w:val="A5B8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32B0B"/>
    <w:multiLevelType w:val="hybridMultilevel"/>
    <w:tmpl w:val="EB76AB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90ECA"/>
    <w:multiLevelType w:val="hybridMultilevel"/>
    <w:tmpl w:val="05C4989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3E628B"/>
    <w:multiLevelType w:val="hybridMultilevel"/>
    <w:tmpl w:val="307A3BC6"/>
    <w:lvl w:ilvl="0" w:tplc="222A2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A96DB5"/>
    <w:multiLevelType w:val="hybridMultilevel"/>
    <w:tmpl w:val="7D022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391124"/>
    <w:multiLevelType w:val="hybridMultilevel"/>
    <w:tmpl w:val="1BE8EA2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EF0A6E"/>
    <w:multiLevelType w:val="hybridMultilevel"/>
    <w:tmpl w:val="92CAC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3EBB"/>
    <w:rsid w:val="00006255"/>
    <w:rsid w:val="00073C5E"/>
    <w:rsid w:val="000D3588"/>
    <w:rsid w:val="000E2913"/>
    <w:rsid w:val="001E03A5"/>
    <w:rsid w:val="0025060A"/>
    <w:rsid w:val="0034544C"/>
    <w:rsid w:val="004043C5"/>
    <w:rsid w:val="0057275E"/>
    <w:rsid w:val="00750BDD"/>
    <w:rsid w:val="007720D7"/>
    <w:rsid w:val="008943AB"/>
    <w:rsid w:val="009E3A9A"/>
    <w:rsid w:val="00A91D1D"/>
    <w:rsid w:val="00B038C6"/>
    <w:rsid w:val="00C63EBB"/>
    <w:rsid w:val="00E711B7"/>
    <w:rsid w:val="00FA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7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79F9-847F-476D-B282-59384136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Expertinproperty_2</cp:lastModifiedBy>
  <cp:revision>5</cp:revision>
  <cp:lastPrinted>2015-07-25T10:42:00Z</cp:lastPrinted>
  <dcterms:created xsi:type="dcterms:W3CDTF">2015-01-25T13:05:00Z</dcterms:created>
  <dcterms:modified xsi:type="dcterms:W3CDTF">2015-07-25T10:45:00Z</dcterms:modified>
</cp:coreProperties>
</file>