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EB" w:rsidRDefault="009166EB" w:rsidP="009166EB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 xml:space="preserve">По требованию Читинского межрайонного природоохранного прокурора суд возложил обязанность на </w:t>
      </w:r>
      <w:proofErr w:type="spellStart"/>
      <w:r>
        <w:rPr>
          <w:b/>
        </w:rPr>
        <w:t>недропользователя</w:t>
      </w:r>
      <w:proofErr w:type="spellEnd"/>
      <w:r>
        <w:rPr>
          <w:b/>
        </w:rPr>
        <w:t xml:space="preserve"> осуществить воспроизводство водных биологических ресурсов</w:t>
      </w:r>
    </w:p>
    <w:p w:rsidR="009166EB" w:rsidRDefault="009166EB" w:rsidP="009166EB">
      <w:pPr>
        <w:pStyle w:val="ConsPlusNormal"/>
        <w:jc w:val="both"/>
      </w:pPr>
    </w:p>
    <w:p w:rsidR="009166EB" w:rsidRDefault="009166EB" w:rsidP="009166EB">
      <w:pPr>
        <w:ind w:firstLine="709"/>
        <w:jc w:val="both"/>
        <w:rPr>
          <w:szCs w:val="28"/>
        </w:rPr>
      </w:pPr>
      <w:r>
        <w:t xml:space="preserve">Читинской межрайонной природоохранной прокуратурой в результате проверки установлено, что Общество с ограниченной ответственностью «Орхидея» </w:t>
      </w:r>
      <w:r>
        <w:rPr>
          <w:szCs w:val="28"/>
        </w:rPr>
        <w:t xml:space="preserve">осуществляло добычу россыпного золота на месторождении </w:t>
      </w:r>
      <w:proofErr w:type="spellStart"/>
      <w:r>
        <w:rPr>
          <w:szCs w:val="28"/>
        </w:rPr>
        <w:t>Хара-Шибирь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Шилкинского</w:t>
      </w:r>
      <w:proofErr w:type="spellEnd"/>
      <w:r>
        <w:rPr>
          <w:szCs w:val="28"/>
        </w:rPr>
        <w:t xml:space="preserve"> района Забайкальского края. При этом река </w:t>
      </w:r>
      <w:proofErr w:type="spellStart"/>
      <w:r>
        <w:rPr>
          <w:szCs w:val="28"/>
        </w:rPr>
        <w:t>Хара-Шибирь</w:t>
      </w:r>
      <w:proofErr w:type="spellEnd"/>
      <w:r>
        <w:rPr>
          <w:szCs w:val="28"/>
        </w:rPr>
        <w:t xml:space="preserve"> использовалась в качестве основного источника водоснабжения и сброса сточных вод.</w:t>
      </w:r>
    </w:p>
    <w:p w:rsidR="009166EB" w:rsidRDefault="009166EB" w:rsidP="009166EB">
      <w:pPr>
        <w:ind w:firstLine="709"/>
        <w:jc w:val="both"/>
        <w:rPr>
          <w:szCs w:val="28"/>
        </w:rPr>
      </w:pPr>
    </w:p>
    <w:p w:rsidR="009166EB" w:rsidRDefault="009166EB" w:rsidP="009166EB">
      <w:pPr>
        <w:pStyle w:val="ConsPlusNormal"/>
        <w:ind w:firstLine="709"/>
        <w:jc w:val="both"/>
      </w:pPr>
      <w:r>
        <w:t>В нарушение требований федерального закона предприятием оценка воздействия своей деятельности на водные биоресурсы и среду их обитания не произведена, мероприятия по устранению последствий негативного воздействия на водные биологические ресурсы не произведены.</w:t>
      </w:r>
    </w:p>
    <w:p w:rsidR="009166EB" w:rsidRDefault="009166EB" w:rsidP="009166EB">
      <w:pPr>
        <w:pStyle w:val="ConsPlusNormal"/>
        <w:ind w:firstLine="709"/>
        <w:jc w:val="both"/>
      </w:pPr>
    </w:p>
    <w:p w:rsidR="009166EB" w:rsidRDefault="009166EB" w:rsidP="009166EB">
      <w:pPr>
        <w:pStyle w:val="ConsPlusNormal"/>
        <w:ind w:firstLine="709"/>
        <w:jc w:val="both"/>
      </w:pPr>
      <w:r>
        <w:t>Читинским межрайонным природоохранным прокурором в суд направлено исковое заявление о возложении на золотодобывающую компанию обязанности по проведению оценки негативного воздействия деятельности по добыче золота на водные биологические ресурсы, устранению последствий данного негативного влияния.</w:t>
      </w:r>
    </w:p>
    <w:p w:rsidR="009166EB" w:rsidRDefault="009166EB" w:rsidP="009166EB">
      <w:pPr>
        <w:pStyle w:val="ConsPlusNormal"/>
        <w:ind w:firstLine="709"/>
        <w:jc w:val="both"/>
      </w:pPr>
    </w:p>
    <w:p w:rsidR="009166EB" w:rsidRDefault="009166EB" w:rsidP="009166EB">
      <w:pPr>
        <w:pStyle w:val="ConsPlusNormal"/>
        <w:ind w:firstLine="709"/>
        <w:jc w:val="both"/>
      </w:pPr>
      <w:r>
        <w:t>Железнодорожным районным судом г. Читы Забайкальского края требования прокурора удовлетворены в полном объеме. Решение в законную силу не вступило.</w:t>
      </w:r>
    </w:p>
    <w:p w:rsidR="009166EB" w:rsidRDefault="009166EB" w:rsidP="009166EB">
      <w:pPr>
        <w:pStyle w:val="ConsPlusNormal"/>
        <w:ind w:firstLine="709"/>
        <w:jc w:val="both"/>
      </w:pPr>
    </w:p>
    <w:p w:rsidR="009166EB" w:rsidRDefault="009166EB" w:rsidP="009166EB">
      <w:pPr>
        <w:pStyle w:val="ConsPlusNormal"/>
        <w:ind w:firstLine="709"/>
        <w:jc w:val="both"/>
      </w:pPr>
      <w:r>
        <w:t xml:space="preserve">Кроме того, по постановлениям прокурора должностное лицо Общества привлечено к административной ответственности по ч. 2 ст. 8.48 КоАП РФ по факту отсутствия согласования хозяйственной деятельности, </w:t>
      </w:r>
      <w:r>
        <w:rPr>
          <w:color w:val="000000"/>
          <w:shd w:val="clear" w:color="auto" w:fill="FFFFFF"/>
        </w:rPr>
        <w:t>оказывающей неблагоприятное воздействие на водные биологические ресурсы и среду их обитания,</w:t>
      </w:r>
      <w:r>
        <w:t xml:space="preserve"> </w:t>
      </w:r>
      <w:r>
        <w:rPr>
          <w:color w:val="000000"/>
          <w:shd w:val="clear" w:color="auto" w:fill="FFFFFF"/>
        </w:rPr>
        <w:t>с федеральным органом исполнительной власти в области рыболовства. Ему назначено наказание в виде административного штрафа.</w:t>
      </w:r>
      <w:r>
        <w:t xml:space="preserve"> </w:t>
      </w:r>
    </w:p>
    <w:p w:rsidR="009166EB" w:rsidRDefault="009166EB" w:rsidP="009166E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166EB" w:rsidRDefault="009166EB" w:rsidP="009166EB">
      <w:pPr>
        <w:autoSpaceDE w:val="0"/>
        <w:autoSpaceDN w:val="0"/>
        <w:adjustRightInd w:val="0"/>
        <w:ind w:firstLine="720"/>
        <w:jc w:val="both"/>
      </w:pPr>
    </w:p>
    <w:p w:rsidR="009166EB" w:rsidRDefault="009166EB" w:rsidP="009166EB">
      <w:pPr>
        <w:spacing w:line="240" w:lineRule="exact"/>
        <w:jc w:val="both"/>
      </w:pPr>
      <w:r>
        <w:t xml:space="preserve">Старший помощник </w:t>
      </w:r>
    </w:p>
    <w:p w:rsidR="009166EB" w:rsidRDefault="009166EB" w:rsidP="009166EB">
      <w:pPr>
        <w:spacing w:line="240" w:lineRule="exact"/>
        <w:jc w:val="both"/>
      </w:pPr>
      <w:r>
        <w:t xml:space="preserve">Читинского межрайонного </w:t>
      </w:r>
    </w:p>
    <w:p w:rsidR="009166EB" w:rsidRDefault="009166EB" w:rsidP="009166EB">
      <w:pPr>
        <w:spacing w:line="240" w:lineRule="exact"/>
        <w:jc w:val="both"/>
      </w:pPr>
      <w:r>
        <w:t xml:space="preserve">природоохранного прокурора                                                          С.О. </w:t>
      </w:r>
      <w:proofErr w:type="spellStart"/>
      <w:r>
        <w:t>Заемский</w:t>
      </w:r>
      <w:proofErr w:type="spellEnd"/>
    </w:p>
    <w:p w:rsidR="009166EB" w:rsidRDefault="009166EB" w:rsidP="009166EB">
      <w:pPr>
        <w:spacing w:line="240" w:lineRule="exact"/>
        <w:jc w:val="both"/>
      </w:pPr>
    </w:p>
    <w:p w:rsidR="009166EB" w:rsidRDefault="009166EB" w:rsidP="009166EB">
      <w:pPr>
        <w:spacing w:line="240" w:lineRule="exact"/>
        <w:jc w:val="both"/>
      </w:pPr>
    </w:p>
    <w:p w:rsidR="009166EB" w:rsidRDefault="009166EB" w:rsidP="009166EB">
      <w:pPr>
        <w:spacing w:line="240" w:lineRule="exact"/>
        <w:jc w:val="both"/>
        <w:rPr>
          <w:szCs w:val="28"/>
        </w:rPr>
      </w:pPr>
    </w:p>
    <w:p w:rsidR="008771F5" w:rsidRDefault="008771F5">
      <w:bookmarkStart w:id="0" w:name="_GoBack"/>
      <w:bookmarkEnd w:id="0"/>
    </w:p>
    <w:sectPr w:rsidR="0087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94"/>
    <w:rsid w:val="00321694"/>
    <w:rsid w:val="008771F5"/>
    <w:rsid w:val="009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AB16-E754-4C18-9DC9-396CC820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66E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16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16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2023-01-27T07:17:00Z</dcterms:created>
  <dcterms:modified xsi:type="dcterms:W3CDTF">2023-01-27T07:17:00Z</dcterms:modified>
</cp:coreProperties>
</file>