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AF" w:rsidRPr="00D22F02" w:rsidRDefault="00A161AF" w:rsidP="00A1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A161AF" w:rsidRPr="00D22F02" w:rsidRDefault="00A161AF" w:rsidP="00A1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A161AF" w:rsidRPr="00CE19DF" w:rsidRDefault="00A161AF" w:rsidP="00A161AF"/>
    <w:p w:rsidR="00A161AF" w:rsidRPr="00CE19DF" w:rsidRDefault="00A161AF" w:rsidP="00A161AF"/>
    <w:p w:rsidR="00A161AF" w:rsidRPr="00D22F02" w:rsidRDefault="00A161AF" w:rsidP="00A161AF">
      <w:pPr>
        <w:jc w:val="center"/>
        <w:rPr>
          <w:rFonts w:ascii="Times New Roman" w:hAnsi="Times New Roman" w:cs="Times New Roman"/>
          <w:b/>
          <w:sz w:val="32"/>
        </w:rPr>
      </w:pPr>
      <w:r w:rsidRPr="00D22F02">
        <w:rPr>
          <w:rFonts w:ascii="Times New Roman" w:hAnsi="Times New Roman" w:cs="Times New Roman"/>
          <w:b/>
          <w:sz w:val="32"/>
        </w:rPr>
        <w:t>РЕШЕНИЕ</w:t>
      </w:r>
    </w:p>
    <w:p w:rsidR="00A161AF" w:rsidRPr="00D22F02" w:rsidRDefault="00A161AF" w:rsidP="00A161AF">
      <w:pPr>
        <w:rPr>
          <w:rFonts w:ascii="Times New Roman" w:hAnsi="Times New Roman" w:cs="Times New Roman"/>
          <w:b/>
          <w:sz w:val="28"/>
          <w:szCs w:val="28"/>
        </w:rPr>
      </w:pPr>
    </w:p>
    <w:p w:rsidR="00A161AF" w:rsidRPr="00D22F02" w:rsidRDefault="00A161AF" w:rsidP="00A16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</w:t>
      </w:r>
      <w:r w:rsidRPr="00D22F02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D22F02">
        <w:rPr>
          <w:rFonts w:ascii="Times New Roman" w:hAnsi="Times New Roman" w:cs="Times New Roman"/>
          <w:sz w:val="28"/>
          <w:szCs w:val="28"/>
        </w:rPr>
        <w:tab/>
      </w:r>
      <w:r w:rsidRPr="00D22F02">
        <w:rPr>
          <w:rFonts w:ascii="Times New Roman" w:hAnsi="Times New Roman" w:cs="Times New Roman"/>
          <w:sz w:val="28"/>
          <w:szCs w:val="28"/>
        </w:rPr>
        <w:tab/>
      </w:r>
      <w:r w:rsidRPr="00D22F02">
        <w:rPr>
          <w:rFonts w:ascii="Times New Roman" w:hAnsi="Times New Roman" w:cs="Times New Roman"/>
          <w:sz w:val="28"/>
          <w:szCs w:val="28"/>
        </w:rPr>
        <w:tab/>
      </w:r>
      <w:r w:rsidRPr="00D22F0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22F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A161AF" w:rsidRPr="00D22F02" w:rsidRDefault="00A161AF" w:rsidP="00A161AF">
      <w:pPr>
        <w:rPr>
          <w:rFonts w:ascii="Times New Roman" w:hAnsi="Times New Roman" w:cs="Times New Roman"/>
          <w:b/>
          <w:sz w:val="28"/>
          <w:szCs w:val="28"/>
        </w:rPr>
      </w:pPr>
    </w:p>
    <w:p w:rsidR="00A161AF" w:rsidRPr="00D22F02" w:rsidRDefault="00A161AF" w:rsidP="00A161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 Чернышевского района</w:t>
      </w:r>
    </w:p>
    <w:p w:rsidR="00A161AF" w:rsidRDefault="00A161AF" w:rsidP="00A161AF">
      <w:pPr>
        <w:spacing w:line="360" w:lineRule="auto"/>
        <w:jc w:val="both"/>
      </w:pPr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в </w:t>
      </w:r>
      <w:proofErr w:type="gramStart"/>
      <w:r w:rsidRPr="00D22F02">
        <w:rPr>
          <w:rFonts w:ascii="Times New Roman" w:hAnsi="Times New Roman" w:cs="Times New Roman"/>
          <w:b/>
          <w:sz w:val="28"/>
          <w:szCs w:val="28"/>
        </w:rPr>
        <w:t>Читинскую</w:t>
      </w:r>
      <w:proofErr w:type="gramEnd"/>
      <w:r w:rsidRPr="00D22F02">
        <w:rPr>
          <w:rFonts w:ascii="Times New Roman" w:hAnsi="Times New Roman" w:cs="Times New Roman"/>
          <w:b/>
          <w:sz w:val="28"/>
          <w:szCs w:val="28"/>
        </w:rPr>
        <w:t xml:space="preserve"> межрайонную</w:t>
      </w:r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 xml:space="preserve"> природоохранную прокуратуру Амурской бассейновой природоохранной</w:t>
      </w:r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 xml:space="preserve"> прокуратуры для проведения правовой и </w:t>
      </w:r>
      <w:proofErr w:type="spellStart"/>
      <w:r w:rsidRPr="00D22F0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 xml:space="preserve"> экспертизы принятых Советом городского поселения «</w:t>
      </w:r>
      <w:proofErr w:type="spellStart"/>
      <w:r w:rsidRPr="00D22F02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b/>
          <w:sz w:val="28"/>
          <w:szCs w:val="28"/>
        </w:rPr>
        <w:t>»</w:t>
      </w:r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и их проектов в сфере охраны </w:t>
      </w:r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>окружающей среды и природопользования»</w:t>
      </w: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F02">
        <w:rPr>
          <w:rFonts w:ascii="Times New Roman" w:hAnsi="Times New Roman" w:cs="Times New Roman"/>
          <w:sz w:val="28"/>
          <w:szCs w:val="28"/>
        </w:rP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17.04.2019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 экспертизы принятых Советом городского 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природопользования, руководствуясь ст. 35 Федерального</w:t>
      </w:r>
      <w:proofErr w:type="gramEnd"/>
      <w:r w:rsidRPr="00D22F02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ст. 3 Федерального закона от 17.07.2009 № 172-ФЗ «Об 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ст. 37 Устава городского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>»,</w:t>
      </w: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61AF" w:rsidRPr="00D22F02" w:rsidRDefault="00A161AF" w:rsidP="00A161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F02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 экспертизы принятых Советом городского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A161AF" w:rsidRPr="00D22F02" w:rsidRDefault="00A161AF" w:rsidP="00A16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F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2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F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городского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>».</w:t>
      </w:r>
    </w:p>
    <w:p w:rsidR="00A161AF" w:rsidRPr="00D22F02" w:rsidRDefault="00A161AF" w:rsidP="00A16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F02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 экспертизы принятых Советом городского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природопользования.</w:t>
      </w:r>
    </w:p>
    <w:p w:rsidR="00A161AF" w:rsidRPr="00D22F02" w:rsidRDefault="00A161AF" w:rsidP="00A16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F0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законную силу с момента его официального опубликования.  </w:t>
      </w: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161AF" w:rsidRPr="00D22F02" w:rsidRDefault="00A161AF" w:rsidP="00A1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22F02">
        <w:rPr>
          <w:rFonts w:ascii="Times New Roman" w:hAnsi="Times New Roman" w:cs="Times New Roman"/>
          <w:sz w:val="28"/>
          <w:szCs w:val="28"/>
        </w:rPr>
        <w:t xml:space="preserve">»  </w:t>
      </w:r>
      <w:r w:rsidRPr="00D22F02">
        <w:rPr>
          <w:rFonts w:ascii="Times New Roman" w:hAnsi="Times New Roman" w:cs="Times New Roman"/>
          <w:sz w:val="28"/>
          <w:szCs w:val="28"/>
        </w:rPr>
        <w:tab/>
      </w:r>
      <w:r w:rsidRPr="00D22F02">
        <w:rPr>
          <w:rFonts w:ascii="Times New Roman" w:hAnsi="Times New Roman" w:cs="Times New Roman"/>
          <w:sz w:val="28"/>
          <w:szCs w:val="28"/>
        </w:rPr>
        <w:tab/>
      </w:r>
      <w:r w:rsidRPr="00D22F0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22F02">
        <w:rPr>
          <w:rFonts w:ascii="Times New Roman" w:hAnsi="Times New Roman" w:cs="Times New Roman"/>
          <w:sz w:val="28"/>
          <w:szCs w:val="28"/>
        </w:rPr>
        <w:tab/>
        <w:t xml:space="preserve">Г.П. </w:t>
      </w:r>
      <w:proofErr w:type="spellStart"/>
      <w:r w:rsidRPr="00D22F02">
        <w:rPr>
          <w:rFonts w:ascii="Times New Roman" w:hAnsi="Times New Roman" w:cs="Times New Roman"/>
          <w:sz w:val="28"/>
          <w:szCs w:val="28"/>
        </w:rPr>
        <w:t>Баль</w:t>
      </w:r>
      <w:proofErr w:type="spellEnd"/>
    </w:p>
    <w:p w:rsidR="00A161AF" w:rsidRDefault="00A161AF" w:rsidP="00A161AF">
      <w:pPr>
        <w:spacing w:after="0"/>
        <w:jc w:val="both"/>
      </w:pPr>
      <w:r>
        <w:tab/>
      </w:r>
      <w:r>
        <w:tab/>
      </w:r>
      <w:r>
        <w:tab/>
      </w:r>
    </w:p>
    <w:p w:rsidR="00A161AF" w:rsidRDefault="00A161AF" w:rsidP="00A161AF">
      <w:pPr>
        <w:jc w:val="both"/>
        <w:rPr>
          <w:sz w:val="27"/>
        </w:rPr>
      </w:pPr>
      <w:r>
        <w:tab/>
        <w:t xml:space="preserve"> </w:t>
      </w:r>
    </w:p>
    <w:p w:rsidR="005879CD" w:rsidRDefault="00A161AF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AF"/>
    <w:rsid w:val="000A344A"/>
    <w:rsid w:val="000F624F"/>
    <w:rsid w:val="00244390"/>
    <w:rsid w:val="002748DD"/>
    <w:rsid w:val="004C2B77"/>
    <w:rsid w:val="00900468"/>
    <w:rsid w:val="00985B12"/>
    <w:rsid w:val="00A1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2019-05-20T02:00:00Z</dcterms:created>
  <dcterms:modified xsi:type="dcterms:W3CDTF">2019-05-20T02:01:00Z</dcterms:modified>
</cp:coreProperties>
</file>