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6BB2" w:rsidRDefault="00D66EE9" w:rsidP="00D66EE9">
      <w:pPr>
        <w:rPr>
          <w:rFonts w:ascii="Times New Roman" w:hAnsi="Times New Roman" w:cs="Times New Roman"/>
          <w:b/>
          <w:sz w:val="36"/>
          <w:szCs w:val="36"/>
        </w:rPr>
      </w:pPr>
      <w:r>
        <w:rPr>
          <w:rFonts w:ascii="Times New Roman" w:hAnsi="Times New Roman" w:cs="Times New Roman"/>
          <w:b/>
          <w:sz w:val="36"/>
          <w:szCs w:val="36"/>
        </w:rPr>
        <w:t xml:space="preserve">         </w:t>
      </w:r>
      <w:r w:rsidR="00316BB2">
        <w:rPr>
          <w:rFonts w:ascii="Times New Roman" w:hAnsi="Times New Roman" w:cs="Times New Roman"/>
          <w:b/>
          <w:sz w:val="36"/>
          <w:szCs w:val="36"/>
        </w:rPr>
        <w:t>СОВЕТ</w:t>
      </w:r>
      <w:r w:rsidR="00316BB2" w:rsidRPr="00927C09">
        <w:rPr>
          <w:rFonts w:ascii="Times New Roman" w:hAnsi="Times New Roman" w:cs="Times New Roman"/>
          <w:b/>
          <w:sz w:val="36"/>
          <w:szCs w:val="36"/>
        </w:rPr>
        <w:t xml:space="preserve"> ГОРОДСКОГО ПОСЕЛЕНИЯ </w:t>
      </w:r>
    </w:p>
    <w:p w:rsidR="00927C09" w:rsidRPr="00927C09" w:rsidRDefault="00316BB2" w:rsidP="00316BB2">
      <w:pPr>
        <w:jc w:val="center"/>
        <w:rPr>
          <w:rFonts w:ascii="Times New Roman" w:hAnsi="Times New Roman" w:cs="Times New Roman"/>
          <w:b/>
          <w:sz w:val="36"/>
          <w:szCs w:val="36"/>
        </w:rPr>
      </w:pPr>
      <w:r w:rsidRPr="00927C09">
        <w:rPr>
          <w:rFonts w:ascii="Times New Roman" w:hAnsi="Times New Roman" w:cs="Times New Roman"/>
          <w:b/>
          <w:sz w:val="36"/>
          <w:szCs w:val="36"/>
        </w:rPr>
        <w:t>«ЖИРЕКЕНСКОЕ»</w:t>
      </w:r>
    </w:p>
    <w:p w:rsidR="00B9513E" w:rsidRPr="00F715E4" w:rsidRDefault="00B9513E" w:rsidP="00B9513E">
      <w:pPr>
        <w:jc w:val="center"/>
        <w:rPr>
          <w:rFonts w:ascii="Times New Roman" w:hAnsi="Times New Roman" w:cs="Times New Roman"/>
          <w:b/>
          <w:sz w:val="28"/>
          <w:szCs w:val="28"/>
        </w:rPr>
      </w:pPr>
    </w:p>
    <w:p w:rsidR="00B9513E" w:rsidRPr="00B72407" w:rsidRDefault="00316BB2" w:rsidP="00B9513E">
      <w:pPr>
        <w:pStyle w:val="ConsPlusTitle"/>
        <w:widowControl/>
        <w:jc w:val="center"/>
        <w:rPr>
          <w:rFonts w:ascii="Times New Roman" w:hAnsi="Times New Roman" w:cs="Times New Roman"/>
          <w:bCs w:val="0"/>
          <w:sz w:val="48"/>
          <w:szCs w:val="48"/>
        </w:rPr>
      </w:pPr>
      <w:r>
        <w:rPr>
          <w:rFonts w:ascii="Times New Roman" w:hAnsi="Times New Roman" w:cs="Times New Roman"/>
          <w:bCs w:val="0"/>
          <w:sz w:val="48"/>
          <w:szCs w:val="48"/>
        </w:rPr>
        <w:t>РЕШЕНИ</w:t>
      </w:r>
      <w:r w:rsidR="002B651B">
        <w:rPr>
          <w:rFonts w:ascii="Times New Roman" w:hAnsi="Times New Roman" w:cs="Times New Roman"/>
          <w:bCs w:val="0"/>
          <w:sz w:val="48"/>
          <w:szCs w:val="48"/>
        </w:rPr>
        <w:t>Е</w:t>
      </w:r>
    </w:p>
    <w:p w:rsidR="00B9513E" w:rsidRPr="00F715E4" w:rsidRDefault="00B9513E" w:rsidP="00B9513E">
      <w:pPr>
        <w:pStyle w:val="ConsPlusTitle"/>
        <w:widowControl/>
        <w:rPr>
          <w:rFonts w:ascii="Times New Roman" w:hAnsi="Times New Roman" w:cs="Times New Roman"/>
          <w:b w:val="0"/>
          <w:bCs w:val="0"/>
          <w:sz w:val="28"/>
          <w:szCs w:val="28"/>
        </w:rPr>
      </w:pPr>
    </w:p>
    <w:p w:rsidR="00B9513E" w:rsidRPr="00F715E4" w:rsidRDefault="00B9513E" w:rsidP="00B9513E">
      <w:pPr>
        <w:pStyle w:val="ConsPlusTitle"/>
        <w:widowControl/>
        <w:jc w:val="center"/>
        <w:rPr>
          <w:rFonts w:ascii="Times New Roman" w:hAnsi="Times New Roman" w:cs="Times New Roman"/>
          <w:b w:val="0"/>
          <w:bCs w:val="0"/>
          <w:sz w:val="28"/>
          <w:szCs w:val="28"/>
        </w:rPr>
      </w:pPr>
      <w:r w:rsidRPr="001B0021">
        <w:rPr>
          <w:rFonts w:ascii="Times New Roman" w:hAnsi="Times New Roman" w:cs="Times New Roman"/>
          <w:bCs w:val="0"/>
          <w:sz w:val="28"/>
          <w:szCs w:val="28"/>
        </w:rPr>
        <w:t>«</w:t>
      </w:r>
      <w:r w:rsidR="00B036D0">
        <w:rPr>
          <w:rFonts w:ascii="Times New Roman" w:hAnsi="Times New Roman" w:cs="Times New Roman"/>
          <w:bCs w:val="0"/>
          <w:sz w:val="28"/>
          <w:szCs w:val="28"/>
        </w:rPr>
        <w:t>___</w:t>
      </w:r>
      <w:r w:rsidRPr="001B0021">
        <w:rPr>
          <w:rFonts w:ascii="Times New Roman" w:hAnsi="Times New Roman" w:cs="Times New Roman"/>
          <w:bCs w:val="0"/>
          <w:sz w:val="28"/>
          <w:szCs w:val="28"/>
        </w:rPr>
        <w:t>»</w:t>
      </w:r>
      <w:r w:rsidR="001B0021" w:rsidRPr="001B0021">
        <w:rPr>
          <w:rFonts w:ascii="Times New Roman" w:hAnsi="Times New Roman" w:cs="Times New Roman"/>
          <w:bCs w:val="0"/>
          <w:sz w:val="28"/>
          <w:szCs w:val="28"/>
        </w:rPr>
        <w:t xml:space="preserve"> </w:t>
      </w:r>
      <w:r w:rsidR="00B036D0">
        <w:rPr>
          <w:rFonts w:ascii="Times New Roman" w:hAnsi="Times New Roman" w:cs="Times New Roman"/>
          <w:bCs w:val="0"/>
          <w:sz w:val="28"/>
          <w:szCs w:val="28"/>
        </w:rPr>
        <w:t>_____</w:t>
      </w:r>
      <w:r w:rsidR="001B0021" w:rsidRPr="001B0021">
        <w:rPr>
          <w:rFonts w:ascii="Times New Roman" w:hAnsi="Times New Roman" w:cs="Times New Roman"/>
          <w:bCs w:val="0"/>
          <w:sz w:val="28"/>
          <w:szCs w:val="28"/>
        </w:rPr>
        <w:t xml:space="preserve"> </w:t>
      </w:r>
      <w:r w:rsidRPr="001B0021">
        <w:rPr>
          <w:rFonts w:ascii="Times New Roman" w:hAnsi="Times New Roman" w:cs="Times New Roman"/>
          <w:bCs w:val="0"/>
          <w:sz w:val="28"/>
          <w:szCs w:val="28"/>
        </w:rPr>
        <w:t xml:space="preserve"> 20</w:t>
      </w:r>
      <w:r w:rsidR="00B036D0">
        <w:rPr>
          <w:rFonts w:ascii="Times New Roman" w:hAnsi="Times New Roman" w:cs="Times New Roman"/>
          <w:bCs w:val="0"/>
          <w:sz w:val="28"/>
          <w:szCs w:val="28"/>
        </w:rPr>
        <w:t>__</w:t>
      </w:r>
      <w:r w:rsidR="001B0021" w:rsidRPr="001B0021">
        <w:rPr>
          <w:rFonts w:ascii="Times New Roman" w:hAnsi="Times New Roman" w:cs="Times New Roman"/>
          <w:bCs w:val="0"/>
          <w:sz w:val="28"/>
          <w:szCs w:val="28"/>
        </w:rPr>
        <w:t xml:space="preserve"> г</w:t>
      </w:r>
      <w:r w:rsidR="001B0021">
        <w:rPr>
          <w:rFonts w:ascii="Times New Roman" w:hAnsi="Times New Roman" w:cs="Times New Roman"/>
          <w:b w:val="0"/>
          <w:bCs w:val="0"/>
          <w:sz w:val="28"/>
          <w:szCs w:val="28"/>
        </w:rPr>
        <w:t>.</w:t>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1B0021">
        <w:rPr>
          <w:rFonts w:ascii="Times New Roman" w:hAnsi="Times New Roman" w:cs="Times New Roman"/>
          <w:bCs w:val="0"/>
          <w:sz w:val="28"/>
          <w:szCs w:val="28"/>
        </w:rPr>
        <w:t>№</w:t>
      </w:r>
      <w:r w:rsidR="00B036D0">
        <w:rPr>
          <w:rFonts w:ascii="Times New Roman" w:hAnsi="Times New Roman" w:cs="Times New Roman"/>
          <w:bCs w:val="0"/>
          <w:sz w:val="28"/>
          <w:szCs w:val="28"/>
        </w:rPr>
        <w:t>___</w:t>
      </w:r>
    </w:p>
    <w:p w:rsidR="00B72407" w:rsidRPr="00B72407" w:rsidRDefault="00B72407" w:rsidP="00B72407">
      <w:pPr>
        <w:jc w:val="center"/>
        <w:rPr>
          <w:rFonts w:ascii="Times New Roman" w:hAnsi="Times New Roman" w:cs="Times New Roman"/>
          <w:b/>
          <w:sz w:val="28"/>
          <w:szCs w:val="28"/>
        </w:rPr>
      </w:pPr>
      <w:r w:rsidRPr="00B72407">
        <w:rPr>
          <w:rFonts w:ascii="Times New Roman" w:hAnsi="Times New Roman" w:cs="Times New Roman"/>
          <w:b/>
          <w:sz w:val="28"/>
          <w:szCs w:val="28"/>
        </w:rPr>
        <w:t>пгт. Жирекен, Чернышевский район</w:t>
      </w:r>
    </w:p>
    <w:p w:rsidR="00B9513E" w:rsidRPr="00F715E4" w:rsidRDefault="00B9513E" w:rsidP="00B9513E">
      <w:pPr>
        <w:jc w:val="center"/>
        <w:rPr>
          <w:rFonts w:ascii="Times New Roman" w:hAnsi="Times New Roman" w:cs="Times New Roman"/>
          <w:sz w:val="28"/>
          <w:szCs w:val="28"/>
        </w:rPr>
      </w:pPr>
    </w:p>
    <w:p w:rsidR="00B9513E" w:rsidRPr="00F715E4" w:rsidRDefault="00B9513E" w:rsidP="00B9513E">
      <w:pPr>
        <w:jc w:val="center"/>
        <w:rPr>
          <w:rFonts w:ascii="Times New Roman" w:hAnsi="Times New Roman" w:cs="Times New Roman"/>
          <w:sz w:val="28"/>
          <w:szCs w:val="28"/>
        </w:rPr>
      </w:pPr>
      <w:r w:rsidRPr="00F715E4">
        <w:rPr>
          <w:rFonts w:ascii="Times New Roman" w:hAnsi="Times New Roman" w:cs="Times New Roman"/>
          <w:b/>
          <w:sz w:val="28"/>
          <w:szCs w:val="28"/>
        </w:rPr>
        <w:t>Об утверждении Правил благоустройства, озеленения и санитарного содержания территории городского поселения «Жирекенское»</w:t>
      </w:r>
    </w:p>
    <w:p w:rsidR="00B9513E" w:rsidRPr="00F715E4" w:rsidRDefault="00B9513E" w:rsidP="00B9513E">
      <w:pPr>
        <w:rPr>
          <w:rFonts w:ascii="Times New Roman" w:hAnsi="Times New Roman" w:cs="Times New Roman"/>
          <w:sz w:val="28"/>
          <w:szCs w:val="28"/>
        </w:rPr>
      </w:pPr>
      <w:r w:rsidRPr="00F715E4">
        <w:rPr>
          <w:rFonts w:ascii="Times New Roman" w:hAnsi="Times New Roman" w:cs="Times New Roman"/>
          <w:sz w:val="28"/>
          <w:szCs w:val="28"/>
        </w:rPr>
        <w:t xml:space="preserve">          </w:t>
      </w:r>
    </w:p>
    <w:p w:rsidR="00B9513E" w:rsidRPr="00F715E4" w:rsidRDefault="00B9513E" w:rsidP="00B9513E">
      <w:pPr>
        <w:rPr>
          <w:rFonts w:ascii="Times New Roman" w:hAnsi="Times New Roman" w:cs="Times New Roman"/>
          <w:sz w:val="28"/>
          <w:szCs w:val="28"/>
        </w:rPr>
      </w:pPr>
    </w:p>
    <w:p w:rsidR="00B9513E" w:rsidRPr="003253ED" w:rsidRDefault="00B9513E" w:rsidP="00316BB2">
      <w:pPr>
        <w:ind w:firstLine="993"/>
        <w:jc w:val="both"/>
        <w:rPr>
          <w:rFonts w:ascii="Times New Roman" w:hAnsi="Times New Roman" w:cs="Times New Roman"/>
          <w:color w:val="333333"/>
          <w:sz w:val="28"/>
          <w:szCs w:val="28"/>
        </w:rPr>
      </w:pPr>
      <w:r w:rsidRPr="00EF40BB">
        <w:rPr>
          <w:rFonts w:ascii="Times New Roman" w:hAnsi="Times New Roman" w:cs="Times New Roman"/>
          <w:color w:val="auto"/>
          <w:sz w:val="28"/>
          <w:szCs w:val="28"/>
        </w:rPr>
        <w:t>В соответствии с Федеральны</w:t>
      </w:r>
      <w:r w:rsidR="00014122">
        <w:rPr>
          <w:rFonts w:ascii="Times New Roman" w:hAnsi="Times New Roman" w:cs="Times New Roman"/>
          <w:color w:val="auto"/>
          <w:sz w:val="28"/>
          <w:szCs w:val="28"/>
        </w:rPr>
        <w:t>м</w:t>
      </w:r>
      <w:r w:rsidRPr="00EF40BB">
        <w:rPr>
          <w:rFonts w:ascii="Times New Roman" w:hAnsi="Times New Roman" w:cs="Times New Roman"/>
          <w:color w:val="auto"/>
          <w:sz w:val="28"/>
          <w:szCs w:val="28"/>
        </w:rPr>
        <w:t xml:space="preserve"> законом </w:t>
      </w:r>
      <w:r w:rsidR="001F144D" w:rsidRPr="00EF40BB">
        <w:rPr>
          <w:rFonts w:ascii="Times New Roman" w:hAnsi="Times New Roman" w:cs="Times New Roman"/>
          <w:color w:val="auto"/>
          <w:sz w:val="28"/>
          <w:szCs w:val="28"/>
        </w:rPr>
        <w:t>от 6 октября 2003</w:t>
      </w:r>
      <w:r w:rsidR="003253ED">
        <w:rPr>
          <w:rFonts w:ascii="Times New Roman" w:hAnsi="Times New Roman" w:cs="Times New Roman"/>
          <w:color w:val="auto"/>
          <w:sz w:val="28"/>
          <w:szCs w:val="28"/>
        </w:rPr>
        <w:t>г.</w:t>
      </w:r>
      <w:r w:rsidR="001F144D" w:rsidRPr="00EF40BB">
        <w:rPr>
          <w:rFonts w:ascii="Times New Roman" w:hAnsi="Times New Roman" w:cs="Times New Roman"/>
          <w:color w:val="auto"/>
          <w:sz w:val="28"/>
          <w:szCs w:val="28"/>
        </w:rPr>
        <w:t xml:space="preserve"> №</w:t>
      </w:r>
      <w:r w:rsidR="003253ED">
        <w:rPr>
          <w:rFonts w:ascii="Times New Roman" w:hAnsi="Times New Roman" w:cs="Times New Roman"/>
          <w:color w:val="auto"/>
          <w:sz w:val="28"/>
          <w:szCs w:val="28"/>
        </w:rPr>
        <w:t xml:space="preserve"> </w:t>
      </w:r>
      <w:r w:rsidR="001F144D" w:rsidRPr="00EF40BB">
        <w:rPr>
          <w:rFonts w:ascii="Times New Roman" w:hAnsi="Times New Roman" w:cs="Times New Roman"/>
          <w:color w:val="auto"/>
          <w:sz w:val="28"/>
          <w:szCs w:val="28"/>
        </w:rPr>
        <w:t xml:space="preserve">131-ФЗ </w:t>
      </w:r>
      <w:r w:rsidRPr="00EF40BB">
        <w:rPr>
          <w:rFonts w:ascii="Times New Roman" w:hAnsi="Times New Roman" w:cs="Times New Roman"/>
          <w:color w:val="auto"/>
          <w:sz w:val="28"/>
          <w:szCs w:val="28"/>
        </w:rPr>
        <w:t xml:space="preserve">«Об общих принципах организации местного самоуправления в Российской Федерации», </w:t>
      </w:r>
      <w:r w:rsidR="004635F2">
        <w:rPr>
          <w:rFonts w:ascii="Times New Roman" w:hAnsi="Times New Roman" w:cs="Times New Roman"/>
          <w:color w:val="auto"/>
          <w:sz w:val="28"/>
          <w:szCs w:val="28"/>
        </w:rPr>
        <w:t>р</w:t>
      </w:r>
      <w:r w:rsidRPr="00EF40BB">
        <w:rPr>
          <w:rFonts w:ascii="Times New Roman" w:hAnsi="Times New Roman" w:cs="Times New Roman"/>
          <w:color w:val="auto"/>
          <w:sz w:val="28"/>
          <w:szCs w:val="28"/>
        </w:rPr>
        <w:t>уководствуясь Уставом городского поселения «Жирекенское», в целях улучшения благоустройства и санитарного</w:t>
      </w:r>
      <w:r w:rsidRPr="001F144D">
        <w:rPr>
          <w:rFonts w:ascii="Times New Roman" w:hAnsi="Times New Roman" w:cs="Times New Roman"/>
          <w:color w:val="333333"/>
          <w:sz w:val="28"/>
          <w:szCs w:val="28"/>
        </w:rPr>
        <w:t xml:space="preserve"> содержания городского</w:t>
      </w:r>
      <w:r w:rsidRPr="00F715E4">
        <w:rPr>
          <w:rFonts w:ascii="Times New Roman" w:hAnsi="Times New Roman" w:cs="Times New Roman"/>
          <w:color w:val="333333"/>
          <w:sz w:val="28"/>
          <w:szCs w:val="28"/>
        </w:rPr>
        <w:t xml:space="preserve"> поселения «Жирекенское»,</w:t>
      </w:r>
      <w:r w:rsidR="003253ED" w:rsidRPr="003253ED">
        <w:rPr>
          <w:szCs w:val="28"/>
        </w:rPr>
        <w:t xml:space="preserve"> </w:t>
      </w:r>
      <w:r w:rsidR="00316BB2">
        <w:rPr>
          <w:rFonts w:ascii="Times New Roman" w:hAnsi="Times New Roman" w:cs="Times New Roman"/>
          <w:sz w:val="28"/>
          <w:szCs w:val="28"/>
        </w:rPr>
        <w:t>Совет</w:t>
      </w:r>
      <w:r w:rsidR="003253ED" w:rsidRPr="003253ED">
        <w:rPr>
          <w:rFonts w:ascii="Times New Roman" w:hAnsi="Times New Roman" w:cs="Times New Roman"/>
          <w:sz w:val="28"/>
          <w:szCs w:val="28"/>
        </w:rPr>
        <w:t xml:space="preserve"> городского поселения «Жирекенское» </w:t>
      </w:r>
      <w:r w:rsidR="00316BB2">
        <w:rPr>
          <w:rFonts w:ascii="Times New Roman" w:hAnsi="Times New Roman" w:cs="Times New Roman"/>
          <w:b/>
          <w:sz w:val="28"/>
          <w:szCs w:val="28"/>
        </w:rPr>
        <w:t>решил</w:t>
      </w:r>
      <w:r w:rsidR="003253ED" w:rsidRPr="003253ED">
        <w:rPr>
          <w:rFonts w:ascii="Times New Roman" w:hAnsi="Times New Roman" w:cs="Times New Roman"/>
          <w:b/>
          <w:sz w:val="28"/>
          <w:szCs w:val="28"/>
        </w:rPr>
        <w:t>:</w:t>
      </w:r>
      <w:r w:rsidR="003253ED" w:rsidRPr="00135A1E">
        <w:rPr>
          <w:b/>
          <w:szCs w:val="28"/>
        </w:rPr>
        <w:t xml:space="preserve"> </w:t>
      </w:r>
      <w:r w:rsidRPr="00F715E4">
        <w:rPr>
          <w:rFonts w:ascii="Times New Roman" w:hAnsi="Times New Roman" w:cs="Times New Roman"/>
          <w:color w:val="333333"/>
          <w:sz w:val="28"/>
          <w:szCs w:val="28"/>
        </w:rPr>
        <w:t xml:space="preserve"> </w:t>
      </w:r>
    </w:p>
    <w:p w:rsidR="00B9513E" w:rsidRPr="00F715E4" w:rsidRDefault="002941B8" w:rsidP="00703262">
      <w:pPr>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Принять</w:t>
      </w:r>
      <w:r w:rsidR="00370222">
        <w:rPr>
          <w:rFonts w:ascii="Times New Roman" w:hAnsi="Times New Roman" w:cs="Times New Roman"/>
          <w:sz w:val="28"/>
          <w:szCs w:val="28"/>
        </w:rPr>
        <w:t xml:space="preserve"> Правила</w:t>
      </w:r>
      <w:r w:rsidR="00B9513E" w:rsidRPr="00F715E4">
        <w:rPr>
          <w:rFonts w:ascii="Times New Roman" w:hAnsi="Times New Roman" w:cs="Times New Roman"/>
          <w:sz w:val="28"/>
          <w:szCs w:val="28"/>
        </w:rPr>
        <w:t xml:space="preserve"> благоустройства, озеленения и санитарного содержания городского поселения «Жирекенское», согласно приложению.</w:t>
      </w:r>
    </w:p>
    <w:p w:rsidR="00014122" w:rsidRDefault="00014122" w:rsidP="00014122">
      <w:pPr>
        <w:widowControl w:val="0"/>
        <w:numPr>
          <w:ilvl w:val="0"/>
          <w:numId w:val="4"/>
        </w:numPr>
        <w:autoSpaceDE w:val="0"/>
        <w:autoSpaceDN w:val="0"/>
        <w:adjustRightInd w:val="0"/>
        <w:spacing w:line="240" w:lineRule="auto"/>
        <w:jc w:val="both"/>
        <w:rPr>
          <w:rFonts w:ascii="Times New Roman" w:hAnsi="Times New Roman" w:cs="Times New Roman"/>
          <w:sz w:val="28"/>
          <w:szCs w:val="28"/>
        </w:rPr>
      </w:pPr>
      <w:r w:rsidRPr="00014122">
        <w:rPr>
          <w:rFonts w:ascii="Times New Roman" w:hAnsi="Times New Roman" w:cs="Times New Roman"/>
          <w:sz w:val="28"/>
          <w:szCs w:val="28"/>
        </w:rPr>
        <w:t xml:space="preserve">Настоящее </w:t>
      </w:r>
      <w:r w:rsidR="00D31353">
        <w:rPr>
          <w:rFonts w:ascii="Times New Roman" w:hAnsi="Times New Roman" w:cs="Times New Roman"/>
          <w:sz w:val="28"/>
          <w:szCs w:val="28"/>
        </w:rPr>
        <w:t>решение</w:t>
      </w:r>
      <w:r w:rsidRPr="00014122">
        <w:rPr>
          <w:rFonts w:ascii="Times New Roman" w:hAnsi="Times New Roman" w:cs="Times New Roman"/>
          <w:sz w:val="28"/>
          <w:szCs w:val="28"/>
        </w:rPr>
        <w:t xml:space="preserve"> 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w:t>
      </w:r>
      <w:hyperlink r:id="rId8" w:history="1">
        <w:r w:rsidR="00B036D0" w:rsidRPr="00B036D0">
          <w:rPr>
            <w:rStyle w:val="ac"/>
            <w:rFonts w:ascii="Times New Roman" w:hAnsi="Times New Roman" w:cs="Times New Roman"/>
            <w:sz w:val="28"/>
            <w:szCs w:val="28"/>
            <w:lang w:val="en-US"/>
          </w:rPr>
          <w:t>http</w:t>
        </w:r>
        <w:r w:rsidR="00B036D0" w:rsidRPr="00B036D0">
          <w:rPr>
            <w:rStyle w:val="ac"/>
            <w:rFonts w:ascii="Times New Roman" w:hAnsi="Times New Roman" w:cs="Times New Roman"/>
            <w:sz w:val="28"/>
            <w:szCs w:val="28"/>
          </w:rPr>
          <w:t>://жирекен.рф/</w:t>
        </w:r>
      </w:hyperlink>
      <w:r w:rsidR="00B036D0">
        <w:rPr>
          <w:rFonts w:ascii="Times New Roman" w:hAnsi="Times New Roman" w:cs="Times New Roman"/>
          <w:sz w:val="28"/>
          <w:szCs w:val="28"/>
        </w:rPr>
        <w:t xml:space="preserve">– </w:t>
      </w:r>
      <w:r w:rsidRPr="00014122">
        <w:rPr>
          <w:rFonts w:ascii="Times New Roman" w:hAnsi="Times New Roman" w:cs="Times New Roman"/>
          <w:sz w:val="28"/>
          <w:szCs w:val="28"/>
        </w:rPr>
        <w:t xml:space="preserve"> городско</w:t>
      </w:r>
      <w:r w:rsidR="00B036D0">
        <w:rPr>
          <w:rFonts w:ascii="Times New Roman" w:hAnsi="Times New Roman" w:cs="Times New Roman"/>
          <w:sz w:val="28"/>
          <w:szCs w:val="28"/>
        </w:rPr>
        <w:t>го</w:t>
      </w:r>
      <w:r w:rsidRPr="00014122">
        <w:rPr>
          <w:rFonts w:ascii="Times New Roman" w:hAnsi="Times New Roman" w:cs="Times New Roman"/>
          <w:sz w:val="28"/>
          <w:szCs w:val="28"/>
        </w:rPr>
        <w:t xml:space="preserve"> поселени</w:t>
      </w:r>
      <w:r w:rsidR="00B036D0">
        <w:rPr>
          <w:rFonts w:ascii="Times New Roman" w:hAnsi="Times New Roman" w:cs="Times New Roman"/>
          <w:sz w:val="28"/>
          <w:szCs w:val="28"/>
        </w:rPr>
        <w:t>я</w:t>
      </w:r>
      <w:r w:rsidRPr="00014122">
        <w:rPr>
          <w:rFonts w:ascii="Times New Roman" w:hAnsi="Times New Roman" w:cs="Times New Roman"/>
          <w:sz w:val="28"/>
          <w:szCs w:val="28"/>
        </w:rPr>
        <w:t xml:space="preserve"> «Жирекенское» в информационно – телекоммуникационной сети «Интернет»</w:t>
      </w:r>
      <w:r w:rsidRPr="00F715E4">
        <w:rPr>
          <w:rFonts w:ascii="Times New Roman" w:hAnsi="Times New Roman" w:cs="Times New Roman"/>
          <w:sz w:val="28"/>
          <w:szCs w:val="28"/>
        </w:rPr>
        <w:t>;</w:t>
      </w:r>
    </w:p>
    <w:p w:rsidR="0014117B" w:rsidRPr="0014117B" w:rsidRDefault="0014117B" w:rsidP="0014117B">
      <w:pPr>
        <w:pStyle w:val="ConsPlusTitle"/>
        <w:widowControl/>
        <w:numPr>
          <w:ilvl w:val="0"/>
          <w:numId w:val="4"/>
        </w:numPr>
        <w:jc w:val="both"/>
        <w:rPr>
          <w:rFonts w:ascii="Times New Roman" w:hAnsi="Times New Roman" w:cs="Times New Roman"/>
          <w:b w:val="0"/>
          <w:sz w:val="28"/>
          <w:szCs w:val="28"/>
        </w:rPr>
      </w:pPr>
      <w:r w:rsidRPr="00F715E4">
        <w:rPr>
          <w:rFonts w:ascii="Times New Roman" w:hAnsi="Times New Roman" w:cs="Times New Roman"/>
          <w:b w:val="0"/>
          <w:sz w:val="28"/>
          <w:szCs w:val="28"/>
        </w:rPr>
        <w:t xml:space="preserve">Настоящее </w:t>
      </w:r>
      <w:r w:rsidR="00D31353">
        <w:rPr>
          <w:rFonts w:ascii="Times New Roman" w:hAnsi="Times New Roman" w:cs="Times New Roman"/>
          <w:b w:val="0"/>
          <w:sz w:val="28"/>
          <w:szCs w:val="28"/>
        </w:rPr>
        <w:t>решение</w:t>
      </w:r>
      <w:r>
        <w:rPr>
          <w:rFonts w:ascii="Times New Roman" w:hAnsi="Times New Roman" w:cs="Times New Roman"/>
          <w:b w:val="0"/>
          <w:sz w:val="28"/>
          <w:szCs w:val="28"/>
        </w:rPr>
        <w:t xml:space="preserve"> вступает в </w:t>
      </w:r>
      <w:r w:rsidRPr="00F715E4">
        <w:rPr>
          <w:rFonts w:ascii="Times New Roman" w:hAnsi="Times New Roman" w:cs="Times New Roman"/>
          <w:b w:val="0"/>
          <w:sz w:val="28"/>
          <w:szCs w:val="28"/>
        </w:rPr>
        <w:t xml:space="preserve"> силу на следующий день после его   официального обнародования</w:t>
      </w:r>
      <w:r>
        <w:rPr>
          <w:rFonts w:ascii="Times New Roman" w:hAnsi="Times New Roman" w:cs="Times New Roman"/>
          <w:b w:val="0"/>
          <w:sz w:val="28"/>
          <w:szCs w:val="28"/>
        </w:rPr>
        <w:t xml:space="preserve"> в соответствии с Уставом городского</w:t>
      </w:r>
      <w:r w:rsidRPr="008C151B">
        <w:rPr>
          <w:rFonts w:ascii="Times New Roman" w:hAnsi="Times New Roman" w:cs="Times New Roman"/>
          <w:b w:val="0"/>
          <w:sz w:val="28"/>
          <w:szCs w:val="28"/>
        </w:rPr>
        <w:t xml:space="preserve"> </w:t>
      </w:r>
      <w:r w:rsidRPr="00F715E4">
        <w:rPr>
          <w:rFonts w:ascii="Times New Roman" w:hAnsi="Times New Roman" w:cs="Times New Roman"/>
          <w:b w:val="0"/>
          <w:sz w:val="28"/>
          <w:szCs w:val="28"/>
        </w:rPr>
        <w:t>посе</w:t>
      </w:r>
      <w:r>
        <w:rPr>
          <w:rFonts w:ascii="Times New Roman" w:hAnsi="Times New Roman" w:cs="Times New Roman"/>
          <w:b w:val="0"/>
          <w:sz w:val="28"/>
          <w:szCs w:val="28"/>
        </w:rPr>
        <w:t>ления «Жирекенское»</w:t>
      </w:r>
      <w:r w:rsidRPr="00F715E4">
        <w:rPr>
          <w:rFonts w:ascii="Times New Roman" w:hAnsi="Times New Roman" w:cs="Times New Roman"/>
          <w:b w:val="0"/>
          <w:sz w:val="28"/>
          <w:szCs w:val="28"/>
        </w:rPr>
        <w:t>;</w:t>
      </w:r>
    </w:p>
    <w:p w:rsidR="00014122" w:rsidRDefault="00014122" w:rsidP="00014122">
      <w:pPr>
        <w:pStyle w:val="ConsPlusTitle"/>
        <w:widowControl/>
        <w:numPr>
          <w:ilvl w:val="0"/>
          <w:numId w:val="4"/>
        </w:numPr>
        <w:jc w:val="both"/>
        <w:rPr>
          <w:rFonts w:ascii="Times New Roman" w:hAnsi="Times New Roman" w:cs="Times New Roman"/>
          <w:b w:val="0"/>
          <w:sz w:val="28"/>
          <w:szCs w:val="28"/>
        </w:rPr>
      </w:pPr>
      <w:r w:rsidRPr="007B650C">
        <w:rPr>
          <w:rFonts w:ascii="Times New Roman" w:hAnsi="Times New Roman" w:cs="Times New Roman"/>
          <w:b w:val="0"/>
          <w:sz w:val="28"/>
          <w:szCs w:val="28"/>
        </w:rPr>
        <w:t xml:space="preserve">Контроль за исполнением настоящего </w:t>
      </w:r>
      <w:r w:rsidR="00D31353" w:rsidRPr="007B650C">
        <w:rPr>
          <w:rFonts w:ascii="Times New Roman" w:hAnsi="Times New Roman" w:cs="Times New Roman"/>
          <w:b w:val="0"/>
          <w:sz w:val="28"/>
          <w:szCs w:val="28"/>
        </w:rPr>
        <w:t>решения</w:t>
      </w:r>
      <w:r w:rsidRPr="007B650C">
        <w:rPr>
          <w:rFonts w:ascii="Times New Roman" w:hAnsi="Times New Roman" w:cs="Times New Roman"/>
          <w:b w:val="0"/>
          <w:sz w:val="28"/>
          <w:szCs w:val="28"/>
        </w:rPr>
        <w:t xml:space="preserve"> </w:t>
      </w:r>
      <w:r w:rsidR="007B650C">
        <w:rPr>
          <w:rFonts w:ascii="Times New Roman" w:hAnsi="Times New Roman" w:cs="Times New Roman"/>
          <w:b w:val="0"/>
          <w:sz w:val="28"/>
          <w:szCs w:val="28"/>
        </w:rPr>
        <w:t>оставляю за собой</w:t>
      </w:r>
    </w:p>
    <w:p w:rsidR="00250250" w:rsidRDefault="00250250" w:rsidP="00250250">
      <w:pPr>
        <w:pStyle w:val="ConsPlusTitle"/>
        <w:widowControl/>
        <w:jc w:val="both"/>
        <w:rPr>
          <w:rFonts w:ascii="Times New Roman" w:hAnsi="Times New Roman" w:cs="Times New Roman"/>
          <w:b w:val="0"/>
          <w:sz w:val="28"/>
          <w:szCs w:val="28"/>
        </w:rPr>
      </w:pPr>
    </w:p>
    <w:p w:rsidR="00250250" w:rsidRDefault="00250250" w:rsidP="00250250">
      <w:pPr>
        <w:pStyle w:val="ConsPlusTitle"/>
        <w:widowControl/>
        <w:jc w:val="both"/>
        <w:rPr>
          <w:rFonts w:ascii="Times New Roman" w:hAnsi="Times New Roman" w:cs="Times New Roman"/>
          <w:b w:val="0"/>
          <w:sz w:val="28"/>
          <w:szCs w:val="28"/>
        </w:rPr>
      </w:pPr>
    </w:p>
    <w:p w:rsidR="00250250" w:rsidRPr="007B650C" w:rsidRDefault="00250250" w:rsidP="00250250">
      <w:pPr>
        <w:pStyle w:val="ConsPlusTitle"/>
        <w:widowControl/>
        <w:jc w:val="both"/>
        <w:rPr>
          <w:rFonts w:ascii="Times New Roman" w:hAnsi="Times New Roman" w:cs="Times New Roman"/>
          <w:b w:val="0"/>
          <w:sz w:val="28"/>
          <w:szCs w:val="28"/>
        </w:rPr>
      </w:pPr>
    </w:p>
    <w:p w:rsidR="00B9513E" w:rsidRPr="00F715E4" w:rsidRDefault="00B9513E" w:rsidP="00B9513E">
      <w:pPr>
        <w:jc w:val="both"/>
        <w:rPr>
          <w:rFonts w:ascii="Times New Roman" w:hAnsi="Times New Roman" w:cs="Times New Roman"/>
          <w:sz w:val="28"/>
          <w:szCs w:val="28"/>
        </w:rPr>
      </w:pPr>
    </w:p>
    <w:p w:rsidR="00B9513E" w:rsidRPr="00F715E4"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Глава городского</w:t>
      </w:r>
    </w:p>
    <w:p w:rsidR="00B9513E"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поселения «Жирекенское»                                                   А.В. Когодеева</w:t>
      </w:r>
    </w:p>
    <w:p w:rsidR="00864B97" w:rsidRDefault="00864B97" w:rsidP="00B9513E">
      <w:pPr>
        <w:jc w:val="both"/>
        <w:rPr>
          <w:rFonts w:ascii="Times New Roman" w:hAnsi="Times New Roman" w:cs="Times New Roman"/>
          <w:sz w:val="28"/>
          <w:szCs w:val="28"/>
        </w:rPr>
      </w:pPr>
    </w:p>
    <w:p w:rsidR="007B650C" w:rsidRDefault="007B650C" w:rsidP="00B9513E">
      <w:pPr>
        <w:jc w:val="both"/>
        <w:rPr>
          <w:rFonts w:ascii="Times New Roman" w:hAnsi="Times New Roman" w:cs="Times New Roman"/>
          <w:sz w:val="28"/>
          <w:szCs w:val="28"/>
        </w:rPr>
      </w:pPr>
    </w:p>
    <w:p w:rsidR="007B650C" w:rsidRDefault="007B650C" w:rsidP="00B9513E">
      <w:pPr>
        <w:jc w:val="both"/>
        <w:rPr>
          <w:rFonts w:ascii="Times New Roman" w:hAnsi="Times New Roman" w:cs="Times New Roman"/>
          <w:sz w:val="28"/>
          <w:szCs w:val="28"/>
        </w:rPr>
      </w:pPr>
    </w:p>
    <w:p w:rsidR="007B650C" w:rsidRPr="00F715E4" w:rsidRDefault="007B650C" w:rsidP="00B9513E">
      <w:pPr>
        <w:jc w:val="both"/>
        <w:rPr>
          <w:rFonts w:ascii="Times New Roman" w:hAnsi="Times New Roman" w:cs="Times New Roman"/>
          <w:sz w:val="28"/>
          <w:szCs w:val="28"/>
        </w:rPr>
      </w:pPr>
    </w:p>
    <w:p w:rsidR="00927C09" w:rsidRDefault="00927C09" w:rsidP="00B9513E">
      <w:pPr>
        <w:ind w:left="360"/>
        <w:jc w:val="both"/>
        <w:rPr>
          <w:rFonts w:ascii="Times New Roman" w:hAnsi="Times New Roman" w:cs="Times New Roman"/>
          <w:sz w:val="28"/>
          <w:szCs w:val="28"/>
        </w:rPr>
      </w:pPr>
    </w:p>
    <w:p w:rsidR="00B036D0" w:rsidRDefault="00B036D0" w:rsidP="00B9513E">
      <w:pPr>
        <w:ind w:left="360"/>
        <w:jc w:val="both"/>
        <w:rPr>
          <w:rFonts w:ascii="Times New Roman" w:hAnsi="Times New Roman" w:cs="Times New Roman"/>
          <w:sz w:val="28"/>
          <w:szCs w:val="28"/>
        </w:rPr>
      </w:pPr>
    </w:p>
    <w:p w:rsidR="00B9513E" w:rsidRPr="00F715E4" w:rsidRDefault="00B9513E" w:rsidP="00B9513E">
      <w:pPr>
        <w:ind w:left="360"/>
        <w:jc w:val="both"/>
        <w:rPr>
          <w:rFonts w:ascii="Times New Roman" w:hAnsi="Times New Roman" w:cs="Times New Roman"/>
          <w:sz w:val="28"/>
          <w:szCs w:val="28"/>
        </w:rPr>
      </w:pPr>
      <w:r w:rsidRPr="00F715E4">
        <w:rPr>
          <w:rFonts w:ascii="Times New Roman" w:hAnsi="Times New Roman" w:cs="Times New Roman"/>
          <w:sz w:val="28"/>
          <w:szCs w:val="28"/>
        </w:rPr>
        <w:t xml:space="preserve">                         </w:t>
      </w:r>
    </w:p>
    <w:p w:rsidR="00EB04D0" w:rsidRPr="00F715E4" w:rsidRDefault="00EB04D0" w:rsidP="00EB04D0">
      <w:pPr>
        <w:pStyle w:val="ConsPlusNormal"/>
        <w:widowControl/>
        <w:jc w:val="right"/>
        <w:outlineLvl w:val="0"/>
        <w:rPr>
          <w:rFonts w:ascii="Times New Roman" w:hAnsi="Times New Roman" w:cs="Times New Roman"/>
          <w:sz w:val="28"/>
          <w:szCs w:val="28"/>
        </w:rPr>
      </w:pPr>
      <w:bookmarkStart w:id="0" w:name="_Toc25909273"/>
      <w:bookmarkStart w:id="1" w:name="_Toc26875307"/>
      <w:r w:rsidRPr="00F715E4">
        <w:rPr>
          <w:rFonts w:ascii="Times New Roman" w:hAnsi="Times New Roman" w:cs="Times New Roman"/>
          <w:sz w:val="28"/>
          <w:szCs w:val="28"/>
        </w:rPr>
        <w:t>Приложение к</w:t>
      </w:r>
      <w:bookmarkEnd w:id="0"/>
      <w:bookmarkEnd w:id="1"/>
      <w:r>
        <w:rPr>
          <w:rFonts w:ascii="Times New Roman" w:hAnsi="Times New Roman" w:cs="Times New Roman"/>
          <w:sz w:val="28"/>
          <w:szCs w:val="28"/>
        </w:rPr>
        <w:t xml:space="preserve"> </w:t>
      </w:r>
    </w:p>
    <w:p w:rsidR="00316BB2" w:rsidRDefault="00EB04D0" w:rsidP="00316BB2">
      <w:pPr>
        <w:ind w:left="4962"/>
        <w:jc w:val="right"/>
        <w:rPr>
          <w:rFonts w:ascii="Times New Roman" w:hAnsi="Times New Roman" w:cs="Times New Roman"/>
          <w:sz w:val="28"/>
          <w:szCs w:val="28"/>
        </w:rPr>
      </w:pPr>
      <w:r>
        <w:rPr>
          <w:rFonts w:ascii="Times New Roman" w:hAnsi="Times New Roman" w:cs="Times New Roman"/>
          <w:sz w:val="28"/>
          <w:szCs w:val="28"/>
        </w:rPr>
        <w:t xml:space="preserve">проекту </w:t>
      </w:r>
      <w:r w:rsidR="00316BB2">
        <w:rPr>
          <w:rFonts w:ascii="Times New Roman" w:hAnsi="Times New Roman" w:cs="Times New Roman"/>
          <w:sz w:val="28"/>
          <w:szCs w:val="28"/>
        </w:rPr>
        <w:t xml:space="preserve">Решения </w:t>
      </w:r>
    </w:p>
    <w:p w:rsidR="00EB04D0" w:rsidRPr="00316BB2" w:rsidRDefault="00316BB2" w:rsidP="00316BB2">
      <w:pPr>
        <w:ind w:left="4962"/>
        <w:jc w:val="right"/>
        <w:rPr>
          <w:rFonts w:ascii="Times New Roman" w:hAnsi="Times New Roman" w:cs="Times New Roman"/>
          <w:color w:val="333333"/>
          <w:sz w:val="28"/>
          <w:szCs w:val="28"/>
        </w:rPr>
      </w:pPr>
      <w:r>
        <w:rPr>
          <w:rFonts w:ascii="Times New Roman" w:hAnsi="Times New Roman" w:cs="Times New Roman"/>
          <w:sz w:val="28"/>
          <w:szCs w:val="28"/>
        </w:rPr>
        <w:t xml:space="preserve">Совета </w:t>
      </w:r>
      <w:r w:rsidR="00EB04D0" w:rsidRPr="00F715E4">
        <w:rPr>
          <w:rFonts w:ascii="Times New Roman" w:hAnsi="Times New Roman" w:cs="Times New Roman"/>
          <w:color w:val="333333"/>
          <w:sz w:val="28"/>
          <w:szCs w:val="28"/>
        </w:rPr>
        <w:t>городского</w:t>
      </w:r>
    </w:p>
    <w:p w:rsidR="00EB04D0" w:rsidRPr="00F715E4" w:rsidRDefault="00EB04D0" w:rsidP="00EB04D0">
      <w:pPr>
        <w:ind w:left="4962"/>
        <w:jc w:val="right"/>
        <w:rPr>
          <w:rFonts w:ascii="Times New Roman" w:hAnsi="Times New Roman" w:cs="Times New Roman"/>
          <w:color w:val="333333"/>
          <w:sz w:val="28"/>
          <w:szCs w:val="28"/>
        </w:rPr>
      </w:pPr>
      <w:r w:rsidRPr="00F715E4">
        <w:rPr>
          <w:rFonts w:ascii="Times New Roman" w:hAnsi="Times New Roman" w:cs="Times New Roman"/>
          <w:color w:val="333333"/>
          <w:sz w:val="28"/>
          <w:szCs w:val="28"/>
        </w:rPr>
        <w:t xml:space="preserve"> поселения «Жирекенское»</w:t>
      </w:r>
    </w:p>
    <w:p w:rsidR="00EB04D0" w:rsidRPr="00F715E4" w:rsidRDefault="00EB04D0" w:rsidP="00EB04D0">
      <w:pPr>
        <w:ind w:left="5670"/>
        <w:jc w:val="center"/>
        <w:rPr>
          <w:rFonts w:ascii="Times New Roman" w:hAnsi="Times New Roman" w:cs="Times New Roman"/>
          <w:sz w:val="28"/>
          <w:szCs w:val="28"/>
        </w:rPr>
      </w:pPr>
      <w:r w:rsidRPr="00F715E4">
        <w:rPr>
          <w:rFonts w:ascii="Times New Roman" w:hAnsi="Times New Roman" w:cs="Times New Roman"/>
          <w:sz w:val="28"/>
          <w:szCs w:val="28"/>
        </w:rPr>
        <w:t xml:space="preserve">        от «</w:t>
      </w:r>
      <w:r w:rsidR="00B036D0">
        <w:rPr>
          <w:rFonts w:ascii="Times New Roman" w:hAnsi="Times New Roman" w:cs="Times New Roman"/>
          <w:sz w:val="28"/>
          <w:szCs w:val="28"/>
        </w:rPr>
        <w:t>__</w:t>
      </w:r>
      <w:r w:rsidRPr="00F715E4">
        <w:rPr>
          <w:rFonts w:ascii="Times New Roman" w:hAnsi="Times New Roman" w:cs="Times New Roman"/>
          <w:sz w:val="28"/>
          <w:szCs w:val="28"/>
        </w:rPr>
        <w:t>»</w:t>
      </w:r>
      <w:r>
        <w:rPr>
          <w:rFonts w:ascii="Times New Roman" w:hAnsi="Times New Roman" w:cs="Times New Roman"/>
          <w:sz w:val="28"/>
          <w:szCs w:val="28"/>
        </w:rPr>
        <w:t xml:space="preserve"> </w:t>
      </w:r>
      <w:r w:rsidR="00B036D0">
        <w:rPr>
          <w:rFonts w:ascii="Times New Roman" w:hAnsi="Times New Roman" w:cs="Times New Roman"/>
          <w:sz w:val="28"/>
          <w:szCs w:val="28"/>
        </w:rPr>
        <w:t>______</w:t>
      </w:r>
      <w:r w:rsidR="00C50FF1">
        <w:rPr>
          <w:rFonts w:ascii="Times New Roman" w:hAnsi="Times New Roman" w:cs="Times New Roman"/>
          <w:sz w:val="28"/>
          <w:szCs w:val="28"/>
        </w:rPr>
        <w:t xml:space="preserve"> </w:t>
      </w:r>
      <w:r w:rsidRPr="00F715E4">
        <w:rPr>
          <w:rFonts w:ascii="Times New Roman" w:hAnsi="Times New Roman" w:cs="Times New Roman"/>
          <w:sz w:val="28"/>
          <w:szCs w:val="28"/>
        </w:rPr>
        <w:t>20</w:t>
      </w:r>
      <w:r w:rsidR="00B036D0">
        <w:rPr>
          <w:rFonts w:ascii="Times New Roman" w:hAnsi="Times New Roman" w:cs="Times New Roman"/>
          <w:sz w:val="28"/>
          <w:szCs w:val="28"/>
        </w:rPr>
        <w:t>__</w:t>
      </w:r>
      <w:r>
        <w:rPr>
          <w:rFonts w:ascii="Times New Roman" w:hAnsi="Times New Roman" w:cs="Times New Roman"/>
          <w:sz w:val="28"/>
          <w:szCs w:val="28"/>
        </w:rPr>
        <w:t xml:space="preserve"> </w:t>
      </w:r>
      <w:r w:rsidRPr="00F715E4">
        <w:rPr>
          <w:rFonts w:ascii="Times New Roman" w:hAnsi="Times New Roman" w:cs="Times New Roman"/>
          <w:sz w:val="28"/>
          <w:szCs w:val="28"/>
        </w:rPr>
        <w:t>года №</w:t>
      </w:r>
      <w:r w:rsidR="00B036D0">
        <w:rPr>
          <w:rFonts w:ascii="Times New Roman" w:hAnsi="Times New Roman" w:cs="Times New Roman"/>
          <w:sz w:val="28"/>
          <w:szCs w:val="28"/>
        </w:rPr>
        <w:t>___</w:t>
      </w:r>
    </w:p>
    <w:p w:rsidR="00920B0A" w:rsidRDefault="00920B0A">
      <w:pPr>
        <w:jc w:val="center"/>
      </w:pPr>
    </w:p>
    <w:sdt>
      <w:sdtPr>
        <w:rPr>
          <w:rFonts w:ascii="Times New Roman" w:eastAsia="Arial" w:hAnsi="Times New Roman" w:cs="Times New Roman"/>
          <w:color w:val="000000"/>
          <w:sz w:val="22"/>
          <w:szCs w:val="22"/>
        </w:rPr>
        <w:id w:val="-1804986080"/>
        <w:docPartObj>
          <w:docPartGallery w:val="Table of Contents"/>
          <w:docPartUnique/>
        </w:docPartObj>
      </w:sdtPr>
      <w:sdtEndPr>
        <w:rPr>
          <w:bCs/>
        </w:rPr>
      </w:sdtEndPr>
      <w:sdtContent>
        <w:p w:rsidR="00706EB7" w:rsidRPr="00794E1D" w:rsidRDefault="00706EB7" w:rsidP="00276845">
          <w:pPr>
            <w:pStyle w:val="ab"/>
            <w:numPr>
              <w:ilvl w:val="0"/>
              <w:numId w:val="0"/>
            </w:numPr>
            <w:jc w:val="center"/>
            <w:rPr>
              <w:rFonts w:ascii="Times New Roman" w:hAnsi="Times New Roman" w:cs="Times New Roman"/>
              <w:color w:val="auto"/>
              <w:sz w:val="28"/>
              <w:szCs w:val="28"/>
            </w:rPr>
          </w:pPr>
          <w:r w:rsidRPr="00794E1D">
            <w:rPr>
              <w:rFonts w:ascii="Times New Roman" w:hAnsi="Times New Roman" w:cs="Times New Roman"/>
              <w:b/>
              <w:color w:val="auto"/>
              <w:sz w:val="28"/>
              <w:szCs w:val="28"/>
            </w:rPr>
            <w:t>Оглавление</w:t>
          </w:r>
        </w:p>
        <w:p w:rsidR="000170D0" w:rsidRDefault="00466568" w:rsidP="00F70D70">
          <w:pPr>
            <w:pStyle w:val="11"/>
            <w:rPr>
              <w:rFonts w:asciiTheme="minorHAnsi" w:eastAsiaTheme="minorEastAsia" w:hAnsiTheme="minorHAnsi" w:cstheme="minorBidi"/>
              <w:sz w:val="22"/>
              <w:szCs w:val="22"/>
            </w:rPr>
          </w:pPr>
          <w:r w:rsidRPr="00466568">
            <w:rPr>
              <w:rFonts w:eastAsiaTheme="minorEastAsia"/>
            </w:rPr>
            <w:fldChar w:fldCharType="begin"/>
          </w:r>
          <w:r w:rsidR="00706EB7" w:rsidRPr="00794E1D">
            <w:instrText xml:space="preserve"> TOC \o "1-3" \h \z \u </w:instrText>
          </w:r>
          <w:r w:rsidRPr="00466568">
            <w:rPr>
              <w:rFonts w:eastAsiaTheme="minorEastAsia"/>
            </w:rPr>
            <w:fldChar w:fldCharType="separate"/>
          </w:r>
          <w:hyperlink w:anchor="_Toc26875307" w:history="1">
            <w:r w:rsidR="000170D0" w:rsidRPr="004B1815">
              <w:rPr>
                <w:rStyle w:val="ac"/>
              </w:rPr>
              <w:t>Приложение к</w:t>
            </w:r>
            <w:r w:rsidR="000170D0">
              <w:rPr>
                <w:webHidden/>
              </w:rPr>
              <w:tab/>
            </w:r>
            <w:r>
              <w:rPr>
                <w:webHidden/>
              </w:rPr>
              <w:fldChar w:fldCharType="begin"/>
            </w:r>
            <w:r w:rsidR="000170D0">
              <w:rPr>
                <w:webHidden/>
              </w:rPr>
              <w:instrText xml:space="preserve"> PAGEREF _Toc26875307 \h </w:instrText>
            </w:r>
            <w:r>
              <w:rPr>
                <w:webHidden/>
              </w:rPr>
            </w:r>
            <w:r>
              <w:rPr>
                <w:webHidden/>
              </w:rPr>
              <w:fldChar w:fldCharType="separate"/>
            </w:r>
            <w:r w:rsidR="000170D0">
              <w:rPr>
                <w:webHidden/>
              </w:rPr>
              <w:t>2</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08" w:history="1">
            <w:r w:rsidR="000170D0" w:rsidRPr="004B1815">
              <w:rPr>
                <w:rStyle w:val="ac"/>
                <w:b w:val="0"/>
              </w:rPr>
              <w:t>1.</w:t>
            </w:r>
            <w:r w:rsidR="000170D0">
              <w:rPr>
                <w:rFonts w:asciiTheme="minorHAnsi" w:eastAsiaTheme="minorEastAsia" w:hAnsiTheme="minorHAnsi" w:cstheme="minorBidi"/>
                <w:sz w:val="22"/>
                <w:szCs w:val="22"/>
              </w:rPr>
              <w:tab/>
            </w:r>
            <w:r w:rsidR="000170D0" w:rsidRPr="004B1815">
              <w:rPr>
                <w:rStyle w:val="ac"/>
                <w:b w:val="0"/>
              </w:rPr>
              <w:t>ОСНОВНЫЕ ПОНЯТИЯ</w:t>
            </w:r>
            <w:r w:rsidR="000170D0">
              <w:rPr>
                <w:webHidden/>
              </w:rPr>
              <w:tab/>
            </w:r>
            <w:r>
              <w:rPr>
                <w:webHidden/>
              </w:rPr>
              <w:fldChar w:fldCharType="begin"/>
            </w:r>
            <w:r w:rsidR="000170D0">
              <w:rPr>
                <w:webHidden/>
              </w:rPr>
              <w:instrText xml:space="preserve"> PAGEREF _Toc26875308 \h </w:instrText>
            </w:r>
            <w:r>
              <w:rPr>
                <w:webHidden/>
              </w:rPr>
            </w:r>
            <w:r>
              <w:rPr>
                <w:webHidden/>
              </w:rPr>
              <w:fldChar w:fldCharType="separate"/>
            </w:r>
            <w:r w:rsidR="000170D0">
              <w:rPr>
                <w:webHidden/>
              </w:rPr>
              <w:t>6</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09" w:history="1">
            <w:r w:rsidR="000170D0" w:rsidRPr="004B1815">
              <w:rPr>
                <w:rStyle w:val="ac"/>
                <w:b w:val="0"/>
              </w:rPr>
              <w:t>2.</w:t>
            </w:r>
            <w:r w:rsidR="000170D0">
              <w:rPr>
                <w:rFonts w:asciiTheme="minorHAnsi" w:eastAsiaTheme="minorEastAsia" w:hAnsiTheme="minorHAnsi" w:cstheme="minorBidi"/>
                <w:sz w:val="22"/>
                <w:szCs w:val="22"/>
              </w:rPr>
              <w:tab/>
            </w:r>
            <w:r w:rsidR="000170D0" w:rsidRPr="004B1815">
              <w:rPr>
                <w:rStyle w:val="ac"/>
                <w:b w:val="0"/>
              </w:rPr>
              <w:t>ОБЩИЕ ПРИНЦИПЫ И ПОДХОДЫ</w:t>
            </w:r>
            <w:r w:rsidR="000170D0">
              <w:rPr>
                <w:webHidden/>
              </w:rPr>
              <w:tab/>
            </w:r>
            <w:r>
              <w:rPr>
                <w:webHidden/>
              </w:rPr>
              <w:fldChar w:fldCharType="begin"/>
            </w:r>
            <w:r w:rsidR="000170D0">
              <w:rPr>
                <w:webHidden/>
              </w:rPr>
              <w:instrText xml:space="preserve"> PAGEREF _Toc26875309 \h </w:instrText>
            </w:r>
            <w:r>
              <w:rPr>
                <w:webHidden/>
              </w:rPr>
            </w:r>
            <w:r>
              <w:rPr>
                <w:webHidden/>
              </w:rPr>
              <w:fldChar w:fldCharType="separate"/>
            </w:r>
            <w:r w:rsidR="000170D0">
              <w:rPr>
                <w:webHidden/>
              </w:rPr>
              <w:t>8</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0" w:history="1">
            <w:r w:rsidR="000170D0" w:rsidRPr="004B1815">
              <w:rPr>
                <w:rStyle w:val="ac"/>
                <w:b w:val="0"/>
              </w:rPr>
              <w:t>3.</w:t>
            </w:r>
            <w:r w:rsidR="000170D0">
              <w:rPr>
                <w:rFonts w:asciiTheme="minorHAnsi" w:eastAsiaTheme="minorEastAsia" w:hAnsiTheme="minorHAnsi" w:cstheme="minorBidi"/>
                <w:sz w:val="22"/>
                <w:szCs w:val="22"/>
              </w:rPr>
              <w:tab/>
            </w:r>
            <w:r w:rsidR="000170D0" w:rsidRPr="004B1815">
              <w:rPr>
                <w:rStyle w:val="ac"/>
                <w:b w:val="0"/>
              </w:rPr>
              <w:t>ОСНОВНЫЕ РЕКОМЕНДАЦИИ ПО РАЗРАБОТКЕ МУНИЦИПАЛЬНЫХ ПРАВИЛ БЛАГОУСТРОЙСТВА</w:t>
            </w:r>
            <w:r w:rsidR="000170D0">
              <w:rPr>
                <w:webHidden/>
              </w:rPr>
              <w:tab/>
            </w:r>
            <w:r>
              <w:rPr>
                <w:webHidden/>
              </w:rPr>
              <w:fldChar w:fldCharType="begin"/>
            </w:r>
            <w:r w:rsidR="000170D0">
              <w:rPr>
                <w:webHidden/>
              </w:rPr>
              <w:instrText xml:space="preserve"> PAGEREF _Toc26875310 \h </w:instrText>
            </w:r>
            <w:r>
              <w:rPr>
                <w:webHidden/>
              </w:rPr>
            </w:r>
            <w:r>
              <w:rPr>
                <w:webHidden/>
              </w:rPr>
              <w:fldChar w:fldCharType="separate"/>
            </w:r>
            <w:r w:rsidR="000170D0">
              <w:rPr>
                <w:webHidden/>
              </w:rPr>
              <w:t>11</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1" w:history="1">
            <w:r w:rsidR="000170D0" w:rsidRPr="004B1815">
              <w:rPr>
                <w:rStyle w:val="ac"/>
                <w:b w:val="0"/>
              </w:rPr>
              <w:t>4.</w:t>
            </w:r>
            <w:r w:rsidR="000170D0">
              <w:rPr>
                <w:rFonts w:asciiTheme="minorHAnsi" w:eastAsiaTheme="minorEastAsia" w:hAnsiTheme="minorHAnsi" w:cstheme="minorBidi"/>
                <w:sz w:val="22"/>
                <w:szCs w:val="22"/>
              </w:rPr>
              <w:tab/>
            </w:r>
            <w:r w:rsidR="000170D0" w:rsidRPr="004B1815">
              <w:rPr>
                <w:rStyle w:val="ac"/>
                <w:b w:val="0"/>
              </w:rPr>
              <w:t>ЭЛЕМЕНТЫ БЛАГОУСТРОЙСТВА ТЕРРИТОРИИ</w:t>
            </w:r>
            <w:r w:rsidR="000170D0">
              <w:rPr>
                <w:webHidden/>
              </w:rPr>
              <w:tab/>
            </w:r>
            <w:r>
              <w:rPr>
                <w:webHidden/>
              </w:rPr>
              <w:fldChar w:fldCharType="begin"/>
            </w:r>
            <w:r w:rsidR="000170D0">
              <w:rPr>
                <w:webHidden/>
              </w:rPr>
              <w:instrText xml:space="preserve"> PAGEREF _Toc26875311 \h </w:instrText>
            </w:r>
            <w:r>
              <w:rPr>
                <w:webHidden/>
              </w:rPr>
            </w:r>
            <w:r>
              <w:rPr>
                <w:webHidden/>
              </w:rPr>
              <w:fldChar w:fldCharType="separate"/>
            </w:r>
            <w:r w:rsidR="000170D0">
              <w:rPr>
                <w:webHidden/>
              </w:rPr>
              <w:t>12</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2" w:history="1">
            <w:r w:rsidR="000170D0" w:rsidRPr="004B1815">
              <w:rPr>
                <w:rStyle w:val="ac"/>
                <w:b w:val="0"/>
              </w:rPr>
              <w:t>4.1.</w:t>
            </w:r>
            <w:r w:rsidR="000170D0">
              <w:rPr>
                <w:rFonts w:asciiTheme="minorHAnsi" w:eastAsiaTheme="minorEastAsia" w:hAnsiTheme="minorHAnsi" w:cstheme="minorBidi"/>
                <w:sz w:val="22"/>
                <w:szCs w:val="22"/>
              </w:rPr>
              <w:tab/>
            </w:r>
            <w:r w:rsidR="000170D0" w:rsidRPr="004B1815">
              <w:rPr>
                <w:rStyle w:val="ac"/>
                <w:b w:val="0"/>
              </w:rPr>
              <w:t>Элементы инженерной подготовки и защиты территории</w:t>
            </w:r>
            <w:r w:rsidR="000170D0">
              <w:rPr>
                <w:webHidden/>
              </w:rPr>
              <w:tab/>
            </w:r>
            <w:r>
              <w:rPr>
                <w:webHidden/>
              </w:rPr>
              <w:fldChar w:fldCharType="begin"/>
            </w:r>
            <w:r w:rsidR="000170D0">
              <w:rPr>
                <w:webHidden/>
              </w:rPr>
              <w:instrText xml:space="preserve"> PAGEREF _Toc26875312 \h </w:instrText>
            </w:r>
            <w:r>
              <w:rPr>
                <w:webHidden/>
              </w:rPr>
            </w:r>
            <w:r>
              <w:rPr>
                <w:webHidden/>
              </w:rPr>
              <w:fldChar w:fldCharType="separate"/>
            </w:r>
            <w:r w:rsidR="000170D0">
              <w:rPr>
                <w:webHidden/>
              </w:rPr>
              <w:t>13</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3" w:history="1">
            <w:r w:rsidR="000170D0" w:rsidRPr="004B1815">
              <w:rPr>
                <w:rStyle w:val="ac"/>
                <w:b w:val="0"/>
              </w:rPr>
              <w:t>4.2.</w:t>
            </w:r>
            <w:r w:rsidR="000170D0">
              <w:rPr>
                <w:rFonts w:asciiTheme="minorHAnsi" w:eastAsiaTheme="minorEastAsia" w:hAnsiTheme="minorHAnsi" w:cstheme="minorBidi"/>
                <w:sz w:val="22"/>
                <w:szCs w:val="22"/>
              </w:rPr>
              <w:tab/>
            </w:r>
            <w:r w:rsidR="000170D0" w:rsidRPr="004B1815">
              <w:rPr>
                <w:rStyle w:val="ac"/>
                <w:b w:val="0"/>
              </w:rPr>
              <w:t>Озеленение городского поселения «Жирекенское»</w:t>
            </w:r>
            <w:r w:rsidR="000170D0">
              <w:rPr>
                <w:webHidden/>
              </w:rPr>
              <w:tab/>
            </w:r>
            <w:r>
              <w:rPr>
                <w:webHidden/>
              </w:rPr>
              <w:fldChar w:fldCharType="begin"/>
            </w:r>
            <w:r w:rsidR="000170D0">
              <w:rPr>
                <w:webHidden/>
              </w:rPr>
              <w:instrText xml:space="preserve"> PAGEREF _Toc26875313 \h </w:instrText>
            </w:r>
            <w:r>
              <w:rPr>
                <w:webHidden/>
              </w:rPr>
            </w:r>
            <w:r>
              <w:rPr>
                <w:webHidden/>
              </w:rPr>
              <w:fldChar w:fldCharType="separate"/>
            </w:r>
            <w:r w:rsidR="000170D0">
              <w:rPr>
                <w:webHidden/>
              </w:rPr>
              <w:t>14</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4" w:history="1">
            <w:r w:rsidR="000170D0" w:rsidRPr="004B1815">
              <w:rPr>
                <w:rStyle w:val="ac"/>
                <w:b w:val="0"/>
              </w:rPr>
              <w:t>4.5.</w:t>
            </w:r>
            <w:r w:rsidR="000170D0">
              <w:rPr>
                <w:rFonts w:asciiTheme="minorHAnsi" w:eastAsiaTheme="minorEastAsia" w:hAnsiTheme="minorHAnsi" w:cstheme="minorBidi"/>
                <w:sz w:val="22"/>
                <w:szCs w:val="22"/>
              </w:rPr>
              <w:tab/>
            </w:r>
            <w:r w:rsidR="000170D0" w:rsidRPr="004B1815">
              <w:rPr>
                <w:rStyle w:val="ac"/>
                <w:b w:val="0"/>
              </w:rPr>
              <w:t>Уличное коммунально-бытовое оборудование</w:t>
            </w:r>
            <w:r w:rsidR="000170D0">
              <w:rPr>
                <w:webHidden/>
              </w:rPr>
              <w:tab/>
            </w:r>
            <w:r>
              <w:rPr>
                <w:webHidden/>
              </w:rPr>
              <w:fldChar w:fldCharType="begin"/>
            </w:r>
            <w:r w:rsidR="000170D0">
              <w:rPr>
                <w:webHidden/>
              </w:rPr>
              <w:instrText xml:space="preserve"> PAGEREF _Toc26875314 \h </w:instrText>
            </w:r>
            <w:r>
              <w:rPr>
                <w:webHidden/>
              </w:rPr>
            </w:r>
            <w:r>
              <w:rPr>
                <w:webHidden/>
              </w:rPr>
              <w:fldChar w:fldCharType="separate"/>
            </w:r>
            <w:r w:rsidR="000170D0">
              <w:rPr>
                <w:webHidden/>
              </w:rPr>
              <w:t>19</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5" w:history="1">
            <w:r w:rsidR="000170D0" w:rsidRPr="004B1815">
              <w:rPr>
                <w:rStyle w:val="ac"/>
                <w:b w:val="0"/>
              </w:rPr>
              <w:t>4.6.</w:t>
            </w:r>
            <w:r w:rsidR="000170D0">
              <w:rPr>
                <w:rFonts w:asciiTheme="minorHAnsi" w:eastAsiaTheme="minorEastAsia" w:hAnsiTheme="minorHAnsi" w:cstheme="minorBidi"/>
                <w:sz w:val="22"/>
                <w:szCs w:val="22"/>
              </w:rPr>
              <w:tab/>
            </w:r>
            <w:r w:rsidR="000170D0" w:rsidRPr="004B1815">
              <w:rPr>
                <w:rStyle w:val="ac"/>
                <w:b w:val="0"/>
              </w:rPr>
              <w:t>Уличное техническое оборудование</w:t>
            </w:r>
            <w:r w:rsidR="000170D0">
              <w:rPr>
                <w:webHidden/>
              </w:rPr>
              <w:tab/>
            </w:r>
            <w:r>
              <w:rPr>
                <w:webHidden/>
              </w:rPr>
              <w:fldChar w:fldCharType="begin"/>
            </w:r>
            <w:r w:rsidR="000170D0">
              <w:rPr>
                <w:webHidden/>
              </w:rPr>
              <w:instrText xml:space="preserve"> PAGEREF _Toc26875315 \h </w:instrText>
            </w:r>
            <w:r>
              <w:rPr>
                <w:webHidden/>
              </w:rPr>
            </w:r>
            <w:r>
              <w:rPr>
                <w:webHidden/>
              </w:rPr>
              <w:fldChar w:fldCharType="separate"/>
            </w:r>
            <w:r w:rsidR="000170D0">
              <w:rPr>
                <w:webHidden/>
              </w:rPr>
              <w:t>20</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6" w:history="1">
            <w:r w:rsidR="000170D0" w:rsidRPr="004B1815">
              <w:rPr>
                <w:rStyle w:val="ac"/>
                <w:b w:val="0"/>
              </w:rPr>
              <w:t>4.7.</w:t>
            </w:r>
            <w:r w:rsidR="000170D0">
              <w:rPr>
                <w:rFonts w:asciiTheme="minorHAnsi" w:eastAsiaTheme="minorEastAsia" w:hAnsiTheme="minorHAnsi" w:cstheme="minorBidi"/>
                <w:sz w:val="22"/>
                <w:szCs w:val="22"/>
              </w:rPr>
              <w:tab/>
            </w:r>
            <w:r w:rsidR="000170D0" w:rsidRPr="004B1815">
              <w:rPr>
                <w:rStyle w:val="ac"/>
                <w:b w:val="0"/>
              </w:rPr>
              <w:t>Игровое и спортивное оборудование</w:t>
            </w:r>
            <w:r w:rsidR="000170D0">
              <w:rPr>
                <w:webHidden/>
              </w:rPr>
              <w:tab/>
            </w:r>
            <w:r>
              <w:rPr>
                <w:webHidden/>
              </w:rPr>
              <w:fldChar w:fldCharType="begin"/>
            </w:r>
            <w:r w:rsidR="000170D0">
              <w:rPr>
                <w:webHidden/>
              </w:rPr>
              <w:instrText xml:space="preserve"> PAGEREF _Toc26875316 \h </w:instrText>
            </w:r>
            <w:r>
              <w:rPr>
                <w:webHidden/>
              </w:rPr>
            </w:r>
            <w:r>
              <w:rPr>
                <w:webHidden/>
              </w:rPr>
              <w:fldChar w:fldCharType="separate"/>
            </w:r>
            <w:r w:rsidR="000170D0">
              <w:rPr>
                <w:webHidden/>
              </w:rPr>
              <w:t>20</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7" w:history="1">
            <w:r w:rsidR="000170D0" w:rsidRPr="004B1815">
              <w:rPr>
                <w:rStyle w:val="ac"/>
                <w:b w:val="0"/>
              </w:rPr>
              <w:t>4.7.1.</w:t>
            </w:r>
            <w:r w:rsidR="000170D0">
              <w:rPr>
                <w:rFonts w:asciiTheme="minorHAnsi" w:eastAsiaTheme="minorEastAsia" w:hAnsiTheme="minorHAnsi" w:cstheme="minorBidi"/>
                <w:sz w:val="22"/>
                <w:szCs w:val="22"/>
              </w:rPr>
              <w:tab/>
            </w:r>
            <w:r w:rsidR="000170D0" w:rsidRPr="004B1815">
              <w:rPr>
                <w:rStyle w:val="ac"/>
                <w:b w:val="0"/>
              </w:rPr>
              <w:t>Игровое оборудование</w:t>
            </w:r>
            <w:r w:rsidR="000170D0">
              <w:rPr>
                <w:webHidden/>
              </w:rPr>
              <w:tab/>
            </w:r>
            <w:r>
              <w:rPr>
                <w:webHidden/>
              </w:rPr>
              <w:fldChar w:fldCharType="begin"/>
            </w:r>
            <w:r w:rsidR="000170D0">
              <w:rPr>
                <w:webHidden/>
              </w:rPr>
              <w:instrText xml:space="preserve"> PAGEREF _Toc26875317 \h </w:instrText>
            </w:r>
            <w:r>
              <w:rPr>
                <w:webHidden/>
              </w:rPr>
            </w:r>
            <w:r>
              <w:rPr>
                <w:webHidden/>
              </w:rPr>
              <w:fldChar w:fldCharType="separate"/>
            </w:r>
            <w:r w:rsidR="000170D0">
              <w:rPr>
                <w:webHidden/>
              </w:rPr>
              <w:t>21</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8" w:history="1">
            <w:r w:rsidR="000170D0" w:rsidRPr="004B1815">
              <w:rPr>
                <w:rStyle w:val="ac"/>
                <w:b w:val="0"/>
              </w:rPr>
              <w:t>4.7.2.</w:t>
            </w:r>
            <w:r w:rsidR="000170D0">
              <w:rPr>
                <w:rFonts w:asciiTheme="minorHAnsi" w:eastAsiaTheme="minorEastAsia" w:hAnsiTheme="minorHAnsi" w:cstheme="minorBidi"/>
                <w:sz w:val="22"/>
                <w:szCs w:val="22"/>
              </w:rPr>
              <w:tab/>
            </w:r>
            <w:r w:rsidR="000170D0" w:rsidRPr="004B1815">
              <w:rPr>
                <w:rStyle w:val="ac"/>
                <w:b w:val="0"/>
              </w:rPr>
              <w:t>Спортивное оборудование</w:t>
            </w:r>
            <w:r w:rsidR="000170D0">
              <w:rPr>
                <w:webHidden/>
              </w:rPr>
              <w:tab/>
            </w:r>
            <w:r>
              <w:rPr>
                <w:webHidden/>
              </w:rPr>
              <w:fldChar w:fldCharType="begin"/>
            </w:r>
            <w:r w:rsidR="000170D0">
              <w:rPr>
                <w:webHidden/>
              </w:rPr>
              <w:instrText xml:space="preserve"> PAGEREF _Toc26875318 \h </w:instrText>
            </w:r>
            <w:r>
              <w:rPr>
                <w:webHidden/>
              </w:rPr>
            </w:r>
            <w:r>
              <w:rPr>
                <w:webHidden/>
              </w:rPr>
              <w:fldChar w:fldCharType="separate"/>
            </w:r>
            <w:r w:rsidR="000170D0">
              <w:rPr>
                <w:webHidden/>
              </w:rPr>
              <w:t>21</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19" w:history="1">
            <w:r w:rsidR="000170D0" w:rsidRPr="004B1815">
              <w:rPr>
                <w:rStyle w:val="ac"/>
                <w:b w:val="0"/>
              </w:rPr>
              <w:t>4.8.</w:t>
            </w:r>
            <w:r w:rsidR="000170D0">
              <w:rPr>
                <w:rFonts w:asciiTheme="minorHAnsi" w:eastAsiaTheme="minorEastAsia" w:hAnsiTheme="minorHAnsi" w:cstheme="minorBidi"/>
                <w:sz w:val="22"/>
                <w:szCs w:val="22"/>
              </w:rPr>
              <w:tab/>
            </w:r>
            <w:r w:rsidR="000170D0" w:rsidRPr="004B1815">
              <w:rPr>
                <w:rStyle w:val="ac"/>
                <w:b w:val="0"/>
              </w:rPr>
              <w:t>Освещение и осветительное оборудование</w:t>
            </w:r>
            <w:r w:rsidR="000170D0">
              <w:rPr>
                <w:webHidden/>
              </w:rPr>
              <w:tab/>
            </w:r>
            <w:r>
              <w:rPr>
                <w:webHidden/>
              </w:rPr>
              <w:fldChar w:fldCharType="begin"/>
            </w:r>
            <w:r w:rsidR="000170D0">
              <w:rPr>
                <w:webHidden/>
              </w:rPr>
              <w:instrText xml:space="preserve"> PAGEREF _Toc26875319 \h </w:instrText>
            </w:r>
            <w:r>
              <w:rPr>
                <w:webHidden/>
              </w:rPr>
            </w:r>
            <w:r>
              <w:rPr>
                <w:webHidden/>
              </w:rPr>
              <w:fldChar w:fldCharType="separate"/>
            </w:r>
            <w:r w:rsidR="000170D0">
              <w:rPr>
                <w:webHidden/>
              </w:rPr>
              <w:t>22</w:t>
            </w:r>
            <w:r>
              <w:rPr>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20" w:history="1">
            <w:r w:rsidR="000170D0" w:rsidRPr="004B1815">
              <w:rPr>
                <w:rStyle w:val="ac"/>
                <w:b/>
                <w:noProof/>
              </w:rPr>
              <w:t>4.9.</w:t>
            </w:r>
            <w:r w:rsidR="000170D0">
              <w:rPr>
                <w:rFonts w:asciiTheme="minorHAnsi" w:hAnsiTheme="minorHAnsi" w:cstheme="minorBidi"/>
                <w:noProof/>
                <w:sz w:val="22"/>
                <w:szCs w:val="22"/>
              </w:rPr>
              <w:tab/>
            </w:r>
            <w:r w:rsidR="000170D0" w:rsidRPr="004B1815">
              <w:rPr>
                <w:rStyle w:val="ac"/>
                <w:b/>
                <w:noProof/>
              </w:rPr>
              <w:t>Функциональное освещение</w:t>
            </w:r>
            <w:r w:rsidR="000170D0">
              <w:rPr>
                <w:noProof/>
                <w:webHidden/>
              </w:rPr>
              <w:tab/>
            </w:r>
            <w:r>
              <w:rPr>
                <w:noProof/>
                <w:webHidden/>
              </w:rPr>
              <w:fldChar w:fldCharType="begin"/>
            </w:r>
            <w:r w:rsidR="000170D0">
              <w:rPr>
                <w:noProof/>
                <w:webHidden/>
              </w:rPr>
              <w:instrText xml:space="preserve"> PAGEREF _Toc26875320 \h </w:instrText>
            </w:r>
            <w:r>
              <w:rPr>
                <w:noProof/>
                <w:webHidden/>
              </w:rPr>
            </w:r>
            <w:r>
              <w:rPr>
                <w:noProof/>
                <w:webHidden/>
              </w:rPr>
              <w:fldChar w:fldCharType="separate"/>
            </w:r>
            <w:r w:rsidR="000170D0">
              <w:rPr>
                <w:noProof/>
                <w:webHidden/>
              </w:rPr>
              <w:t>22</w:t>
            </w:r>
            <w:r>
              <w:rPr>
                <w:noProof/>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21" w:history="1">
            <w:r w:rsidR="000170D0" w:rsidRPr="004B1815">
              <w:rPr>
                <w:rStyle w:val="ac"/>
                <w:b w:val="0"/>
              </w:rPr>
              <w:t>4.10.</w:t>
            </w:r>
            <w:r w:rsidR="000170D0">
              <w:rPr>
                <w:rFonts w:asciiTheme="minorHAnsi" w:eastAsiaTheme="minorEastAsia" w:hAnsiTheme="minorHAnsi" w:cstheme="minorBidi"/>
                <w:sz w:val="22"/>
                <w:szCs w:val="22"/>
              </w:rPr>
              <w:tab/>
            </w:r>
            <w:r w:rsidR="000170D0" w:rsidRPr="004B1815">
              <w:rPr>
                <w:rStyle w:val="ac"/>
                <w:b w:val="0"/>
              </w:rPr>
              <w:t>Освещение транспортных и пешеходных зон</w:t>
            </w:r>
            <w:r w:rsidR="000170D0">
              <w:rPr>
                <w:webHidden/>
              </w:rPr>
              <w:tab/>
            </w:r>
            <w:r>
              <w:rPr>
                <w:webHidden/>
              </w:rPr>
              <w:fldChar w:fldCharType="begin"/>
            </w:r>
            <w:r w:rsidR="000170D0">
              <w:rPr>
                <w:webHidden/>
              </w:rPr>
              <w:instrText xml:space="preserve"> PAGEREF _Toc26875321 \h </w:instrText>
            </w:r>
            <w:r>
              <w:rPr>
                <w:webHidden/>
              </w:rPr>
            </w:r>
            <w:r>
              <w:rPr>
                <w:webHidden/>
              </w:rPr>
              <w:fldChar w:fldCharType="separate"/>
            </w:r>
            <w:r w:rsidR="000170D0">
              <w:rPr>
                <w:webHidden/>
              </w:rPr>
              <w:t>23</w:t>
            </w:r>
            <w:r>
              <w:rPr>
                <w:webHidden/>
              </w:rPr>
              <w:fldChar w:fldCharType="end"/>
            </w:r>
          </w:hyperlink>
        </w:p>
        <w:p w:rsidR="000170D0" w:rsidRDefault="00466568">
          <w:pPr>
            <w:pStyle w:val="21"/>
            <w:tabs>
              <w:tab w:val="left" w:pos="880"/>
            </w:tabs>
            <w:rPr>
              <w:rFonts w:asciiTheme="minorHAnsi" w:hAnsiTheme="minorHAnsi" w:cstheme="minorBidi"/>
              <w:noProof/>
              <w:sz w:val="22"/>
              <w:szCs w:val="22"/>
            </w:rPr>
          </w:pPr>
          <w:hyperlink w:anchor="_Toc26875322" w:history="1">
            <w:r w:rsidR="000170D0" w:rsidRPr="004B1815">
              <w:rPr>
                <w:rStyle w:val="ac"/>
                <w:b/>
                <w:noProof/>
              </w:rPr>
              <w:t>4.12.</w:t>
            </w:r>
            <w:r w:rsidR="000170D0">
              <w:rPr>
                <w:rFonts w:asciiTheme="minorHAnsi" w:hAnsiTheme="minorHAnsi" w:cstheme="minorBidi"/>
                <w:noProof/>
                <w:sz w:val="22"/>
                <w:szCs w:val="22"/>
              </w:rPr>
              <w:tab/>
            </w:r>
            <w:r w:rsidR="000170D0" w:rsidRPr="004B1815">
              <w:rPr>
                <w:rStyle w:val="ac"/>
                <w:b/>
                <w:noProof/>
              </w:rPr>
              <w:t>Детские площадки</w:t>
            </w:r>
            <w:r w:rsidR="000170D0">
              <w:rPr>
                <w:noProof/>
                <w:webHidden/>
              </w:rPr>
              <w:tab/>
            </w:r>
            <w:r>
              <w:rPr>
                <w:noProof/>
                <w:webHidden/>
              </w:rPr>
              <w:fldChar w:fldCharType="begin"/>
            </w:r>
            <w:r w:rsidR="000170D0">
              <w:rPr>
                <w:noProof/>
                <w:webHidden/>
              </w:rPr>
              <w:instrText xml:space="preserve"> PAGEREF _Toc26875322 \h </w:instrText>
            </w:r>
            <w:r>
              <w:rPr>
                <w:noProof/>
                <w:webHidden/>
              </w:rPr>
            </w:r>
            <w:r>
              <w:rPr>
                <w:noProof/>
                <w:webHidden/>
              </w:rPr>
              <w:fldChar w:fldCharType="separate"/>
            </w:r>
            <w:r w:rsidR="000170D0">
              <w:rPr>
                <w:noProof/>
                <w:webHidden/>
              </w:rPr>
              <w:t>25</w:t>
            </w:r>
            <w:r>
              <w:rPr>
                <w:noProof/>
                <w:webHidden/>
              </w:rPr>
              <w:fldChar w:fldCharType="end"/>
            </w:r>
          </w:hyperlink>
        </w:p>
        <w:p w:rsidR="000170D0" w:rsidRDefault="00466568">
          <w:pPr>
            <w:pStyle w:val="21"/>
            <w:tabs>
              <w:tab w:val="left" w:pos="880"/>
            </w:tabs>
            <w:rPr>
              <w:rFonts w:asciiTheme="minorHAnsi" w:hAnsiTheme="minorHAnsi" w:cstheme="minorBidi"/>
              <w:noProof/>
              <w:sz w:val="22"/>
              <w:szCs w:val="22"/>
            </w:rPr>
          </w:pPr>
          <w:hyperlink w:anchor="_Toc26875323" w:history="1">
            <w:r w:rsidR="000170D0" w:rsidRPr="004B1815">
              <w:rPr>
                <w:rStyle w:val="ac"/>
                <w:b/>
                <w:noProof/>
              </w:rPr>
              <w:t>4.13.</w:t>
            </w:r>
            <w:r w:rsidR="000170D0">
              <w:rPr>
                <w:rFonts w:asciiTheme="minorHAnsi" w:hAnsiTheme="minorHAnsi" w:cstheme="minorBidi"/>
                <w:noProof/>
                <w:sz w:val="22"/>
                <w:szCs w:val="22"/>
              </w:rPr>
              <w:tab/>
            </w:r>
            <w:r w:rsidR="000170D0" w:rsidRPr="004B1815">
              <w:rPr>
                <w:rStyle w:val="ac"/>
                <w:b/>
                <w:noProof/>
              </w:rPr>
              <w:t>Площадки отдыха</w:t>
            </w:r>
            <w:r w:rsidR="000170D0">
              <w:rPr>
                <w:noProof/>
                <w:webHidden/>
              </w:rPr>
              <w:tab/>
            </w:r>
            <w:r>
              <w:rPr>
                <w:noProof/>
                <w:webHidden/>
              </w:rPr>
              <w:fldChar w:fldCharType="begin"/>
            </w:r>
            <w:r w:rsidR="000170D0">
              <w:rPr>
                <w:noProof/>
                <w:webHidden/>
              </w:rPr>
              <w:instrText xml:space="preserve"> PAGEREF _Toc26875323 \h </w:instrText>
            </w:r>
            <w:r>
              <w:rPr>
                <w:noProof/>
                <w:webHidden/>
              </w:rPr>
            </w:r>
            <w:r>
              <w:rPr>
                <w:noProof/>
                <w:webHidden/>
              </w:rPr>
              <w:fldChar w:fldCharType="separate"/>
            </w:r>
            <w:r w:rsidR="000170D0">
              <w:rPr>
                <w:noProof/>
                <w:webHidden/>
              </w:rPr>
              <w:t>27</w:t>
            </w:r>
            <w:r>
              <w:rPr>
                <w:noProof/>
                <w:webHidden/>
              </w:rPr>
              <w:fldChar w:fldCharType="end"/>
            </w:r>
          </w:hyperlink>
        </w:p>
        <w:p w:rsidR="000170D0" w:rsidRDefault="00466568">
          <w:pPr>
            <w:pStyle w:val="21"/>
            <w:tabs>
              <w:tab w:val="left" w:pos="880"/>
            </w:tabs>
            <w:rPr>
              <w:rFonts w:asciiTheme="minorHAnsi" w:hAnsiTheme="minorHAnsi" w:cstheme="minorBidi"/>
              <w:noProof/>
              <w:sz w:val="22"/>
              <w:szCs w:val="22"/>
            </w:rPr>
          </w:pPr>
          <w:hyperlink w:anchor="_Toc26875324" w:history="1">
            <w:r w:rsidR="000170D0" w:rsidRPr="004B1815">
              <w:rPr>
                <w:rStyle w:val="ac"/>
                <w:b/>
                <w:noProof/>
              </w:rPr>
              <w:t>4.14.</w:t>
            </w:r>
            <w:r w:rsidR="000170D0">
              <w:rPr>
                <w:rFonts w:asciiTheme="minorHAnsi" w:hAnsiTheme="minorHAnsi" w:cstheme="minorBidi"/>
                <w:noProof/>
                <w:sz w:val="22"/>
                <w:szCs w:val="22"/>
              </w:rPr>
              <w:tab/>
            </w:r>
            <w:r w:rsidR="000170D0" w:rsidRPr="004B1815">
              <w:rPr>
                <w:rStyle w:val="ac"/>
                <w:b/>
                <w:noProof/>
              </w:rPr>
              <w:t>Спортивные площадки</w:t>
            </w:r>
            <w:r w:rsidR="000170D0">
              <w:rPr>
                <w:noProof/>
                <w:webHidden/>
              </w:rPr>
              <w:tab/>
            </w:r>
            <w:r>
              <w:rPr>
                <w:noProof/>
                <w:webHidden/>
              </w:rPr>
              <w:fldChar w:fldCharType="begin"/>
            </w:r>
            <w:r w:rsidR="000170D0">
              <w:rPr>
                <w:noProof/>
                <w:webHidden/>
              </w:rPr>
              <w:instrText xml:space="preserve"> PAGEREF _Toc26875324 \h </w:instrText>
            </w:r>
            <w:r>
              <w:rPr>
                <w:noProof/>
                <w:webHidden/>
              </w:rPr>
            </w:r>
            <w:r>
              <w:rPr>
                <w:noProof/>
                <w:webHidden/>
              </w:rPr>
              <w:fldChar w:fldCharType="separate"/>
            </w:r>
            <w:r w:rsidR="000170D0">
              <w:rPr>
                <w:noProof/>
                <w:webHidden/>
              </w:rPr>
              <w:t>27</w:t>
            </w:r>
            <w:r>
              <w:rPr>
                <w:noProof/>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25" w:history="1">
            <w:r w:rsidR="000170D0" w:rsidRPr="004B1815">
              <w:rPr>
                <w:rStyle w:val="ac"/>
                <w:b w:val="0"/>
              </w:rPr>
              <w:t>5.</w:t>
            </w:r>
            <w:r w:rsidR="000170D0">
              <w:rPr>
                <w:rFonts w:asciiTheme="minorHAnsi" w:eastAsiaTheme="minorEastAsia" w:hAnsiTheme="minorHAnsi" w:cstheme="minorBidi"/>
                <w:sz w:val="22"/>
                <w:szCs w:val="22"/>
              </w:rPr>
              <w:tab/>
            </w:r>
            <w:r w:rsidR="000170D0" w:rsidRPr="004B1815">
              <w:rPr>
                <w:rStyle w:val="ac"/>
                <w:b w:val="0"/>
              </w:rPr>
              <w:t>ЭКСПЛУАТАЦИЯ ОБЪЕКТОВ И ЭЛЕМЕНТОВ БЛАГОУСТРОЙСТВА</w:t>
            </w:r>
            <w:r w:rsidR="000170D0">
              <w:rPr>
                <w:webHidden/>
              </w:rPr>
              <w:tab/>
            </w:r>
            <w:r>
              <w:rPr>
                <w:webHidden/>
              </w:rPr>
              <w:fldChar w:fldCharType="begin"/>
            </w:r>
            <w:r w:rsidR="000170D0">
              <w:rPr>
                <w:webHidden/>
              </w:rPr>
              <w:instrText xml:space="preserve"> PAGEREF _Toc26875325 \h </w:instrText>
            </w:r>
            <w:r>
              <w:rPr>
                <w:webHidden/>
              </w:rPr>
            </w:r>
            <w:r>
              <w:rPr>
                <w:webHidden/>
              </w:rPr>
              <w:fldChar w:fldCharType="separate"/>
            </w:r>
            <w:r w:rsidR="000170D0">
              <w:rPr>
                <w:webHidden/>
              </w:rPr>
              <w:t>30</w:t>
            </w:r>
            <w:r>
              <w:rPr>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26" w:history="1">
            <w:r w:rsidR="000170D0" w:rsidRPr="004B1815">
              <w:rPr>
                <w:rStyle w:val="ac"/>
                <w:rFonts w:eastAsia="Times New Roman"/>
                <w:b/>
                <w:noProof/>
              </w:rPr>
              <w:t>5.2.</w:t>
            </w:r>
            <w:r w:rsidR="000170D0">
              <w:rPr>
                <w:rFonts w:asciiTheme="minorHAnsi" w:hAnsiTheme="minorHAnsi" w:cstheme="minorBidi"/>
                <w:noProof/>
                <w:sz w:val="22"/>
                <w:szCs w:val="22"/>
              </w:rPr>
              <w:tab/>
            </w:r>
            <w:r w:rsidR="000170D0" w:rsidRPr="004B1815">
              <w:rPr>
                <w:rStyle w:val="ac"/>
                <w:rFonts w:eastAsia="Times New Roman"/>
                <w:b/>
                <w:noProof/>
              </w:rPr>
              <w:t>Содержание и эксплуатация дорог</w:t>
            </w:r>
            <w:r w:rsidR="000170D0">
              <w:rPr>
                <w:noProof/>
                <w:webHidden/>
              </w:rPr>
              <w:tab/>
            </w:r>
            <w:r>
              <w:rPr>
                <w:noProof/>
                <w:webHidden/>
              </w:rPr>
              <w:fldChar w:fldCharType="begin"/>
            </w:r>
            <w:r w:rsidR="000170D0">
              <w:rPr>
                <w:noProof/>
                <w:webHidden/>
              </w:rPr>
              <w:instrText xml:space="preserve"> PAGEREF _Toc26875326 \h </w:instrText>
            </w:r>
            <w:r>
              <w:rPr>
                <w:noProof/>
                <w:webHidden/>
              </w:rPr>
            </w:r>
            <w:r>
              <w:rPr>
                <w:noProof/>
                <w:webHidden/>
              </w:rPr>
              <w:fldChar w:fldCharType="separate"/>
            </w:r>
            <w:r w:rsidR="000170D0">
              <w:rPr>
                <w:noProof/>
                <w:webHidden/>
              </w:rPr>
              <w:t>31</w:t>
            </w:r>
            <w:r>
              <w:rPr>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27" w:history="1">
            <w:r w:rsidR="000170D0" w:rsidRPr="004B1815">
              <w:rPr>
                <w:rStyle w:val="ac"/>
                <w:rFonts w:eastAsia="Times New Roman"/>
                <w:b/>
                <w:noProof/>
              </w:rPr>
              <w:t>5.3.</w:t>
            </w:r>
            <w:r w:rsidR="000170D0">
              <w:rPr>
                <w:rFonts w:asciiTheme="minorHAnsi" w:hAnsiTheme="minorHAnsi" w:cstheme="minorBidi"/>
                <w:noProof/>
                <w:sz w:val="22"/>
                <w:szCs w:val="22"/>
              </w:rPr>
              <w:tab/>
            </w:r>
            <w:r w:rsidR="000170D0" w:rsidRPr="004B1815">
              <w:rPr>
                <w:rStyle w:val="ac"/>
                <w:rFonts w:eastAsia="Times New Roman"/>
                <w:b/>
                <w:noProof/>
              </w:rPr>
              <w:t>Проведение работ при строительстве, ремонте, реконструкции коммуникаций</w:t>
            </w:r>
            <w:r w:rsidR="000170D0">
              <w:rPr>
                <w:noProof/>
                <w:webHidden/>
              </w:rPr>
              <w:tab/>
            </w:r>
            <w:r>
              <w:rPr>
                <w:noProof/>
                <w:webHidden/>
              </w:rPr>
              <w:fldChar w:fldCharType="begin"/>
            </w:r>
            <w:r w:rsidR="000170D0">
              <w:rPr>
                <w:noProof/>
                <w:webHidden/>
              </w:rPr>
              <w:instrText xml:space="preserve"> PAGEREF _Toc26875327 \h </w:instrText>
            </w:r>
            <w:r>
              <w:rPr>
                <w:noProof/>
                <w:webHidden/>
              </w:rPr>
            </w:r>
            <w:r>
              <w:rPr>
                <w:noProof/>
                <w:webHidden/>
              </w:rPr>
              <w:fldChar w:fldCharType="separate"/>
            </w:r>
            <w:r w:rsidR="000170D0">
              <w:rPr>
                <w:noProof/>
                <w:webHidden/>
              </w:rPr>
              <w:t>31</w:t>
            </w:r>
            <w:r>
              <w:rPr>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28" w:history="1">
            <w:r w:rsidR="000170D0" w:rsidRPr="004B1815">
              <w:rPr>
                <w:rStyle w:val="ac"/>
                <w:b/>
                <w:noProof/>
              </w:rPr>
              <w:t>5.4.</w:t>
            </w:r>
            <w:r w:rsidR="000170D0">
              <w:rPr>
                <w:rFonts w:asciiTheme="minorHAnsi" w:hAnsiTheme="minorHAnsi" w:cstheme="minorBidi"/>
                <w:noProof/>
                <w:sz w:val="22"/>
                <w:szCs w:val="22"/>
              </w:rPr>
              <w:tab/>
            </w:r>
            <w:r w:rsidR="000170D0" w:rsidRPr="004B1815">
              <w:rPr>
                <w:rStyle w:val="ac"/>
                <w:b/>
                <w:noProof/>
              </w:rPr>
              <w:t>Строительные площадки</w:t>
            </w:r>
            <w:r w:rsidR="000170D0">
              <w:rPr>
                <w:noProof/>
                <w:webHidden/>
              </w:rPr>
              <w:tab/>
            </w:r>
            <w:r>
              <w:rPr>
                <w:noProof/>
                <w:webHidden/>
              </w:rPr>
              <w:fldChar w:fldCharType="begin"/>
            </w:r>
            <w:r w:rsidR="000170D0">
              <w:rPr>
                <w:noProof/>
                <w:webHidden/>
              </w:rPr>
              <w:instrText xml:space="preserve"> PAGEREF _Toc26875328 \h </w:instrText>
            </w:r>
            <w:r>
              <w:rPr>
                <w:noProof/>
                <w:webHidden/>
              </w:rPr>
            </w:r>
            <w:r>
              <w:rPr>
                <w:noProof/>
                <w:webHidden/>
              </w:rPr>
              <w:fldChar w:fldCharType="separate"/>
            </w:r>
            <w:r w:rsidR="000170D0">
              <w:rPr>
                <w:noProof/>
                <w:webHidden/>
              </w:rPr>
              <w:t>34</w:t>
            </w:r>
            <w:r>
              <w:rPr>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29" w:history="1">
            <w:r w:rsidR="000170D0" w:rsidRPr="004B1815">
              <w:rPr>
                <w:rStyle w:val="ac"/>
                <w:rFonts w:eastAsia="Times New Roman"/>
                <w:b/>
                <w:noProof/>
              </w:rPr>
              <w:t>5.5.</w:t>
            </w:r>
            <w:r w:rsidR="000170D0">
              <w:rPr>
                <w:rFonts w:asciiTheme="minorHAnsi" w:hAnsiTheme="minorHAnsi" w:cstheme="minorBidi"/>
                <w:noProof/>
                <w:sz w:val="22"/>
                <w:szCs w:val="22"/>
              </w:rPr>
              <w:tab/>
            </w:r>
            <w:r w:rsidR="000170D0" w:rsidRPr="004B1815">
              <w:rPr>
                <w:rStyle w:val="ac"/>
                <w:rFonts w:eastAsia="Times New Roman"/>
                <w:b/>
                <w:noProof/>
              </w:rPr>
              <w:t>Строительство, установка и содержание МАФ</w:t>
            </w:r>
            <w:r w:rsidR="000170D0">
              <w:rPr>
                <w:noProof/>
                <w:webHidden/>
              </w:rPr>
              <w:tab/>
            </w:r>
            <w:r>
              <w:rPr>
                <w:noProof/>
                <w:webHidden/>
              </w:rPr>
              <w:fldChar w:fldCharType="begin"/>
            </w:r>
            <w:r w:rsidR="000170D0">
              <w:rPr>
                <w:noProof/>
                <w:webHidden/>
              </w:rPr>
              <w:instrText xml:space="preserve"> PAGEREF _Toc26875329 \h </w:instrText>
            </w:r>
            <w:r>
              <w:rPr>
                <w:noProof/>
                <w:webHidden/>
              </w:rPr>
            </w:r>
            <w:r>
              <w:rPr>
                <w:noProof/>
                <w:webHidden/>
              </w:rPr>
              <w:fldChar w:fldCharType="separate"/>
            </w:r>
            <w:r w:rsidR="000170D0">
              <w:rPr>
                <w:noProof/>
                <w:webHidden/>
              </w:rPr>
              <w:t>34</w:t>
            </w:r>
            <w:r>
              <w:rPr>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30" w:history="1">
            <w:r w:rsidR="000170D0" w:rsidRPr="004B1815">
              <w:rPr>
                <w:rStyle w:val="ac"/>
                <w:rFonts w:eastAsia="Times New Roman"/>
                <w:b/>
                <w:noProof/>
              </w:rPr>
              <w:t>5.6.</w:t>
            </w:r>
            <w:r w:rsidR="000170D0">
              <w:rPr>
                <w:rFonts w:asciiTheme="minorHAnsi" w:hAnsiTheme="minorHAnsi" w:cstheme="minorBidi"/>
                <w:noProof/>
                <w:sz w:val="22"/>
                <w:szCs w:val="22"/>
              </w:rPr>
              <w:tab/>
            </w:r>
            <w:r w:rsidR="000170D0" w:rsidRPr="004B1815">
              <w:rPr>
                <w:rStyle w:val="ac"/>
                <w:rFonts w:eastAsia="Times New Roman"/>
                <w:b/>
                <w:noProof/>
              </w:rPr>
              <w:t>Ремонт и содержание зданий и сооружений</w:t>
            </w:r>
            <w:r w:rsidR="000170D0">
              <w:rPr>
                <w:noProof/>
                <w:webHidden/>
              </w:rPr>
              <w:tab/>
            </w:r>
            <w:r>
              <w:rPr>
                <w:noProof/>
                <w:webHidden/>
              </w:rPr>
              <w:fldChar w:fldCharType="begin"/>
            </w:r>
            <w:r w:rsidR="000170D0">
              <w:rPr>
                <w:noProof/>
                <w:webHidden/>
              </w:rPr>
              <w:instrText xml:space="preserve"> PAGEREF _Toc26875330 \h </w:instrText>
            </w:r>
            <w:r>
              <w:rPr>
                <w:noProof/>
                <w:webHidden/>
              </w:rPr>
            </w:r>
            <w:r>
              <w:rPr>
                <w:noProof/>
                <w:webHidden/>
              </w:rPr>
              <w:fldChar w:fldCharType="separate"/>
            </w:r>
            <w:r w:rsidR="000170D0">
              <w:rPr>
                <w:noProof/>
                <w:webHidden/>
              </w:rPr>
              <w:t>35</w:t>
            </w:r>
            <w:r>
              <w:rPr>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31" w:history="1">
            <w:r w:rsidR="000170D0" w:rsidRPr="004B1815">
              <w:rPr>
                <w:rStyle w:val="ac"/>
                <w:rFonts w:eastAsia="Times New Roman"/>
                <w:b/>
                <w:noProof/>
              </w:rPr>
              <w:t>5.7.</w:t>
            </w:r>
            <w:r w:rsidR="000170D0">
              <w:rPr>
                <w:rFonts w:asciiTheme="minorHAnsi" w:hAnsiTheme="minorHAnsi" w:cstheme="minorBidi"/>
                <w:noProof/>
                <w:sz w:val="22"/>
                <w:szCs w:val="22"/>
              </w:rPr>
              <w:tab/>
            </w:r>
            <w:r w:rsidR="000170D0" w:rsidRPr="004B1815">
              <w:rPr>
                <w:rStyle w:val="ac"/>
                <w:rFonts w:eastAsia="Times New Roman"/>
                <w:b/>
                <w:noProof/>
              </w:rPr>
              <w:t>Обеспечение сохранности зеленых насаждений</w:t>
            </w:r>
            <w:r w:rsidR="000170D0">
              <w:rPr>
                <w:noProof/>
                <w:webHidden/>
              </w:rPr>
              <w:tab/>
            </w:r>
            <w:r w:rsidRPr="00740FF8">
              <w:rPr>
                <w:b/>
                <w:noProof/>
                <w:webHidden/>
              </w:rPr>
              <w:fldChar w:fldCharType="begin"/>
            </w:r>
            <w:r w:rsidR="000170D0" w:rsidRPr="00740FF8">
              <w:rPr>
                <w:b/>
                <w:noProof/>
                <w:webHidden/>
              </w:rPr>
              <w:instrText xml:space="preserve"> PAGEREF _Toc26875331 \h </w:instrText>
            </w:r>
            <w:r w:rsidRPr="00740FF8">
              <w:rPr>
                <w:b/>
                <w:noProof/>
                <w:webHidden/>
              </w:rPr>
            </w:r>
            <w:r w:rsidRPr="00740FF8">
              <w:rPr>
                <w:b/>
                <w:noProof/>
                <w:webHidden/>
              </w:rPr>
              <w:fldChar w:fldCharType="separate"/>
            </w:r>
            <w:r w:rsidR="000170D0" w:rsidRPr="00740FF8">
              <w:rPr>
                <w:b/>
                <w:noProof/>
                <w:webHidden/>
              </w:rPr>
              <w:t>36</w:t>
            </w:r>
            <w:r w:rsidRPr="00740FF8">
              <w:rPr>
                <w:b/>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32" w:history="1">
            <w:r w:rsidR="000170D0" w:rsidRPr="004B1815">
              <w:rPr>
                <w:rStyle w:val="ac"/>
                <w:b/>
                <w:noProof/>
              </w:rPr>
              <w:t>5.8.</w:t>
            </w:r>
            <w:r w:rsidR="000170D0">
              <w:rPr>
                <w:rFonts w:asciiTheme="minorHAnsi" w:hAnsiTheme="minorHAnsi" w:cstheme="minorBidi"/>
                <w:noProof/>
                <w:sz w:val="22"/>
                <w:szCs w:val="22"/>
              </w:rPr>
              <w:tab/>
            </w:r>
            <w:r w:rsidR="000170D0" w:rsidRPr="004B1815">
              <w:rPr>
                <w:rStyle w:val="ac"/>
                <w:b/>
                <w:noProof/>
              </w:rPr>
              <w:t>Детские игровые и спортивные площадки</w:t>
            </w:r>
            <w:r w:rsidR="000170D0">
              <w:rPr>
                <w:noProof/>
                <w:webHidden/>
              </w:rPr>
              <w:tab/>
            </w:r>
            <w:r w:rsidRPr="00740FF8">
              <w:rPr>
                <w:b/>
                <w:noProof/>
                <w:webHidden/>
              </w:rPr>
              <w:fldChar w:fldCharType="begin"/>
            </w:r>
            <w:r w:rsidR="000170D0" w:rsidRPr="00740FF8">
              <w:rPr>
                <w:b/>
                <w:noProof/>
                <w:webHidden/>
              </w:rPr>
              <w:instrText xml:space="preserve"> PAGEREF _Toc26875332 \h </w:instrText>
            </w:r>
            <w:r w:rsidRPr="00740FF8">
              <w:rPr>
                <w:b/>
                <w:noProof/>
                <w:webHidden/>
              </w:rPr>
            </w:r>
            <w:r w:rsidRPr="00740FF8">
              <w:rPr>
                <w:b/>
                <w:noProof/>
                <w:webHidden/>
              </w:rPr>
              <w:fldChar w:fldCharType="separate"/>
            </w:r>
            <w:r w:rsidR="000170D0" w:rsidRPr="00740FF8">
              <w:rPr>
                <w:b/>
                <w:noProof/>
                <w:webHidden/>
              </w:rPr>
              <w:t>38</w:t>
            </w:r>
            <w:r w:rsidRPr="00740FF8">
              <w:rPr>
                <w:b/>
                <w:noProof/>
                <w:webHidden/>
              </w:rPr>
              <w:fldChar w:fldCharType="end"/>
            </w:r>
          </w:hyperlink>
        </w:p>
        <w:p w:rsidR="000170D0" w:rsidRDefault="00466568">
          <w:pPr>
            <w:pStyle w:val="21"/>
            <w:tabs>
              <w:tab w:val="left" w:pos="660"/>
            </w:tabs>
            <w:rPr>
              <w:rFonts w:asciiTheme="minorHAnsi" w:hAnsiTheme="minorHAnsi" w:cstheme="minorBidi"/>
              <w:noProof/>
              <w:sz w:val="22"/>
              <w:szCs w:val="22"/>
            </w:rPr>
          </w:pPr>
          <w:hyperlink w:anchor="_Toc26875333" w:history="1">
            <w:r w:rsidR="000170D0" w:rsidRPr="004B1815">
              <w:rPr>
                <w:rStyle w:val="ac"/>
                <w:b/>
                <w:noProof/>
              </w:rPr>
              <w:t>5.9.</w:t>
            </w:r>
            <w:r w:rsidR="000170D0">
              <w:rPr>
                <w:rFonts w:asciiTheme="minorHAnsi" w:hAnsiTheme="minorHAnsi" w:cstheme="minorBidi"/>
                <w:noProof/>
                <w:sz w:val="22"/>
                <w:szCs w:val="22"/>
              </w:rPr>
              <w:tab/>
            </w:r>
            <w:r w:rsidR="000170D0" w:rsidRPr="004B1815">
              <w:rPr>
                <w:rStyle w:val="ac"/>
                <w:b/>
                <w:noProof/>
              </w:rPr>
              <w:t>Автостоянки. Места размещения и хранения транспортных средств</w:t>
            </w:r>
            <w:r w:rsidR="000170D0">
              <w:rPr>
                <w:noProof/>
                <w:webHidden/>
              </w:rPr>
              <w:tab/>
            </w:r>
            <w:r w:rsidRPr="00740FF8">
              <w:rPr>
                <w:b/>
                <w:noProof/>
                <w:webHidden/>
              </w:rPr>
              <w:fldChar w:fldCharType="begin"/>
            </w:r>
            <w:r w:rsidR="000170D0" w:rsidRPr="00740FF8">
              <w:rPr>
                <w:b/>
                <w:noProof/>
                <w:webHidden/>
              </w:rPr>
              <w:instrText xml:space="preserve"> PAGEREF _Toc26875333 \h </w:instrText>
            </w:r>
            <w:r w:rsidRPr="00740FF8">
              <w:rPr>
                <w:b/>
                <w:noProof/>
                <w:webHidden/>
              </w:rPr>
            </w:r>
            <w:r w:rsidRPr="00740FF8">
              <w:rPr>
                <w:b/>
                <w:noProof/>
                <w:webHidden/>
              </w:rPr>
              <w:fldChar w:fldCharType="separate"/>
            </w:r>
            <w:r w:rsidR="000170D0" w:rsidRPr="00740FF8">
              <w:rPr>
                <w:b/>
                <w:noProof/>
                <w:webHidden/>
              </w:rPr>
              <w:t>40</w:t>
            </w:r>
            <w:r w:rsidRPr="00740FF8">
              <w:rPr>
                <w:b/>
                <w:noProof/>
                <w:webHidden/>
              </w:rPr>
              <w:fldChar w:fldCharType="end"/>
            </w:r>
          </w:hyperlink>
        </w:p>
        <w:p w:rsidR="000170D0" w:rsidRDefault="00466568">
          <w:pPr>
            <w:pStyle w:val="21"/>
            <w:tabs>
              <w:tab w:val="left" w:pos="880"/>
            </w:tabs>
            <w:rPr>
              <w:rFonts w:asciiTheme="minorHAnsi" w:hAnsiTheme="minorHAnsi" w:cstheme="minorBidi"/>
              <w:noProof/>
              <w:sz w:val="22"/>
              <w:szCs w:val="22"/>
            </w:rPr>
          </w:pPr>
          <w:hyperlink w:anchor="_Toc26875334" w:history="1">
            <w:r w:rsidR="000170D0" w:rsidRPr="004B1815">
              <w:rPr>
                <w:rStyle w:val="ac"/>
                <w:b/>
                <w:noProof/>
              </w:rPr>
              <w:t>5.10.</w:t>
            </w:r>
            <w:r w:rsidR="000170D0">
              <w:rPr>
                <w:rFonts w:asciiTheme="minorHAnsi" w:hAnsiTheme="minorHAnsi" w:cstheme="minorBidi"/>
                <w:noProof/>
                <w:sz w:val="22"/>
                <w:szCs w:val="22"/>
              </w:rPr>
              <w:tab/>
            </w:r>
            <w:r w:rsidR="000170D0" w:rsidRPr="004B1815">
              <w:rPr>
                <w:rStyle w:val="ac"/>
                <w:rFonts w:eastAsia="Times New Roman"/>
                <w:b/>
                <w:noProof/>
                <w:spacing w:val="2"/>
              </w:rPr>
              <w:t>Содержание ограждений (заборов)</w:t>
            </w:r>
            <w:r w:rsidR="000170D0">
              <w:rPr>
                <w:noProof/>
                <w:webHidden/>
              </w:rPr>
              <w:tab/>
            </w:r>
            <w:r>
              <w:rPr>
                <w:noProof/>
                <w:webHidden/>
              </w:rPr>
              <w:fldChar w:fldCharType="begin"/>
            </w:r>
            <w:r w:rsidR="000170D0">
              <w:rPr>
                <w:noProof/>
                <w:webHidden/>
              </w:rPr>
              <w:instrText xml:space="preserve"> PAGEREF _Toc26875334 \h </w:instrText>
            </w:r>
            <w:r>
              <w:rPr>
                <w:noProof/>
                <w:webHidden/>
              </w:rPr>
            </w:r>
            <w:r>
              <w:rPr>
                <w:noProof/>
                <w:webHidden/>
              </w:rPr>
              <w:fldChar w:fldCharType="separate"/>
            </w:r>
            <w:r w:rsidR="000170D0">
              <w:rPr>
                <w:noProof/>
                <w:webHidden/>
              </w:rPr>
              <w:t>41</w:t>
            </w:r>
            <w:r>
              <w:rPr>
                <w:noProof/>
                <w:webHidden/>
              </w:rPr>
              <w:fldChar w:fldCharType="end"/>
            </w:r>
          </w:hyperlink>
        </w:p>
        <w:p w:rsidR="000170D0" w:rsidRDefault="00466568">
          <w:pPr>
            <w:pStyle w:val="21"/>
            <w:tabs>
              <w:tab w:val="left" w:pos="880"/>
            </w:tabs>
            <w:rPr>
              <w:rFonts w:asciiTheme="minorHAnsi" w:hAnsiTheme="minorHAnsi" w:cstheme="minorBidi"/>
              <w:noProof/>
              <w:sz w:val="22"/>
              <w:szCs w:val="22"/>
            </w:rPr>
          </w:pPr>
          <w:hyperlink w:anchor="_Toc26875335" w:history="1">
            <w:r w:rsidR="000170D0" w:rsidRPr="004B1815">
              <w:rPr>
                <w:rStyle w:val="ac"/>
                <w:rFonts w:eastAsia="Times New Roman"/>
                <w:b/>
                <w:noProof/>
              </w:rPr>
              <w:t>5.11.</w:t>
            </w:r>
            <w:r w:rsidR="000170D0">
              <w:rPr>
                <w:rFonts w:asciiTheme="minorHAnsi" w:hAnsiTheme="minorHAnsi" w:cstheme="minorBidi"/>
                <w:noProof/>
                <w:sz w:val="22"/>
                <w:szCs w:val="22"/>
              </w:rPr>
              <w:tab/>
            </w:r>
            <w:r w:rsidR="000170D0" w:rsidRPr="004B1815">
              <w:rPr>
                <w:rStyle w:val="ac"/>
                <w:rFonts w:eastAsia="Times New Roman"/>
                <w:b/>
                <w:noProof/>
              </w:rPr>
              <w:t>Освещение территории городского поселения «Жирекенское»</w:t>
            </w:r>
            <w:r w:rsidR="000170D0">
              <w:rPr>
                <w:noProof/>
                <w:webHidden/>
              </w:rPr>
              <w:tab/>
            </w:r>
            <w:r>
              <w:rPr>
                <w:noProof/>
                <w:webHidden/>
              </w:rPr>
              <w:fldChar w:fldCharType="begin"/>
            </w:r>
            <w:r w:rsidR="000170D0">
              <w:rPr>
                <w:noProof/>
                <w:webHidden/>
              </w:rPr>
              <w:instrText xml:space="preserve"> PAGEREF _Toc26875335 \h </w:instrText>
            </w:r>
            <w:r>
              <w:rPr>
                <w:noProof/>
                <w:webHidden/>
              </w:rPr>
            </w:r>
            <w:r>
              <w:rPr>
                <w:noProof/>
                <w:webHidden/>
              </w:rPr>
              <w:fldChar w:fldCharType="separate"/>
            </w:r>
            <w:r w:rsidR="000170D0">
              <w:rPr>
                <w:noProof/>
                <w:webHidden/>
              </w:rPr>
              <w:t>41</w:t>
            </w:r>
            <w:r>
              <w:rPr>
                <w:noProof/>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36" w:history="1">
            <w:r w:rsidR="000170D0" w:rsidRPr="004B1815">
              <w:rPr>
                <w:rStyle w:val="ac"/>
                <w:b w:val="0"/>
              </w:rPr>
              <w:t>6.</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ОБЩЕСТВЕННОГО НАЗНАЧЕНИЯ</w:t>
            </w:r>
            <w:r w:rsidR="000170D0">
              <w:rPr>
                <w:webHidden/>
              </w:rPr>
              <w:tab/>
            </w:r>
            <w:r>
              <w:rPr>
                <w:webHidden/>
              </w:rPr>
              <w:fldChar w:fldCharType="begin"/>
            </w:r>
            <w:r w:rsidR="000170D0">
              <w:rPr>
                <w:webHidden/>
              </w:rPr>
              <w:instrText xml:space="preserve"> PAGEREF _Toc26875336 \h </w:instrText>
            </w:r>
            <w:r>
              <w:rPr>
                <w:webHidden/>
              </w:rPr>
            </w:r>
            <w:r>
              <w:rPr>
                <w:webHidden/>
              </w:rPr>
              <w:fldChar w:fldCharType="separate"/>
            </w:r>
            <w:r w:rsidR="000170D0">
              <w:rPr>
                <w:webHidden/>
              </w:rPr>
              <w:t>43</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37" w:history="1">
            <w:r w:rsidR="000170D0" w:rsidRPr="004B1815">
              <w:rPr>
                <w:rStyle w:val="ac"/>
                <w:b w:val="0"/>
              </w:rPr>
              <w:t>7.</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ЖИЛОГО НАЗНАЧЕНИЯ</w:t>
            </w:r>
            <w:r w:rsidR="000170D0">
              <w:rPr>
                <w:webHidden/>
              </w:rPr>
              <w:tab/>
            </w:r>
            <w:r>
              <w:rPr>
                <w:webHidden/>
              </w:rPr>
              <w:fldChar w:fldCharType="begin"/>
            </w:r>
            <w:r w:rsidR="000170D0">
              <w:rPr>
                <w:webHidden/>
              </w:rPr>
              <w:instrText xml:space="preserve"> PAGEREF _Toc26875337 \h </w:instrText>
            </w:r>
            <w:r>
              <w:rPr>
                <w:webHidden/>
              </w:rPr>
            </w:r>
            <w:r>
              <w:rPr>
                <w:webHidden/>
              </w:rPr>
              <w:fldChar w:fldCharType="separate"/>
            </w:r>
            <w:r w:rsidR="000170D0">
              <w:rPr>
                <w:webHidden/>
              </w:rPr>
              <w:t>45</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38" w:history="1">
            <w:r w:rsidR="000170D0" w:rsidRPr="004B1815">
              <w:rPr>
                <w:rStyle w:val="ac"/>
                <w:b w:val="0"/>
              </w:rPr>
              <w:t>8.</w:t>
            </w:r>
            <w:r w:rsidR="000170D0">
              <w:rPr>
                <w:rFonts w:asciiTheme="minorHAnsi" w:eastAsiaTheme="minorEastAsia" w:hAnsiTheme="minorHAnsi" w:cstheme="minorBidi"/>
                <w:sz w:val="22"/>
                <w:szCs w:val="22"/>
              </w:rPr>
              <w:tab/>
            </w:r>
            <w:r w:rsidR="000170D0" w:rsidRPr="004B1815">
              <w:rPr>
                <w:rStyle w:val="ac"/>
                <w:b w:val="0"/>
              </w:rPr>
              <w:t>БЛАГОУСТРОЙСТВО ТЕРРИТОРИЙ РЕКРЕАЦИОННОГО НАЗНАЧЕНИЯ</w:t>
            </w:r>
            <w:r w:rsidR="000170D0">
              <w:rPr>
                <w:webHidden/>
              </w:rPr>
              <w:tab/>
            </w:r>
            <w:r>
              <w:rPr>
                <w:webHidden/>
              </w:rPr>
              <w:fldChar w:fldCharType="begin"/>
            </w:r>
            <w:r w:rsidR="000170D0">
              <w:rPr>
                <w:webHidden/>
              </w:rPr>
              <w:instrText xml:space="preserve"> PAGEREF _Toc26875338 \h </w:instrText>
            </w:r>
            <w:r>
              <w:rPr>
                <w:webHidden/>
              </w:rPr>
            </w:r>
            <w:r>
              <w:rPr>
                <w:webHidden/>
              </w:rPr>
              <w:fldChar w:fldCharType="separate"/>
            </w:r>
            <w:r w:rsidR="000170D0">
              <w:rPr>
                <w:webHidden/>
              </w:rPr>
              <w:t>49</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39" w:history="1">
            <w:r w:rsidR="000170D0" w:rsidRPr="004B1815">
              <w:rPr>
                <w:rStyle w:val="ac"/>
                <w:b w:val="0"/>
              </w:rPr>
              <w:t>9.</w:t>
            </w:r>
            <w:r w:rsidR="000170D0">
              <w:rPr>
                <w:rFonts w:asciiTheme="minorHAnsi" w:eastAsiaTheme="minorEastAsia" w:hAnsiTheme="minorHAnsi" w:cstheme="minorBidi"/>
                <w:sz w:val="22"/>
                <w:szCs w:val="22"/>
              </w:rPr>
              <w:tab/>
            </w:r>
            <w:r w:rsidR="000170D0" w:rsidRPr="004B1815">
              <w:rPr>
                <w:rStyle w:val="ac"/>
                <w:b w:val="0"/>
              </w:rPr>
              <w:t>БЛАГОУСТРОЙСТВО НА ТЕРРИТОРИЯХ ПРОИЗВОДСТВЕННОГО НАЗНАЧЕНИЯ</w:t>
            </w:r>
            <w:r w:rsidR="000170D0">
              <w:rPr>
                <w:webHidden/>
              </w:rPr>
              <w:tab/>
            </w:r>
            <w:r w:rsidR="00D0035E">
              <w:rPr>
                <w:webHidden/>
              </w:rPr>
              <w:t>..............................................................................................................................................................</w:t>
            </w:r>
            <w:r>
              <w:rPr>
                <w:webHidden/>
              </w:rPr>
              <w:fldChar w:fldCharType="begin"/>
            </w:r>
            <w:r w:rsidR="000170D0">
              <w:rPr>
                <w:webHidden/>
              </w:rPr>
              <w:instrText xml:space="preserve"> PAGEREF _Toc26875339 \h </w:instrText>
            </w:r>
            <w:r>
              <w:rPr>
                <w:webHidden/>
              </w:rPr>
            </w:r>
            <w:r>
              <w:rPr>
                <w:webHidden/>
              </w:rPr>
              <w:fldChar w:fldCharType="separate"/>
            </w:r>
            <w:r w:rsidR="000170D0">
              <w:rPr>
                <w:webHidden/>
              </w:rPr>
              <w:t>51</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40" w:history="1">
            <w:r w:rsidR="000170D0" w:rsidRPr="004B1815">
              <w:rPr>
                <w:rStyle w:val="ac"/>
                <w:b w:val="0"/>
              </w:rPr>
              <w:t>10.</w:t>
            </w:r>
            <w:r w:rsidR="000170D0">
              <w:rPr>
                <w:rFonts w:asciiTheme="minorHAnsi" w:eastAsiaTheme="minorEastAsia" w:hAnsiTheme="minorHAnsi" w:cstheme="minorBidi"/>
                <w:sz w:val="22"/>
                <w:szCs w:val="22"/>
              </w:rPr>
              <w:tab/>
            </w:r>
            <w:r w:rsidR="000170D0" w:rsidRPr="004B1815">
              <w:rPr>
                <w:rStyle w:val="ac"/>
                <w:b w:val="0"/>
              </w:rPr>
              <w:t>ОБЪЕКТЫ БЛАГОУСТРОЙСТВА НА ТЕРРИТОРИЯХ ТРАНСПОРТНОЙ И ИНЖЕНЕРНОЙ ИНФРАСТРУКТУРЫ</w:t>
            </w:r>
            <w:r w:rsidR="000170D0">
              <w:rPr>
                <w:webHidden/>
              </w:rPr>
              <w:tab/>
            </w:r>
            <w:r>
              <w:rPr>
                <w:webHidden/>
              </w:rPr>
              <w:fldChar w:fldCharType="begin"/>
            </w:r>
            <w:r w:rsidR="000170D0">
              <w:rPr>
                <w:webHidden/>
              </w:rPr>
              <w:instrText xml:space="preserve"> PAGEREF _Toc26875340 \h </w:instrText>
            </w:r>
            <w:r>
              <w:rPr>
                <w:webHidden/>
              </w:rPr>
            </w:r>
            <w:r>
              <w:rPr>
                <w:webHidden/>
              </w:rPr>
              <w:fldChar w:fldCharType="separate"/>
            </w:r>
            <w:r w:rsidR="000170D0">
              <w:rPr>
                <w:webHidden/>
              </w:rPr>
              <w:t>52</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41" w:history="1">
            <w:r w:rsidR="000170D0" w:rsidRPr="004B1815">
              <w:rPr>
                <w:rStyle w:val="ac"/>
                <w:b w:val="0"/>
                <w:caps/>
              </w:rPr>
              <w:t>11.</w:t>
            </w:r>
            <w:r w:rsidR="000170D0">
              <w:rPr>
                <w:rFonts w:asciiTheme="minorHAnsi" w:eastAsiaTheme="minorEastAsia" w:hAnsiTheme="minorHAnsi" w:cstheme="minorBidi"/>
                <w:sz w:val="22"/>
                <w:szCs w:val="22"/>
              </w:rPr>
              <w:tab/>
            </w:r>
            <w:r w:rsidR="000170D0" w:rsidRPr="004B1815">
              <w:rPr>
                <w:rStyle w:val="ac"/>
                <w:b w:val="0"/>
              </w:rPr>
              <w:t>ГОРОДСКОЕ ОФОРМЛЕНИЕ И ИНФОРМАЦИЯ</w:t>
            </w:r>
            <w:r w:rsidR="000170D0">
              <w:rPr>
                <w:webHidden/>
              </w:rPr>
              <w:tab/>
            </w:r>
            <w:r>
              <w:rPr>
                <w:webHidden/>
              </w:rPr>
              <w:fldChar w:fldCharType="begin"/>
            </w:r>
            <w:r w:rsidR="000170D0">
              <w:rPr>
                <w:webHidden/>
              </w:rPr>
              <w:instrText xml:space="preserve"> PAGEREF _Toc26875341 \h </w:instrText>
            </w:r>
            <w:r>
              <w:rPr>
                <w:webHidden/>
              </w:rPr>
            </w:r>
            <w:r>
              <w:rPr>
                <w:webHidden/>
              </w:rPr>
              <w:fldChar w:fldCharType="separate"/>
            </w:r>
            <w:r w:rsidR="000170D0">
              <w:rPr>
                <w:webHidden/>
              </w:rPr>
              <w:t>55</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42" w:history="1">
            <w:r w:rsidR="000170D0" w:rsidRPr="004B1815">
              <w:rPr>
                <w:rStyle w:val="ac"/>
                <w:b w:val="0"/>
              </w:rPr>
              <w:t>12.</w:t>
            </w:r>
            <w:r w:rsidR="000170D0">
              <w:rPr>
                <w:rFonts w:asciiTheme="minorHAnsi" w:eastAsiaTheme="minorEastAsia" w:hAnsiTheme="minorHAnsi" w:cstheme="minorBidi"/>
                <w:sz w:val="22"/>
                <w:szCs w:val="22"/>
              </w:rPr>
              <w:tab/>
            </w:r>
            <w:r w:rsidR="000170D0" w:rsidRPr="004B1815">
              <w:rPr>
                <w:rStyle w:val="ac"/>
                <w:b w:val="0"/>
              </w:rPr>
              <w:t xml:space="preserve">РЕКОМЕНДАЦИИ ПО ОРГАНИЗАЦИИ МЕРОПРИЯТИЙ, СВЯЗАННЫХ СО СБОРОМ, ВЫВОЗОМ В СПЕЦИАЛЬНО ОТВЕДЕННЫЕ МЕСТА ОТХОДОВ ПРОИЗВОДСТВА И ПОТРЕБЛЕНИЯ, НА ТЕРРИТОРИИ ГОРОДСКОГО ПОСЕЛЕНИЯ </w:t>
            </w:r>
            <w:r w:rsidR="00D0035E">
              <w:rPr>
                <w:rStyle w:val="ac"/>
                <w:b w:val="0"/>
              </w:rPr>
              <w:t>«</w:t>
            </w:r>
            <w:r w:rsidR="000170D0" w:rsidRPr="004B1815">
              <w:rPr>
                <w:rStyle w:val="ac"/>
                <w:b w:val="0"/>
              </w:rPr>
              <w:t>ЖИРЕКЕНСКОЕ»</w:t>
            </w:r>
            <w:r w:rsidR="000170D0">
              <w:rPr>
                <w:webHidden/>
              </w:rPr>
              <w:tab/>
            </w:r>
            <w:r>
              <w:rPr>
                <w:webHidden/>
              </w:rPr>
              <w:fldChar w:fldCharType="begin"/>
            </w:r>
            <w:r w:rsidR="000170D0">
              <w:rPr>
                <w:webHidden/>
              </w:rPr>
              <w:instrText xml:space="preserve"> PAGEREF _Toc26875342 \h </w:instrText>
            </w:r>
            <w:r>
              <w:rPr>
                <w:webHidden/>
              </w:rPr>
            </w:r>
            <w:r>
              <w:rPr>
                <w:webHidden/>
              </w:rPr>
              <w:fldChar w:fldCharType="separate"/>
            </w:r>
            <w:r w:rsidR="000170D0">
              <w:rPr>
                <w:webHidden/>
              </w:rPr>
              <w:t>57</w:t>
            </w:r>
            <w:r>
              <w:rPr>
                <w:webHidden/>
              </w:rPr>
              <w:fldChar w:fldCharType="end"/>
            </w:r>
          </w:hyperlink>
          <w:hyperlink w:anchor="_Toc26875344" w:history="1"/>
        </w:p>
        <w:p w:rsidR="000170D0" w:rsidRPr="00F70D70" w:rsidRDefault="00F70D70" w:rsidP="00F70D70">
          <w:pPr>
            <w:pStyle w:val="11"/>
            <w:rPr>
              <w:rFonts w:asciiTheme="minorHAnsi" w:eastAsiaTheme="minorEastAsia" w:hAnsiTheme="minorHAnsi" w:cstheme="minorBidi"/>
              <w:sz w:val="22"/>
              <w:szCs w:val="22"/>
            </w:rPr>
          </w:pPr>
          <w:r w:rsidRPr="00F70D70">
            <w:t>13</w:t>
          </w:r>
          <w:r>
            <w:t xml:space="preserve">. </w:t>
          </w:r>
          <w:r w:rsidRPr="0064186F">
            <w:rPr>
              <w:b w:val="0"/>
              <w:sz w:val="28"/>
              <w:szCs w:val="28"/>
            </w:rPr>
            <w:t xml:space="preserve">Порядок определения границ прилегающих территорий в целях организации благоустройства </w:t>
          </w:r>
          <w:r>
            <w:rPr>
              <w:b w:val="0"/>
              <w:sz w:val="28"/>
              <w:szCs w:val="28"/>
            </w:rPr>
            <w:t xml:space="preserve"> ……………………………………………………………………….</w:t>
          </w:r>
          <w:r w:rsidR="008B4351">
            <w:rPr>
              <w:b w:val="0"/>
              <w:sz w:val="28"/>
              <w:szCs w:val="28"/>
            </w:rPr>
            <w:t>................................</w:t>
          </w:r>
          <w:r w:rsidR="008B4351" w:rsidRPr="008B4351">
            <w:t>66</w:t>
          </w:r>
          <w:hyperlink w:anchor="_Toc26875345" w:history="1"/>
        </w:p>
        <w:p w:rsidR="000170D0" w:rsidRDefault="00466568" w:rsidP="00F70D70">
          <w:pPr>
            <w:pStyle w:val="11"/>
            <w:rPr>
              <w:rFonts w:asciiTheme="minorHAnsi" w:eastAsiaTheme="minorEastAsia" w:hAnsiTheme="minorHAnsi" w:cstheme="minorBidi"/>
              <w:sz w:val="22"/>
              <w:szCs w:val="22"/>
            </w:rPr>
          </w:pPr>
          <w:hyperlink w:anchor="_Toc26875346" w:history="1">
            <w:r w:rsidR="00F70D70" w:rsidRPr="00F70D70">
              <w:rPr>
                <w:rStyle w:val="ac"/>
              </w:rPr>
              <w:t>14</w:t>
            </w:r>
            <w:r w:rsidR="000170D0" w:rsidRPr="004B1815">
              <w:rPr>
                <w:rStyle w:val="ac"/>
                <w:b w:val="0"/>
              </w:rPr>
              <w:t>.</w:t>
            </w:r>
            <w:r w:rsidR="000170D0">
              <w:rPr>
                <w:rFonts w:asciiTheme="minorHAnsi" w:eastAsiaTheme="minorEastAsia" w:hAnsiTheme="minorHAnsi" w:cstheme="minorBidi"/>
                <w:sz w:val="22"/>
                <w:szCs w:val="22"/>
              </w:rPr>
              <w:tab/>
            </w:r>
            <w:r w:rsidR="000170D0" w:rsidRPr="004B1815">
              <w:rPr>
                <w:rStyle w:val="ac"/>
                <w:b w:val="0"/>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0170D0">
              <w:rPr>
                <w:webHidden/>
              </w:rPr>
              <w:tab/>
            </w:r>
            <w:r w:rsidR="008B4351" w:rsidRPr="008B4351">
              <w:rPr>
                <w:webHidden/>
              </w:rPr>
              <w:t>71</w:t>
            </w:r>
          </w:hyperlink>
        </w:p>
        <w:p w:rsidR="000170D0" w:rsidRDefault="00466568" w:rsidP="00F70D70">
          <w:pPr>
            <w:pStyle w:val="11"/>
            <w:rPr>
              <w:rFonts w:asciiTheme="minorHAnsi" w:eastAsiaTheme="minorEastAsia" w:hAnsiTheme="minorHAnsi" w:cstheme="minorBidi"/>
              <w:sz w:val="22"/>
              <w:szCs w:val="22"/>
            </w:rPr>
          </w:pPr>
          <w:hyperlink w:anchor="_Toc26875347" w:history="1">
            <w:r w:rsidR="00F70D70">
              <w:rPr>
                <w:rStyle w:val="ac"/>
                <w:b w:val="0"/>
              </w:rPr>
              <w:t>15</w:t>
            </w:r>
            <w:r w:rsidR="000170D0" w:rsidRPr="004B1815">
              <w:rPr>
                <w:rStyle w:val="ac"/>
                <w:b w:val="0"/>
              </w:rPr>
              <w:t>.</w:t>
            </w:r>
            <w:r w:rsidR="000170D0">
              <w:rPr>
                <w:rFonts w:asciiTheme="minorHAnsi" w:eastAsiaTheme="minorEastAsia" w:hAnsiTheme="minorHAnsi" w:cstheme="minorBidi"/>
                <w:sz w:val="22"/>
                <w:szCs w:val="22"/>
              </w:rPr>
              <w:tab/>
            </w:r>
            <w:r w:rsidR="000170D0" w:rsidRPr="004B1815">
              <w:rPr>
                <w:rStyle w:val="ac"/>
                <w:b w:val="0"/>
              </w:rPr>
              <w:t>КОНТРОЛЬ ЗА СОБЛЮДЕНИЕМ НОРМ И ПРАВИЛ БЛАГОУСТРОЙСТВА</w:t>
            </w:r>
            <w:r w:rsidR="000170D0">
              <w:rPr>
                <w:webHidden/>
              </w:rPr>
              <w:tab/>
            </w:r>
            <w:r w:rsidR="008B4351">
              <w:rPr>
                <w:webHidden/>
              </w:rPr>
              <w:t>75</w:t>
            </w:r>
          </w:hyperlink>
        </w:p>
        <w:p w:rsidR="000170D0" w:rsidRDefault="00466568" w:rsidP="00F70D70">
          <w:pPr>
            <w:pStyle w:val="11"/>
            <w:rPr>
              <w:rFonts w:asciiTheme="minorHAnsi" w:eastAsiaTheme="minorEastAsia" w:hAnsiTheme="minorHAnsi" w:cstheme="minorBidi"/>
              <w:sz w:val="22"/>
              <w:szCs w:val="22"/>
            </w:rPr>
          </w:pPr>
          <w:hyperlink w:anchor="_Toc26875348" w:history="1">
            <w:r w:rsidR="000170D0" w:rsidRPr="004B1815">
              <w:rPr>
                <w:rStyle w:val="ac"/>
                <w:b w:val="0"/>
              </w:rPr>
              <w:t>Приложение № 1</w:t>
            </w:r>
            <w:r w:rsidR="000170D0">
              <w:rPr>
                <w:webHidden/>
              </w:rPr>
              <w:tab/>
            </w:r>
            <w:r w:rsidR="008B4351">
              <w:rPr>
                <w:webHidden/>
              </w:rPr>
              <w:t>77</w:t>
            </w:r>
          </w:hyperlink>
        </w:p>
        <w:p w:rsidR="000170D0" w:rsidRDefault="00466568" w:rsidP="00F70D70">
          <w:pPr>
            <w:pStyle w:val="11"/>
            <w:rPr>
              <w:rFonts w:asciiTheme="minorHAnsi" w:eastAsiaTheme="minorEastAsia" w:hAnsiTheme="minorHAnsi" w:cstheme="minorBidi"/>
              <w:sz w:val="22"/>
              <w:szCs w:val="22"/>
            </w:rPr>
          </w:pPr>
          <w:hyperlink w:anchor="_Toc26875349" w:history="1">
            <w:r w:rsidR="000170D0" w:rsidRPr="004B1815">
              <w:rPr>
                <w:rStyle w:val="ac"/>
              </w:rPr>
              <w:t>к правилам по благоустройству</w:t>
            </w:r>
            <w:r w:rsidR="000170D0">
              <w:rPr>
                <w:webHidden/>
              </w:rPr>
              <w:tab/>
            </w:r>
          </w:hyperlink>
        </w:p>
        <w:p w:rsidR="000170D0" w:rsidRDefault="00466568" w:rsidP="00F70D70">
          <w:pPr>
            <w:pStyle w:val="11"/>
            <w:rPr>
              <w:rFonts w:asciiTheme="minorHAnsi" w:eastAsiaTheme="minorEastAsia" w:hAnsiTheme="minorHAnsi" w:cstheme="minorBidi"/>
              <w:sz w:val="22"/>
              <w:szCs w:val="22"/>
            </w:rPr>
          </w:pPr>
          <w:hyperlink w:anchor="_Toc26875350" w:history="1">
            <w:r w:rsidR="000170D0" w:rsidRPr="004B1815">
              <w:rPr>
                <w:rStyle w:val="ac"/>
                <w:b w:val="0"/>
              </w:rPr>
              <w:t>РЕКОМЕНДУЕМЫЕ ПАРАМЕТРЫ</w:t>
            </w:r>
            <w:r w:rsidR="000170D0">
              <w:rPr>
                <w:webHidden/>
              </w:rPr>
              <w:tab/>
            </w:r>
            <w:r w:rsidR="00740FF8">
              <w:rPr>
                <w:webHidden/>
              </w:rPr>
              <w:t>77</w:t>
            </w:r>
          </w:hyperlink>
        </w:p>
        <w:p w:rsidR="000170D0" w:rsidRDefault="00466568" w:rsidP="00F70D70">
          <w:pPr>
            <w:pStyle w:val="11"/>
            <w:rPr>
              <w:rFonts w:asciiTheme="minorHAnsi" w:eastAsiaTheme="minorEastAsia" w:hAnsiTheme="minorHAnsi" w:cstheme="minorBidi"/>
              <w:sz w:val="22"/>
              <w:szCs w:val="22"/>
            </w:rPr>
          </w:pPr>
          <w:hyperlink w:anchor="_Toc26875351" w:history="1">
            <w:r w:rsidR="000170D0" w:rsidRPr="004B1815">
              <w:rPr>
                <w:rStyle w:val="ac"/>
              </w:rPr>
              <w:t>Таблица 1. Зависимость уклона пандуса от высоты подъема</w:t>
            </w:r>
            <w:r w:rsidR="000170D0">
              <w:rPr>
                <w:webHidden/>
              </w:rPr>
              <w:tab/>
            </w:r>
            <w:r w:rsidR="00740FF8">
              <w:rPr>
                <w:webHidden/>
              </w:rPr>
              <w:t>77</w:t>
            </w:r>
          </w:hyperlink>
        </w:p>
        <w:p w:rsidR="000170D0" w:rsidRDefault="00466568" w:rsidP="00F70D70">
          <w:pPr>
            <w:pStyle w:val="11"/>
            <w:rPr>
              <w:rFonts w:asciiTheme="minorHAnsi" w:eastAsiaTheme="minorEastAsia" w:hAnsiTheme="minorHAnsi" w:cstheme="minorBidi"/>
              <w:sz w:val="22"/>
              <w:szCs w:val="22"/>
            </w:rPr>
          </w:pPr>
          <w:hyperlink w:anchor="_Toc26875352" w:history="1">
            <w:r w:rsidR="000170D0" w:rsidRPr="004B1815">
              <w:rPr>
                <w:rStyle w:val="ac"/>
              </w:rPr>
              <w:t>Таблица 2. Минимальные расстояния безопасности</w:t>
            </w:r>
            <w:r w:rsidR="000170D0">
              <w:rPr>
                <w:webHidden/>
              </w:rPr>
              <w:tab/>
            </w:r>
            <w:r w:rsidR="00740FF8">
              <w:rPr>
                <w:webHidden/>
              </w:rPr>
              <w:t>77</w:t>
            </w:r>
          </w:hyperlink>
        </w:p>
        <w:p w:rsidR="000170D0" w:rsidRDefault="00466568" w:rsidP="00F70D70">
          <w:pPr>
            <w:pStyle w:val="11"/>
            <w:rPr>
              <w:rFonts w:asciiTheme="minorHAnsi" w:eastAsiaTheme="minorEastAsia" w:hAnsiTheme="minorHAnsi" w:cstheme="minorBidi"/>
              <w:sz w:val="22"/>
              <w:szCs w:val="22"/>
            </w:rPr>
          </w:pPr>
          <w:hyperlink w:anchor="_Toc26875353" w:history="1">
            <w:r w:rsidR="000170D0" w:rsidRPr="004B1815">
              <w:rPr>
                <w:rStyle w:val="ac"/>
              </w:rPr>
              <w:t>Таблица 3. Требования к игровому оборудованию</w:t>
            </w:r>
            <w:r w:rsidR="000170D0">
              <w:rPr>
                <w:webHidden/>
              </w:rPr>
              <w:tab/>
            </w:r>
            <w:r>
              <w:rPr>
                <w:webHidden/>
              </w:rPr>
              <w:fldChar w:fldCharType="begin"/>
            </w:r>
            <w:r w:rsidR="000170D0">
              <w:rPr>
                <w:webHidden/>
              </w:rPr>
              <w:instrText xml:space="preserve"> PAGEREF _Toc26875353 \h </w:instrText>
            </w:r>
            <w:r>
              <w:rPr>
                <w:webHidden/>
              </w:rPr>
            </w:r>
            <w:r>
              <w:rPr>
                <w:webHidden/>
              </w:rPr>
              <w:fldChar w:fldCharType="separate"/>
            </w:r>
            <w:r w:rsidR="00740FF8">
              <w:rPr>
                <w:webHidden/>
              </w:rPr>
              <w:t>77</w:t>
            </w:r>
            <w:r>
              <w:rPr>
                <w:webHidden/>
              </w:rPr>
              <w:fldChar w:fldCharType="end"/>
            </w:r>
          </w:hyperlink>
        </w:p>
        <w:p w:rsidR="000170D0" w:rsidRDefault="00466568" w:rsidP="00F70D70">
          <w:pPr>
            <w:pStyle w:val="11"/>
            <w:rPr>
              <w:rFonts w:asciiTheme="minorHAnsi" w:eastAsiaTheme="minorEastAsia" w:hAnsiTheme="minorHAnsi" w:cstheme="minorBidi"/>
              <w:sz w:val="22"/>
              <w:szCs w:val="22"/>
            </w:rPr>
          </w:pPr>
          <w:hyperlink w:anchor="_Toc26875354" w:history="1">
            <w:r w:rsidR="000170D0" w:rsidRPr="004B1815">
              <w:rPr>
                <w:rStyle w:val="ac"/>
              </w:rPr>
              <w:t>Таблица 4. Комплексное благоустройство территории</w:t>
            </w:r>
            <w:r w:rsidR="000170D0">
              <w:rPr>
                <w:webHidden/>
              </w:rPr>
              <w:tab/>
            </w:r>
            <w:r w:rsidR="00740FF8">
              <w:rPr>
                <w:webHidden/>
              </w:rPr>
              <w:t>79</w:t>
            </w:r>
          </w:hyperlink>
        </w:p>
        <w:p w:rsidR="000170D0" w:rsidRDefault="00466568" w:rsidP="00F70D70">
          <w:pPr>
            <w:pStyle w:val="11"/>
            <w:rPr>
              <w:rFonts w:asciiTheme="minorHAnsi" w:eastAsiaTheme="minorEastAsia" w:hAnsiTheme="minorHAnsi" w:cstheme="minorBidi"/>
              <w:sz w:val="22"/>
              <w:szCs w:val="22"/>
            </w:rPr>
          </w:pPr>
          <w:hyperlink w:anchor="_Toc26875355" w:history="1">
            <w:r w:rsidR="000170D0" w:rsidRPr="004B1815">
              <w:rPr>
                <w:rStyle w:val="ac"/>
              </w:rPr>
              <w:t>Таблица 5. Ориентировочный уровень предельной</w:t>
            </w:r>
            <w:r w:rsidR="000170D0">
              <w:rPr>
                <w:webHidden/>
              </w:rPr>
              <w:tab/>
            </w:r>
            <w:r w:rsidR="00740FF8">
              <w:rPr>
                <w:webHidden/>
              </w:rPr>
              <w:t>81</w:t>
            </w:r>
          </w:hyperlink>
        </w:p>
        <w:p w:rsidR="000170D0" w:rsidRDefault="00466568" w:rsidP="00F70D70">
          <w:pPr>
            <w:pStyle w:val="11"/>
            <w:rPr>
              <w:rFonts w:asciiTheme="minorHAnsi" w:eastAsiaTheme="minorEastAsia" w:hAnsiTheme="minorHAnsi" w:cstheme="minorBidi"/>
              <w:sz w:val="22"/>
              <w:szCs w:val="22"/>
            </w:rPr>
          </w:pPr>
          <w:hyperlink w:anchor="_Toc26875356" w:history="1">
            <w:r w:rsidR="000170D0" w:rsidRPr="004B1815">
              <w:rPr>
                <w:rStyle w:val="ac"/>
                <w:b w:val="0"/>
              </w:rPr>
              <w:t>ПОСАДКА ДЕРЕВЬЕВ</w:t>
            </w:r>
            <w:r w:rsidR="000170D0">
              <w:rPr>
                <w:webHidden/>
              </w:rPr>
              <w:tab/>
            </w:r>
            <w:r>
              <w:rPr>
                <w:webHidden/>
              </w:rPr>
              <w:fldChar w:fldCharType="begin"/>
            </w:r>
            <w:r w:rsidR="000170D0">
              <w:rPr>
                <w:webHidden/>
              </w:rPr>
              <w:instrText xml:space="preserve"> PAGEREF _Toc26875356 \h </w:instrText>
            </w:r>
            <w:r>
              <w:rPr>
                <w:webHidden/>
              </w:rPr>
            </w:r>
            <w:r>
              <w:rPr>
                <w:webHidden/>
              </w:rPr>
              <w:fldChar w:fldCharType="separate"/>
            </w:r>
            <w:r w:rsidR="000170D0">
              <w:rPr>
                <w:webHidden/>
              </w:rPr>
              <w:t>74</w:t>
            </w:r>
            <w:r>
              <w:rPr>
                <w:webHidden/>
              </w:rPr>
              <w:fldChar w:fldCharType="end"/>
            </w:r>
          </w:hyperlink>
        </w:p>
        <w:p w:rsidR="000170D0" w:rsidRDefault="00466568">
          <w:pPr>
            <w:pStyle w:val="21"/>
            <w:rPr>
              <w:rFonts w:asciiTheme="minorHAnsi" w:hAnsiTheme="minorHAnsi" w:cstheme="minorBidi"/>
              <w:noProof/>
              <w:sz w:val="22"/>
              <w:szCs w:val="22"/>
            </w:rPr>
          </w:pPr>
          <w:hyperlink w:anchor="_Toc26875357" w:history="1">
            <w:r w:rsidR="000170D0" w:rsidRPr="004B1815">
              <w:rPr>
                <w:rStyle w:val="ac"/>
                <w:noProof/>
              </w:rPr>
              <w:t>Таблица 6. Рекомендуемые расстояния посадки деревьев</w:t>
            </w:r>
            <w:r w:rsidR="000170D0">
              <w:rPr>
                <w:noProof/>
                <w:webHidden/>
              </w:rPr>
              <w:tab/>
            </w:r>
            <w:r w:rsidR="00740FF8" w:rsidRPr="00740FF8">
              <w:rPr>
                <w:b/>
                <w:noProof/>
                <w:webHidden/>
              </w:rPr>
              <w:t>82</w:t>
            </w:r>
          </w:hyperlink>
        </w:p>
        <w:p w:rsidR="000170D0" w:rsidRDefault="00466568" w:rsidP="00F70D70">
          <w:pPr>
            <w:pStyle w:val="11"/>
            <w:rPr>
              <w:rFonts w:asciiTheme="minorHAnsi" w:eastAsiaTheme="minorEastAsia" w:hAnsiTheme="minorHAnsi" w:cstheme="minorBidi"/>
              <w:sz w:val="22"/>
              <w:szCs w:val="22"/>
            </w:rPr>
          </w:pPr>
          <w:hyperlink w:anchor="_Toc26875358" w:history="1">
            <w:r w:rsidR="000170D0" w:rsidRPr="004B1815">
              <w:rPr>
                <w:rStyle w:val="ac"/>
                <w:b w:val="0"/>
              </w:rPr>
              <w:t>Приложение № 2</w:t>
            </w:r>
            <w:r w:rsidR="000170D0">
              <w:rPr>
                <w:webHidden/>
              </w:rPr>
              <w:tab/>
            </w:r>
            <w:r w:rsidR="008B4351">
              <w:rPr>
                <w:webHidden/>
              </w:rPr>
              <w:t>83</w:t>
            </w:r>
          </w:hyperlink>
        </w:p>
        <w:p w:rsidR="000170D0" w:rsidRDefault="00466568">
          <w:pPr>
            <w:pStyle w:val="21"/>
            <w:rPr>
              <w:rFonts w:asciiTheme="minorHAnsi" w:hAnsiTheme="minorHAnsi" w:cstheme="minorBidi"/>
              <w:noProof/>
              <w:sz w:val="22"/>
              <w:szCs w:val="22"/>
            </w:rPr>
          </w:pPr>
          <w:hyperlink w:anchor="_Toc26875359" w:history="1">
            <w:r w:rsidR="000170D0" w:rsidRPr="004B1815">
              <w:rPr>
                <w:rStyle w:val="ac"/>
                <w:noProof/>
              </w:rPr>
              <w:t>Таблица 7. Пропускная способность пешеходных коммуникаций</w:t>
            </w:r>
            <w:r w:rsidR="000170D0">
              <w:rPr>
                <w:noProof/>
                <w:webHidden/>
              </w:rPr>
              <w:tab/>
            </w:r>
            <w:r w:rsidR="008B4351" w:rsidRPr="00740FF8">
              <w:rPr>
                <w:b/>
                <w:noProof/>
                <w:webHidden/>
              </w:rPr>
              <w:t>83</w:t>
            </w:r>
          </w:hyperlink>
        </w:p>
        <w:p w:rsidR="000170D0" w:rsidRDefault="00466568" w:rsidP="00F70D70">
          <w:pPr>
            <w:pStyle w:val="11"/>
            <w:rPr>
              <w:rFonts w:asciiTheme="minorHAnsi" w:eastAsiaTheme="minorEastAsia" w:hAnsiTheme="minorHAnsi" w:cstheme="minorBidi"/>
              <w:sz w:val="22"/>
              <w:szCs w:val="22"/>
            </w:rPr>
          </w:pPr>
          <w:hyperlink w:anchor="_Toc26875360" w:history="1">
            <w:r w:rsidR="000170D0" w:rsidRPr="004B1815">
              <w:rPr>
                <w:rStyle w:val="ac"/>
                <w:b w:val="0"/>
              </w:rPr>
              <w:t>Приложение № 3</w:t>
            </w:r>
            <w:r w:rsidR="000170D0">
              <w:rPr>
                <w:webHidden/>
              </w:rPr>
              <w:tab/>
            </w:r>
            <w:r w:rsidR="008B4351">
              <w:rPr>
                <w:webHidden/>
              </w:rPr>
              <w:t>87</w:t>
            </w:r>
          </w:hyperlink>
        </w:p>
        <w:p w:rsidR="000170D0" w:rsidRDefault="00466568">
          <w:pPr>
            <w:pStyle w:val="21"/>
            <w:rPr>
              <w:rFonts w:asciiTheme="minorHAnsi" w:hAnsiTheme="minorHAnsi" w:cstheme="minorBidi"/>
              <w:noProof/>
              <w:sz w:val="22"/>
              <w:szCs w:val="22"/>
            </w:rPr>
          </w:pPr>
          <w:hyperlink w:anchor="_Toc26875361" w:history="1">
            <w:r w:rsidR="000170D0" w:rsidRPr="004B1815">
              <w:rPr>
                <w:rStyle w:val="ac"/>
                <w:noProof/>
              </w:rPr>
              <w:t>Таблица 8. Благоустройство производственных объектов</w:t>
            </w:r>
            <w:r w:rsidR="000170D0">
              <w:rPr>
                <w:noProof/>
                <w:webHidden/>
              </w:rPr>
              <w:tab/>
            </w:r>
            <w:r w:rsidR="008B4351" w:rsidRPr="008B4351">
              <w:rPr>
                <w:b/>
                <w:noProof/>
                <w:webHidden/>
              </w:rPr>
              <w:t>87</w:t>
            </w:r>
          </w:hyperlink>
        </w:p>
        <w:p w:rsidR="000170D0" w:rsidRDefault="00466568" w:rsidP="00F70D70">
          <w:pPr>
            <w:pStyle w:val="11"/>
            <w:rPr>
              <w:rFonts w:asciiTheme="minorHAnsi" w:hAnsiTheme="minorHAnsi" w:cstheme="minorBidi"/>
              <w:sz w:val="22"/>
              <w:szCs w:val="22"/>
            </w:rPr>
          </w:pPr>
          <w:hyperlink w:anchor="_Toc26875362" w:history="1">
            <w:r w:rsidR="000170D0" w:rsidRPr="004B1815">
              <w:rPr>
                <w:rStyle w:val="ac"/>
                <w:b w:val="0"/>
              </w:rPr>
              <w:t>Приложение № 4</w:t>
            </w:r>
            <w:r w:rsidR="000170D0">
              <w:rPr>
                <w:webHidden/>
              </w:rPr>
              <w:tab/>
            </w:r>
            <w:r w:rsidR="008B4351">
              <w:rPr>
                <w:webHidden/>
              </w:rPr>
              <w:t>87</w:t>
            </w:r>
          </w:hyperlink>
          <w:hyperlink w:anchor="_Toc26875412" w:history="1"/>
        </w:p>
        <w:p w:rsidR="00794E1D" w:rsidRPr="00794E1D" w:rsidRDefault="00466568">
          <w:pPr>
            <w:rPr>
              <w:rFonts w:ascii="Times New Roman" w:hAnsi="Times New Roman" w:cs="Times New Roman"/>
              <w:bCs/>
            </w:rPr>
          </w:pPr>
          <w:r w:rsidRPr="00794E1D">
            <w:rPr>
              <w:rFonts w:ascii="Times New Roman" w:hAnsi="Times New Roman" w:cs="Times New Roman"/>
              <w:b/>
              <w:bCs/>
            </w:rPr>
            <w:fldChar w:fldCharType="end"/>
          </w:r>
          <w:r w:rsidR="00794E1D" w:rsidRPr="00D0035E">
            <w:rPr>
              <w:rFonts w:ascii="Times New Roman" w:hAnsi="Times New Roman" w:cs="Times New Roman"/>
              <w:b/>
              <w:bCs/>
              <w:sz w:val="24"/>
              <w:szCs w:val="24"/>
            </w:rPr>
            <w:t>Приложение №</w:t>
          </w:r>
          <w:r w:rsidR="00186A8B" w:rsidRPr="00D0035E">
            <w:rPr>
              <w:rFonts w:ascii="Times New Roman" w:hAnsi="Times New Roman" w:cs="Times New Roman"/>
              <w:b/>
              <w:bCs/>
              <w:sz w:val="24"/>
              <w:szCs w:val="24"/>
            </w:rPr>
            <w:t xml:space="preserve">  5</w:t>
          </w:r>
          <w:r w:rsidR="00794E1D" w:rsidRPr="00794E1D">
            <w:rPr>
              <w:rFonts w:ascii="Times New Roman" w:hAnsi="Times New Roman" w:cs="Times New Roman"/>
              <w:b/>
              <w:bCs/>
            </w:rPr>
            <w:t xml:space="preserve"> </w:t>
          </w:r>
        </w:p>
        <w:p w:rsidR="00250250" w:rsidRDefault="0088003F">
          <w:pPr>
            <w:rPr>
              <w:rFonts w:ascii="Times New Roman" w:hAnsi="Times New Roman" w:cs="Times New Roman"/>
              <w:bCs/>
            </w:rPr>
          </w:pPr>
          <w:r>
            <w:rPr>
              <w:rFonts w:ascii="Times New Roman" w:hAnsi="Times New Roman" w:cs="Times New Roman"/>
              <w:bCs/>
            </w:rPr>
            <w:t xml:space="preserve"> Таблица </w:t>
          </w:r>
          <w:r w:rsidR="00B03AB0">
            <w:rPr>
              <w:rFonts w:ascii="Times New Roman" w:hAnsi="Times New Roman" w:cs="Times New Roman"/>
              <w:bCs/>
            </w:rPr>
            <w:t xml:space="preserve"> </w:t>
          </w:r>
          <w:r>
            <w:rPr>
              <w:rFonts w:ascii="Times New Roman" w:hAnsi="Times New Roman" w:cs="Times New Roman"/>
              <w:bCs/>
            </w:rPr>
            <w:t xml:space="preserve">11. </w:t>
          </w:r>
          <w:r w:rsidR="00794E1D" w:rsidRPr="00794E1D">
            <w:rPr>
              <w:rFonts w:ascii="Times New Roman" w:hAnsi="Times New Roman" w:cs="Times New Roman"/>
              <w:bCs/>
            </w:rPr>
            <w:t>Схема закрепления территорий земель общего пользования для благоустройства и санитарного обслуживания</w:t>
          </w:r>
          <w:r w:rsidR="00B03AB0">
            <w:rPr>
              <w:rFonts w:ascii="Times New Roman" w:hAnsi="Times New Roman" w:cs="Times New Roman"/>
              <w:bCs/>
            </w:rPr>
            <w:t xml:space="preserve">………………………………………………………………………………………. </w:t>
          </w:r>
          <w:r w:rsidR="008B4351" w:rsidRPr="008B4351">
            <w:rPr>
              <w:rFonts w:ascii="Times New Roman" w:hAnsi="Times New Roman" w:cs="Times New Roman"/>
              <w:b/>
              <w:bCs/>
            </w:rPr>
            <w:t>90</w:t>
          </w:r>
        </w:p>
        <w:p w:rsidR="000170D0" w:rsidRDefault="00250250">
          <w:pPr>
            <w:rPr>
              <w:rFonts w:ascii="Times New Roman" w:hAnsi="Times New Roman" w:cs="Times New Roman"/>
              <w:bCs/>
            </w:rPr>
          </w:pPr>
          <w:r w:rsidRPr="00D0035E">
            <w:rPr>
              <w:rFonts w:ascii="Times New Roman" w:hAnsi="Times New Roman" w:cs="Times New Roman"/>
              <w:b/>
              <w:bCs/>
              <w:sz w:val="24"/>
              <w:szCs w:val="24"/>
            </w:rPr>
            <w:t>Приложение № 6</w:t>
          </w:r>
          <w:r w:rsidR="008B4351">
            <w:rPr>
              <w:rFonts w:ascii="Times New Roman" w:hAnsi="Times New Roman" w:cs="Times New Roman"/>
              <w:b/>
              <w:bCs/>
              <w:sz w:val="24"/>
              <w:szCs w:val="24"/>
            </w:rPr>
            <w:t>,7,8,9</w:t>
          </w:r>
          <w:r w:rsidR="00F70D70">
            <w:rPr>
              <w:rFonts w:ascii="Times New Roman" w:hAnsi="Times New Roman" w:cs="Times New Roman"/>
              <w:b/>
              <w:bCs/>
              <w:sz w:val="24"/>
              <w:szCs w:val="24"/>
            </w:rPr>
            <w:t xml:space="preserve"> </w:t>
          </w:r>
          <w:r w:rsidR="000170D0">
            <w:rPr>
              <w:rFonts w:ascii="Times New Roman" w:hAnsi="Times New Roman" w:cs="Times New Roman"/>
              <w:bCs/>
            </w:rPr>
            <w:t>…………</w:t>
          </w:r>
          <w:r w:rsidR="008B4351">
            <w:rPr>
              <w:rFonts w:ascii="Times New Roman" w:hAnsi="Times New Roman" w:cs="Times New Roman"/>
              <w:bCs/>
            </w:rPr>
            <w:t>……………………………………………………………………………</w:t>
          </w:r>
          <w:r w:rsidR="00740FF8">
            <w:rPr>
              <w:rFonts w:ascii="Times New Roman" w:hAnsi="Times New Roman" w:cs="Times New Roman"/>
              <w:bCs/>
            </w:rPr>
            <w:t>..</w:t>
          </w:r>
          <w:r w:rsidR="000170D0">
            <w:rPr>
              <w:rFonts w:ascii="Times New Roman" w:hAnsi="Times New Roman" w:cs="Times New Roman"/>
              <w:bCs/>
            </w:rPr>
            <w:t xml:space="preserve">  </w:t>
          </w:r>
          <w:r w:rsidR="008B4351" w:rsidRPr="008B4351">
            <w:rPr>
              <w:rFonts w:ascii="Times New Roman" w:hAnsi="Times New Roman" w:cs="Times New Roman"/>
              <w:b/>
              <w:bCs/>
            </w:rPr>
            <w:t>91</w:t>
          </w:r>
        </w:p>
        <w:p w:rsidR="00706EB7" w:rsidRPr="00794E1D" w:rsidRDefault="000170D0">
          <w:pPr>
            <w:rPr>
              <w:rFonts w:ascii="Times New Roman" w:hAnsi="Times New Roman" w:cs="Times New Roman"/>
            </w:rPr>
          </w:pPr>
          <w:r>
            <w:rPr>
              <w:rFonts w:ascii="Times New Roman" w:hAnsi="Times New Roman" w:cs="Times New Roman"/>
              <w:bCs/>
            </w:rPr>
            <w:t>Схема границ прилегающих территорий</w:t>
          </w:r>
        </w:p>
      </w:sdtContent>
    </w:sdt>
    <w:p w:rsidR="00D75973" w:rsidRDefault="00D75973" w:rsidP="00B81C9F">
      <w:pPr>
        <w:spacing w:line="240" w:lineRule="auto"/>
        <w:ind w:left="709"/>
        <w:contextualSpacing/>
        <w:jc w:val="both"/>
        <w:rPr>
          <w:rFonts w:ascii="Times New Roman" w:eastAsia="Times New Roman" w:hAnsi="Times New Roman" w:cs="Times New Roman"/>
          <w:sz w:val="24"/>
          <w:szCs w:val="24"/>
        </w:rPr>
      </w:pPr>
      <w:bookmarkStart w:id="2" w:name="_gjdgxs" w:colFirst="0" w:colLast="0"/>
      <w:bookmarkEnd w:id="2"/>
    </w:p>
    <w:p w:rsidR="00B03AB0" w:rsidRDefault="00B03AB0" w:rsidP="00B03AB0">
      <w:pPr>
        <w:spacing w:line="240" w:lineRule="auto"/>
        <w:contextualSpacing/>
        <w:jc w:val="both"/>
        <w:rPr>
          <w:rFonts w:ascii="Times New Roman" w:eastAsia="Times New Roman" w:hAnsi="Times New Roman" w:cs="Times New Roman"/>
          <w:sz w:val="24"/>
          <w:szCs w:val="24"/>
        </w:rPr>
      </w:pPr>
    </w:p>
    <w:p w:rsidR="00B03AB0" w:rsidRDefault="00B03AB0" w:rsidP="00B03AB0">
      <w:pPr>
        <w:spacing w:line="240" w:lineRule="auto"/>
        <w:contextualSpacing/>
        <w:jc w:val="both"/>
        <w:rPr>
          <w:rFonts w:ascii="Times New Roman" w:eastAsia="Times New Roman" w:hAnsi="Times New Roman" w:cs="Times New Roman"/>
          <w:sz w:val="24"/>
          <w:szCs w:val="24"/>
        </w:rPr>
      </w:pPr>
    </w:p>
    <w:p w:rsidR="00F715E4" w:rsidRPr="00F715E4" w:rsidRDefault="00B9513E" w:rsidP="00F715E4">
      <w:pPr>
        <w:pStyle w:val="1"/>
        <w:numPr>
          <w:ilvl w:val="0"/>
          <w:numId w:val="1"/>
        </w:numPr>
        <w:jc w:val="center"/>
        <w:rPr>
          <w:rFonts w:ascii="Times New Roman" w:hAnsi="Times New Roman" w:cs="Times New Roman"/>
          <w:b/>
          <w:sz w:val="28"/>
          <w:szCs w:val="28"/>
        </w:rPr>
      </w:pPr>
      <w:bookmarkStart w:id="3" w:name="_Toc26875308"/>
      <w:r w:rsidRPr="00F715E4">
        <w:rPr>
          <w:rFonts w:ascii="Times New Roman" w:hAnsi="Times New Roman" w:cs="Times New Roman"/>
          <w:b/>
          <w:sz w:val="28"/>
          <w:szCs w:val="28"/>
        </w:rPr>
        <w:t>ОСНОВНЫЕ ПОНЯТИЯ</w:t>
      </w:r>
      <w:bookmarkEnd w:id="3"/>
    </w:p>
    <w:p w:rsidR="00F715E4" w:rsidRPr="00F715E4" w:rsidRDefault="00F715E4" w:rsidP="00E96454">
      <w:pPr>
        <w:spacing w:line="240" w:lineRule="auto"/>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В настоящих правилах  применяются следующие термины с соответствующими определениями: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Благоустройство территорий</w:t>
      </w:r>
      <w:r w:rsidRPr="00F715E4">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Городская среда</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Капитальный ремонт дорожного покрытия</w:t>
      </w:r>
      <w:r w:rsidRPr="00F715E4">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Качество городской среды</w:t>
      </w:r>
      <w:r w:rsidRPr="00F715E4">
        <w:rPr>
          <w:rFonts w:ascii="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Комплексное развитие городской среды</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Критерии качества городской среды</w:t>
      </w:r>
      <w:r w:rsidRPr="00F715E4">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Нормируемый комплекс элементов благоустройства</w:t>
      </w:r>
      <w:r w:rsidRPr="00AF2A4F">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AF2A4F" w:rsidRPr="00AF2A4F">
        <w:rPr>
          <w:rFonts w:ascii="Times New Roman" w:hAnsi="Times New Roman" w:cs="Times New Roman"/>
          <w:sz w:val="28"/>
          <w:szCs w:val="28"/>
        </w:rPr>
        <w:t xml:space="preserve">городского поселения «Жирекенское» </w:t>
      </w:r>
      <w:r w:rsidRPr="00AF2A4F">
        <w:rPr>
          <w:rFonts w:ascii="Times New Roman" w:hAnsi="Times New Roman" w:cs="Times New Roman"/>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Оценка качества городской среды</w:t>
      </w:r>
      <w:r w:rsidRPr="00AF2A4F">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AF2A4F" w:rsidRPr="00AF2A4F">
        <w:rPr>
          <w:rFonts w:ascii="Times New Roman" w:hAnsi="Times New Roman" w:cs="Times New Roman"/>
          <w:sz w:val="28"/>
          <w:szCs w:val="28"/>
        </w:rPr>
        <w:t>городского поселения «Жирекенское»</w:t>
      </w:r>
      <w:r w:rsidR="00AF2A4F">
        <w:rPr>
          <w:rFonts w:ascii="Times New Roman" w:hAnsi="Times New Roman" w:cs="Times New Roman"/>
          <w:sz w:val="28"/>
          <w:szCs w:val="28"/>
        </w:rPr>
        <w:t xml:space="preserve"> </w:t>
      </w:r>
      <w:r w:rsidRPr="00AF2A4F">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F2A4F" w:rsidRPr="00E9645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Общественные пространства</w:t>
      </w:r>
      <w:r w:rsidRPr="00AF2A4F">
        <w:rPr>
          <w:rFonts w:ascii="Times New Roman" w:hAnsi="Times New Roman" w:cs="Times New Roman"/>
          <w:sz w:val="28"/>
          <w:szCs w:val="28"/>
        </w:rPr>
        <w:t xml:space="preserve"> - это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E96454">
        <w:rPr>
          <w:rFonts w:ascii="Times New Roman" w:hAnsi="Times New Roman" w:cs="Times New Roman"/>
          <w:sz w:val="28"/>
          <w:szCs w:val="28"/>
          <w:u w:val="single"/>
        </w:rPr>
        <w:t>.</w:t>
      </w:r>
    </w:p>
    <w:p w:rsidR="00F715E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Объекты благоустройства территории</w:t>
      </w:r>
      <w:r w:rsidRPr="00AF2A4F">
        <w:rPr>
          <w:rFonts w:ascii="Times New Roman" w:hAnsi="Times New Roman" w:cs="Times New Roman"/>
          <w:sz w:val="28"/>
          <w:szCs w:val="28"/>
        </w:rPr>
        <w:t xml:space="preserve"> -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w:t>
      </w:r>
    </w:p>
    <w:p w:rsidR="00BD3334" w:rsidRPr="00EC443D" w:rsidRDefault="008D25CC" w:rsidP="008D25CC">
      <w:pPr>
        <w:numPr>
          <w:ilvl w:val="2"/>
          <w:numId w:val="1"/>
        </w:numPr>
        <w:spacing w:line="240" w:lineRule="auto"/>
        <w:ind w:left="0" w:firstLine="567"/>
        <w:contextualSpacing/>
        <w:jc w:val="both"/>
        <w:rPr>
          <w:rFonts w:ascii="Times New Roman" w:hAnsi="Times New Roman" w:cs="Times New Roman"/>
          <w:color w:val="auto"/>
          <w:sz w:val="28"/>
          <w:szCs w:val="28"/>
        </w:rPr>
      </w:pPr>
      <w:r>
        <w:rPr>
          <w:rFonts w:ascii="Times New Roman" w:hAnsi="Times New Roman" w:cs="Times New Roman"/>
          <w:i/>
          <w:color w:val="FF0000"/>
          <w:sz w:val="28"/>
          <w:szCs w:val="28"/>
        </w:rPr>
        <w:t xml:space="preserve">  </w:t>
      </w:r>
      <w:r w:rsidRPr="00EC443D">
        <w:rPr>
          <w:rFonts w:ascii="Times New Roman" w:hAnsi="Times New Roman" w:cs="Times New Roman"/>
          <w:i/>
          <w:color w:val="auto"/>
          <w:sz w:val="28"/>
          <w:szCs w:val="28"/>
        </w:rPr>
        <w:t>Прилегающая  территория</w:t>
      </w:r>
      <w:r w:rsidRPr="00EC443D">
        <w:rPr>
          <w:rFonts w:ascii="Times New Roman" w:hAnsi="Times New Roman" w:cs="Times New Roman"/>
          <w:color w:val="auto"/>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установленном законом субъекта Российской Федерации.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C443D">
        <w:rPr>
          <w:rFonts w:ascii="Times New Roman" w:hAnsi="Times New Roman" w:cs="Times New Roman"/>
          <w:i/>
          <w:sz w:val="28"/>
          <w:szCs w:val="28"/>
        </w:rPr>
        <w:t>Проезд</w:t>
      </w:r>
      <w:r w:rsidRPr="00EC443D">
        <w:rPr>
          <w:rFonts w:ascii="Times New Roman" w:hAnsi="Times New Roman" w:cs="Times New Roman"/>
          <w:sz w:val="28"/>
          <w:szCs w:val="28"/>
        </w:rPr>
        <w:t xml:space="preserve"> - дорога, примыкающая к проезжим частям жилых</w:t>
      </w:r>
      <w:r w:rsidRPr="00F715E4">
        <w:rPr>
          <w:rFonts w:ascii="Times New Roman" w:hAnsi="Times New Roman" w:cs="Times New Roman"/>
          <w:sz w:val="28"/>
          <w:szCs w:val="28"/>
        </w:rPr>
        <w:t xml:space="preserve"> и магистральных улиц, разворотным площадкам.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Проект благоустройства</w:t>
      </w:r>
      <w:r w:rsidRPr="00F715E4">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Развитие объекта благоустройства</w:t>
      </w:r>
      <w:r w:rsidRPr="00F715E4">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Содержание объекта благоустройства</w:t>
      </w:r>
      <w:r w:rsidRPr="00F715E4">
        <w:rPr>
          <w:rFonts w:ascii="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Субъекты городской среды</w:t>
      </w:r>
      <w:r w:rsidRPr="00F715E4">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Твердое покрытие</w:t>
      </w:r>
      <w:r w:rsidRPr="00F715E4">
        <w:rPr>
          <w:rFonts w:ascii="Times New Roman" w:hAnsi="Times New Roman" w:cs="Times New Roman"/>
          <w:sz w:val="28"/>
          <w:szCs w:val="28"/>
        </w:rPr>
        <w:t xml:space="preserve"> - дорожное покрытие в составе дорожных одежд.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Уборка территорий</w:t>
      </w:r>
      <w:r w:rsidRPr="00F715E4">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Улица</w:t>
      </w:r>
      <w:r w:rsidRPr="00F715E4">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Элементы благоустройства территории</w:t>
      </w:r>
      <w:r w:rsidRPr="00F715E4">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715E4" w:rsidRPr="00F715E4" w:rsidRDefault="00B9513E" w:rsidP="00F715E4">
      <w:pPr>
        <w:pStyle w:val="1"/>
        <w:numPr>
          <w:ilvl w:val="0"/>
          <w:numId w:val="1"/>
        </w:numPr>
        <w:jc w:val="center"/>
        <w:rPr>
          <w:rFonts w:ascii="Times New Roman" w:hAnsi="Times New Roman" w:cs="Times New Roman"/>
          <w:b/>
          <w:sz w:val="28"/>
          <w:szCs w:val="28"/>
        </w:rPr>
      </w:pPr>
      <w:bookmarkStart w:id="4" w:name="_Toc26875309"/>
      <w:r w:rsidRPr="00F715E4">
        <w:rPr>
          <w:rFonts w:ascii="Times New Roman" w:hAnsi="Times New Roman" w:cs="Times New Roman"/>
          <w:b/>
          <w:sz w:val="28"/>
          <w:szCs w:val="28"/>
        </w:rPr>
        <w:t>ОБЩИЕ ПРИНЦИПЫ И ПОДХОДЫ</w:t>
      </w:r>
      <w:bookmarkEnd w:id="4"/>
    </w:p>
    <w:p w:rsidR="00F715E4" w:rsidRPr="00F715E4" w:rsidRDefault="00F715E4" w:rsidP="00F715E4">
      <w:pPr>
        <w:rPr>
          <w:rFonts w:ascii="Times New Roman" w:hAnsi="Times New Roman" w:cs="Times New Roman"/>
          <w:sz w:val="28"/>
          <w:szCs w:val="28"/>
        </w:rPr>
      </w:pP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715E4" w:rsidRPr="00F715E4" w:rsidRDefault="00F715E4" w:rsidP="00F715E4">
      <w:pPr>
        <w:numPr>
          <w:ilvl w:val="1"/>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Участниками деятельности по благоустройству являются, в том числе: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w:t>
      </w:r>
      <w:r w:rsidRPr="00F715E4">
        <w:rPr>
          <w:rFonts w:ascii="Times New Roman" w:hAnsi="Times New Roman" w:cs="Times New Roman"/>
          <w:sz w:val="28"/>
          <w:szCs w:val="28"/>
        </w:rPr>
        <w:lastRenderedPageBreak/>
        <w:t>выполнении работ. Жители могут быть представлены общественными организациями и объединениями;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9A5F91">
        <w:rPr>
          <w:rFonts w:ascii="Times New Roman" w:hAnsi="Times New Roman" w:cs="Times New Roman"/>
          <w:color w:val="auto"/>
          <w:sz w:val="28"/>
          <w:szCs w:val="28"/>
        </w:rPr>
        <w:t xml:space="preserve">12 </w:t>
      </w:r>
      <w:r w:rsidRPr="00F715E4">
        <w:rPr>
          <w:rFonts w:ascii="Times New Roman" w:hAnsi="Times New Roman" w:cs="Times New Roman"/>
          <w:sz w:val="28"/>
          <w:szCs w:val="28"/>
        </w:rPr>
        <w:t xml:space="preserve">настоящих методических рекомендаций.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r w:rsidRPr="00F715E4">
        <w:rPr>
          <w:rFonts w:ascii="Times New Roman" w:hAnsi="Times New Roman" w:cs="Times New Roman"/>
          <w:sz w:val="28"/>
          <w:szCs w:val="28"/>
        </w:rPr>
        <w:lastRenderedPageBreak/>
        <w:t>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w:t>
      </w:r>
      <w:r w:rsidRPr="00F715E4">
        <w:rPr>
          <w:rFonts w:ascii="Times New Roman" w:hAnsi="Times New Roman" w:cs="Times New Roman"/>
          <w:b/>
          <w:color w:val="93C47D"/>
          <w:sz w:val="28"/>
          <w:szCs w:val="28"/>
        </w:rPr>
        <w:t xml:space="preserve"> </w:t>
      </w:r>
      <w:r w:rsidRPr="00F715E4">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ориентация на пешехода, формирование единого (безбарьерного) пешеходного уровня;</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комфортный уровень освещения территории;</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комплексное благоустройство территории с единым дизайн-кодом, обеспеченное необходимой инженерной инфраструктурой.</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В стратегии социально-экономического развития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F715E4" w:rsidRPr="00F715E4" w:rsidRDefault="00B9513E" w:rsidP="00632559">
      <w:pPr>
        <w:pStyle w:val="1"/>
        <w:numPr>
          <w:ilvl w:val="0"/>
          <w:numId w:val="5"/>
        </w:numPr>
        <w:jc w:val="center"/>
        <w:rPr>
          <w:rFonts w:ascii="Times New Roman" w:hAnsi="Times New Roman" w:cs="Times New Roman"/>
          <w:b/>
          <w:sz w:val="28"/>
          <w:szCs w:val="28"/>
        </w:rPr>
      </w:pPr>
      <w:bookmarkStart w:id="5" w:name="_Toc26875310"/>
      <w:r w:rsidRPr="00F715E4">
        <w:rPr>
          <w:rFonts w:ascii="Times New Roman" w:hAnsi="Times New Roman" w:cs="Times New Roman"/>
          <w:b/>
          <w:sz w:val="28"/>
          <w:szCs w:val="28"/>
        </w:rPr>
        <w:t>ОСНОВНЫЕ РЕКОМЕНДАЦИИ ПО РАЗРАБОТКЕ МУНИЦИПАЛЬНЫХ ПРАВИЛ БЛАГОУСТРОЙСТВА</w:t>
      </w:r>
      <w:bookmarkEnd w:id="5"/>
    </w:p>
    <w:p w:rsidR="00F715E4" w:rsidRPr="00F715E4" w:rsidRDefault="00F715E4" w:rsidP="00F715E4">
      <w:pPr>
        <w:ind w:left="450"/>
        <w:rPr>
          <w:rFonts w:ascii="Times New Roman" w:hAnsi="Times New Roman" w:cs="Times New Roman"/>
          <w:sz w:val="28"/>
          <w:szCs w:val="28"/>
        </w:rPr>
      </w:pPr>
    </w:p>
    <w:p w:rsid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Настоящие </w:t>
      </w:r>
      <w:r w:rsidR="00076695">
        <w:rPr>
          <w:rFonts w:ascii="Times New Roman" w:hAnsi="Times New Roman" w:cs="Times New Roman"/>
          <w:sz w:val="28"/>
          <w:szCs w:val="28"/>
        </w:rPr>
        <w:t>рекомендации</w:t>
      </w:r>
      <w:r w:rsidRPr="00F715E4">
        <w:rPr>
          <w:rFonts w:ascii="Times New Roman" w:hAnsi="Times New Roman" w:cs="Times New Roman"/>
          <w:sz w:val="28"/>
          <w:szCs w:val="28"/>
        </w:rPr>
        <w:t xml:space="preserve"> 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715E4" w:rsidRP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Правила благоустройства, разрабатываемые органами местного самоуправления с использованием настоящих методических рекомендаций должны исходить из общей стратегии развития данного конкретного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При этом необходимо учитывать климатические, ландшафтные, исторические, культурные и иные, присущие только ему особенности.</w:t>
      </w:r>
    </w:p>
    <w:p w:rsidR="00F715E4" w:rsidRPr="00F715E4" w:rsidRDefault="00076695" w:rsidP="00703262">
      <w:pPr>
        <w:numPr>
          <w:ilvl w:val="1"/>
          <w:numId w:val="5"/>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F715E4" w:rsidRPr="00F715E4">
        <w:rPr>
          <w:rFonts w:ascii="Times New Roman" w:hAnsi="Times New Roman" w:cs="Times New Roman"/>
          <w:sz w:val="28"/>
          <w:szCs w:val="28"/>
        </w:rPr>
        <w:t>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Правила благоустройства </w:t>
      </w:r>
      <w:r w:rsidR="00076695" w:rsidRPr="00F715E4">
        <w:rPr>
          <w:rFonts w:ascii="Times New Roman" w:hAnsi="Times New Roman" w:cs="Times New Roman"/>
          <w:sz w:val="28"/>
          <w:szCs w:val="28"/>
        </w:rPr>
        <w:t xml:space="preserve">городского поселения «Жирекенское» </w:t>
      </w:r>
      <w:r w:rsidRPr="00F715E4">
        <w:rPr>
          <w:rFonts w:ascii="Times New Roman" w:hAnsi="Times New Roman" w:cs="Times New Roman"/>
          <w:sz w:val="28"/>
          <w:szCs w:val="28"/>
        </w:rPr>
        <w:t>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состав правил благоустройства рекомендуется включать следующие разделы (подразделы):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076695" w:rsidRPr="00F715E4">
        <w:rPr>
          <w:rFonts w:ascii="Times New Roman" w:hAnsi="Times New Roman" w:cs="Times New Roman"/>
          <w:sz w:val="28"/>
          <w:szCs w:val="28"/>
        </w:rPr>
        <w:t xml:space="preserve">городского поселения «Жирекенское» </w:t>
      </w:r>
      <w:r w:rsidR="00076695">
        <w:rPr>
          <w:rFonts w:ascii="Times New Roman" w:hAnsi="Times New Roman" w:cs="Times New Roman"/>
          <w:sz w:val="28"/>
          <w:szCs w:val="28"/>
        </w:rPr>
        <w:t xml:space="preserve"> </w:t>
      </w:r>
      <w:r w:rsidRPr="00F715E4">
        <w:rPr>
          <w:rFonts w:ascii="Times New Roman" w:hAnsi="Times New Roman" w:cs="Times New Roman"/>
          <w:sz w:val="28"/>
          <w:szCs w:val="28"/>
        </w:rPr>
        <w:t>объектам благоустройства и их отдельным элементам;</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особые требования к доступности городской среды для маломобильных групп населения;</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праздничное оформление населенного пункта;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содержания и эксплуатации объектов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контроля за соблюдением правил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и механизмы общественного участия в процессе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Также представляется целесообразной разработка органами местного самоуправления следующих документов:</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регламент, регулирующий рекламные и информационные конструкции;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ландшафтная концепция;</w:t>
      </w:r>
    </w:p>
    <w:p w:rsidR="00F715E4" w:rsidRPr="00D6607F" w:rsidRDefault="00F715E4" w:rsidP="00F715E4">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концепция архитектурного освещения (для средних и больших городов, а также для малых исторических городов);</w:t>
      </w:r>
    </w:p>
    <w:p w:rsidR="00F715E4" w:rsidRDefault="00F715E4" w:rsidP="00076695">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регламент для частных домовладений (для поселений с большим количеством частной малоэтажной застройки).</w:t>
      </w:r>
    </w:p>
    <w:p w:rsidR="009709E5" w:rsidRDefault="009709E5" w:rsidP="00076695">
      <w:pPr>
        <w:ind w:firstLine="720"/>
        <w:contextualSpacing/>
        <w:jc w:val="both"/>
        <w:rPr>
          <w:rFonts w:ascii="Times New Roman" w:hAnsi="Times New Roman" w:cs="Times New Roman"/>
          <w:sz w:val="28"/>
          <w:szCs w:val="28"/>
        </w:rPr>
      </w:pPr>
    </w:p>
    <w:p w:rsidR="00F715E4" w:rsidRDefault="00B9513E" w:rsidP="00703262">
      <w:pPr>
        <w:pStyle w:val="1"/>
        <w:numPr>
          <w:ilvl w:val="0"/>
          <w:numId w:val="5"/>
        </w:numPr>
        <w:spacing w:before="0" w:after="0"/>
        <w:jc w:val="center"/>
        <w:rPr>
          <w:rFonts w:ascii="Times New Roman" w:hAnsi="Times New Roman" w:cs="Times New Roman"/>
          <w:b/>
          <w:sz w:val="28"/>
          <w:szCs w:val="28"/>
        </w:rPr>
      </w:pPr>
      <w:bookmarkStart w:id="6" w:name="_Toc26875311"/>
      <w:r w:rsidRPr="00F715E4">
        <w:rPr>
          <w:rFonts w:ascii="Times New Roman" w:hAnsi="Times New Roman" w:cs="Times New Roman"/>
          <w:b/>
          <w:sz w:val="28"/>
          <w:szCs w:val="28"/>
        </w:rPr>
        <w:t>ЭЛЕМЕНТЫ БЛАГОУСТРОЙСТВА ТЕРРИТОРИИ</w:t>
      </w:r>
      <w:bookmarkEnd w:id="6"/>
    </w:p>
    <w:p w:rsidR="00076695" w:rsidRDefault="00076695" w:rsidP="0029636C">
      <w:pPr>
        <w:pStyle w:val="aa"/>
        <w:ind w:left="0" w:firstLine="709"/>
      </w:pPr>
    </w:p>
    <w:p w:rsidR="003C7481" w:rsidRPr="00076695" w:rsidRDefault="003C7481" w:rsidP="0029636C">
      <w:pPr>
        <w:pStyle w:val="aa"/>
        <w:ind w:left="0" w:firstLine="709"/>
      </w:pPr>
    </w:p>
    <w:p w:rsidR="00F715E4" w:rsidRPr="00F715E4" w:rsidRDefault="00F715E4" w:rsidP="0029636C">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 элементам благоустройства территории относятся</w:t>
      </w:r>
      <w:r w:rsidR="00BE664A">
        <w:rPr>
          <w:rFonts w:ascii="Times New Roman" w:hAnsi="Times New Roman" w:cs="Times New Roman"/>
          <w:sz w:val="28"/>
          <w:szCs w:val="28"/>
        </w:rPr>
        <w:t>,</w:t>
      </w:r>
      <w:r w:rsidRPr="00F715E4">
        <w:rPr>
          <w:rFonts w:ascii="Times New Roman" w:hAnsi="Times New Roman" w:cs="Times New Roman"/>
          <w:sz w:val="28"/>
          <w:szCs w:val="28"/>
        </w:rPr>
        <w:t xml:space="preserve"> в том числе следующие элементы:</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элементы инженерной подготовки и защиты территории</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элементы </w:t>
      </w:r>
      <w:r w:rsidRPr="003C7481">
        <w:rPr>
          <w:rFonts w:ascii="Times New Roman" w:hAnsi="Times New Roman" w:cs="Times New Roman"/>
          <w:sz w:val="28"/>
          <w:szCs w:val="28"/>
        </w:rPr>
        <w:t>озеленение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3C7481">
        <w:rPr>
          <w:rFonts w:ascii="Times New Roman" w:hAnsi="Times New Roman" w:cs="Times New Roman"/>
          <w:sz w:val="28"/>
          <w:szCs w:val="28"/>
        </w:rPr>
        <w:t>»</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покрытия</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мебель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D6607F">
        <w:rPr>
          <w:rFonts w:ascii="Times New Roman" w:eastAsia="Times New Roman" w:hAnsi="Times New Roman" w:cs="Times New Roman"/>
          <w:sz w:val="28"/>
          <w:szCs w:val="28"/>
        </w:rPr>
        <w:t>;</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пешеходные коммуникации;</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уличное коммунально-бытовое и техническое оборудование;</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игровое и спортивное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освещение и осветительное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оформление и оборудование зданий и сооружений</w:t>
      </w:r>
      <w:r w:rsidR="00DB193F" w:rsidRPr="00D6607F">
        <w:rPr>
          <w:rFonts w:ascii="Times New Roman" w:eastAsia="Times New Roman" w:hAnsi="Times New Roman" w:cs="Times New Roman"/>
          <w:sz w:val="28"/>
          <w:szCs w:val="28"/>
        </w:rPr>
        <w:t>;</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детские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спортивные площадки;</w:t>
      </w:r>
    </w:p>
    <w:p w:rsidR="00F715E4" w:rsidRPr="00F715E4" w:rsidRDefault="00E87365"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содержания животных</w:t>
      </w:r>
      <w:r w:rsidR="00F715E4" w:rsidRPr="00F715E4">
        <w:rPr>
          <w:rFonts w:ascii="Times New Roman" w:eastAsia="Times New Roman" w:hAnsi="Times New Roman" w:cs="Times New Roman"/>
          <w:sz w:val="28"/>
          <w:szCs w:val="28"/>
        </w:rPr>
        <w:t>;</w:t>
      </w:r>
    </w:p>
    <w:p w:rsidR="00EC443D" w:rsidRDefault="00EC443D"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и дрессировки животных</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F715E4" w:rsidRP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средства размещения информации и рекламные конструкции;</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ограждения (заборы);</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малые архитектурные формы;</w:t>
      </w:r>
    </w:p>
    <w:p w:rsidR="00F715E4" w:rsidRPr="00D6607F" w:rsidRDefault="00F715E4" w:rsidP="003C7481">
      <w:pPr>
        <w:pStyle w:val="aa"/>
        <w:spacing w:line="240" w:lineRule="auto"/>
        <w:ind w:left="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уличное коммунально-бытовое и техническое оборудование;</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водные устройства;</w:t>
      </w:r>
    </w:p>
    <w:p w:rsid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некапитальные нестационарные сооружения.</w:t>
      </w:r>
    </w:p>
    <w:p w:rsidR="00F715E4" w:rsidRPr="00F715E4" w:rsidRDefault="00F715E4" w:rsidP="00985C5F">
      <w:pPr>
        <w:pStyle w:val="1"/>
        <w:numPr>
          <w:ilvl w:val="1"/>
          <w:numId w:val="5"/>
        </w:numPr>
        <w:jc w:val="center"/>
        <w:rPr>
          <w:rFonts w:ascii="Times New Roman" w:hAnsi="Times New Roman" w:cs="Times New Roman"/>
          <w:b/>
          <w:sz w:val="28"/>
          <w:szCs w:val="28"/>
        </w:rPr>
      </w:pPr>
      <w:bookmarkStart w:id="7" w:name="_Toc25909278"/>
      <w:bookmarkStart w:id="8" w:name="_Toc26875312"/>
      <w:r w:rsidRPr="00F715E4">
        <w:rPr>
          <w:rFonts w:ascii="Times New Roman" w:hAnsi="Times New Roman" w:cs="Times New Roman"/>
          <w:b/>
          <w:sz w:val="28"/>
          <w:szCs w:val="28"/>
        </w:rPr>
        <w:t>Элементы инженерной подготовки и защиты территории</w:t>
      </w:r>
      <w:bookmarkEnd w:id="7"/>
      <w:bookmarkEnd w:id="8"/>
    </w:p>
    <w:p w:rsidR="00F715E4" w:rsidRPr="00F715E4" w:rsidRDefault="00F715E4" w:rsidP="00F715E4">
      <w:pPr>
        <w:rPr>
          <w:rFonts w:ascii="Times New Roman" w:hAnsi="Times New Roman" w:cs="Times New Roman"/>
          <w:sz w:val="28"/>
          <w:szCs w:val="28"/>
        </w:rPr>
      </w:pP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w:t>
      </w:r>
      <w:r w:rsidRPr="00F715E4">
        <w:rPr>
          <w:rFonts w:ascii="Times New Roman" w:hAnsi="Times New Roman" w:cs="Times New Roman"/>
          <w:sz w:val="28"/>
          <w:szCs w:val="28"/>
        </w:rPr>
        <w:lastRenderedPageBreak/>
        <w:t>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В стесненных условиях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Рекомендуется предусматривать ограждение подпорных стенок и верхних бровок откосов при размещении на них транспортных коммуникаций. </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Наружный водосток, используемый для отвода воды с кровель зданий, там где это возможно, рекомендуется использовать локально при </w:t>
      </w:r>
      <w:r w:rsidRPr="00F715E4">
        <w:rPr>
          <w:rFonts w:ascii="Times New Roman" w:hAnsi="Times New Roman" w:cs="Times New Roman"/>
          <w:sz w:val="28"/>
          <w:szCs w:val="28"/>
        </w:rPr>
        <w:lastRenderedPageBreak/>
        <w:t>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715E4" w:rsidRPr="00F715E4"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715E4" w:rsidRPr="009709E5" w:rsidRDefault="00F715E4" w:rsidP="00585239">
      <w:pPr>
        <w:numPr>
          <w:ilvl w:val="2"/>
          <w:numId w:val="7"/>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715E4" w:rsidRPr="00F715E4" w:rsidRDefault="00F715E4" w:rsidP="00585239">
      <w:pPr>
        <w:pStyle w:val="1"/>
        <w:numPr>
          <w:ilvl w:val="1"/>
          <w:numId w:val="17"/>
        </w:numPr>
        <w:rPr>
          <w:rFonts w:ascii="Times New Roman" w:hAnsi="Times New Roman" w:cs="Times New Roman"/>
          <w:b/>
          <w:sz w:val="28"/>
          <w:szCs w:val="28"/>
        </w:rPr>
      </w:pPr>
      <w:bookmarkStart w:id="9" w:name="_Toc25909279"/>
      <w:bookmarkStart w:id="10" w:name="_Toc26875313"/>
      <w:r w:rsidRPr="00F715E4">
        <w:rPr>
          <w:rFonts w:ascii="Times New Roman" w:hAnsi="Times New Roman" w:cs="Times New Roman"/>
          <w:b/>
          <w:sz w:val="28"/>
          <w:szCs w:val="28"/>
        </w:rPr>
        <w:t>Озеленение городского поселения «Жирекенское»</w:t>
      </w:r>
      <w:bookmarkEnd w:id="9"/>
      <w:bookmarkEnd w:id="10"/>
    </w:p>
    <w:p w:rsidR="00F715E4" w:rsidRPr="00F715E4" w:rsidRDefault="00F715E4" w:rsidP="0029636C">
      <w:pPr>
        <w:ind w:firstLine="709"/>
        <w:jc w:val="both"/>
        <w:rPr>
          <w:rFonts w:ascii="Times New Roman" w:hAnsi="Times New Roman" w:cs="Times New Roman"/>
          <w:sz w:val="28"/>
          <w:szCs w:val="28"/>
        </w:rPr>
      </w:pPr>
    </w:p>
    <w:p w:rsidR="00ED409A" w:rsidRDefault="00AF2A4F" w:rsidP="00703262">
      <w:pPr>
        <w:pStyle w:val="aa"/>
        <w:numPr>
          <w:ilvl w:val="3"/>
          <w:numId w:val="5"/>
        </w:numPr>
        <w:ind w:left="0" w:firstLine="709"/>
        <w:jc w:val="both"/>
        <w:rPr>
          <w:rFonts w:ascii="Times New Roman" w:hAnsi="Times New Roman" w:cs="Times New Roman"/>
          <w:sz w:val="28"/>
          <w:szCs w:val="28"/>
        </w:rPr>
      </w:pPr>
      <w:r w:rsidRPr="00ED409A">
        <w:rPr>
          <w:rFonts w:ascii="Times New Roman" w:hAnsi="Times New Roman" w:cs="Times New Roman"/>
          <w:sz w:val="28"/>
          <w:szCs w:val="28"/>
        </w:rPr>
        <w:t>Озеленение - элемент благоустройства и ландшафтной организации территории, обеспечивающий формирование среды городского поселения «Жирекенское»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lastRenderedPageBreak/>
        <w:t>На территории городского поселения «Жирекенское»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проектировании озеленения следует учитывать: минимальные расстояния посадок деревьев и кустарников до инженерных сетей, зданий и сооружений,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городского поселения «Жирекенское»,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P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Проектирование озеленения и формирование системы зеленых насаждений для городского поселения «Жирекенское»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«Жирекенское» необходимо:</w:t>
      </w:r>
    </w:p>
    <w:p w:rsidR="00ED409A" w:rsidRPr="00F715E4"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учитывать степень техногенных нагрузок от прилегающих территорий;</w:t>
      </w:r>
    </w:p>
    <w:p w:rsidR="00ED409A" w:rsidRPr="00ED409A"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При посадке деревьев в зонах действия теплотрасс рекомендуется учитывать фактор прогревания почвы в обе стороны от оси теплотрассы на </w:t>
      </w:r>
      <w:r w:rsidRPr="00ED409A">
        <w:rPr>
          <w:rFonts w:ascii="Times New Roman" w:hAnsi="Times New Roman" w:cs="Times New Roman"/>
          <w:sz w:val="28"/>
          <w:szCs w:val="28"/>
        </w:rPr>
        <w:lastRenderedPageBreak/>
        <w:t>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r w:rsidR="00E87365">
        <w:rPr>
          <w:rFonts w:ascii="Times New Roman" w:hAnsi="Times New Roman" w:cs="Times New Roman"/>
          <w:sz w:val="28"/>
          <w:szCs w:val="28"/>
        </w:rPr>
        <w:t xml:space="preserve"> (</w:t>
      </w:r>
      <w:r w:rsidR="00E87365" w:rsidRPr="00E87365">
        <w:rPr>
          <w:rFonts w:ascii="Times New Roman" w:hAnsi="Times New Roman" w:cs="Times New Roman"/>
          <w:b/>
          <w:sz w:val="28"/>
          <w:szCs w:val="28"/>
        </w:rPr>
        <w:t>Приложение № 1 табл. 6</w:t>
      </w:r>
      <w:r w:rsidR="00E87365">
        <w:rPr>
          <w:rFonts w:ascii="Times New Roman" w:hAnsi="Times New Roman" w:cs="Times New Roman"/>
          <w:sz w:val="28"/>
          <w:szCs w:val="28"/>
        </w:rPr>
        <w:t>)</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городского поселения «Жирекенское»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76695" w:rsidRP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 Жители городского поселения «Жирекенское»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D31CD" w:rsidRDefault="000D31CD" w:rsidP="000D31CD">
      <w:pPr>
        <w:autoSpaceDE w:val="0"/>
        <w:autoSpaceDN w:val="0"/>
        <w:adjustRightInd w:val="0"/>
        <w:spacing w:line="240" w:lineRule="auto"/>
        <w:ind w:left="709"/>
        <w:jc w:val="both"/>
        <w:rPr>
          <w:rFonts w:ascii="Times New Roman" w:hAnsi="Times New Roman" w:cs="Times New Roman"/>
          <w:sz w:val="28"/>
          <w:szCs w:val="28"/>
        </w:rPr>
      </w:pPr>
    </w:p>
    <w:p w:rsidR="00F715E4" w:rsidRPr="00632559" w:rsidRDefault="00F715E4" w:rsidP="00585239">
      <w:pPr>
        <w:pStyle w:val="aa"/>
        <w:numPr>
          <w:ilvl w:val="1"/>
          <w:numId w:val="11"/>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Виды покрытий</w:t>
      </w:r>
    </w:p>
    <w:p w:rsidR="00F715E4" w:rsidRPr="00F715E4" w:rsidRDefault="00F715E4" w:rsidP="00875EB5">
      <w:pPr>
        <w:autoSpaceDE w:val="0"/>
        <w:autoSpaceDN w:val="0"/>
        <w:adjustRightInd w:val="0"/>
        <w:ind w:firstLine="709"/>
        <w:rPr>
          <w:rFonts w:ascii="Times New Roman" w:hAnsi="Times New Roman" w:cs="Times New Roman"/>
          <w:sz w:val="28"/>
          <w:szCs w:val="28"/>
        </w:rPr>
      </w:pPr>
    </w:p>
    <w:p w:rsidR="00B831C6" w:rsidRDefault="00AF2A4F" w:rsidP="00585239">
      <w:pPr>
        <w:pStyle w:val="aa"/>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514832">
        <w:rPr>
          <w:rFonts w:ascii="Times New Roman" w:hAnsi="Times New Roman" w:cs="Times New Roman"/>
          <w:sz w:val="28"/>
          <w:szCs w:val="28"/>
        </w:rPr>
        <w:t>Покрытия поверхности обеспечивают на территории городского поселения «Жирекенское</w:t>
      </w:r>
      <w:r w:rsidR="00424F3A" w:rsidRPr="00514832">
        <w:rPr>
          <w:rFonts w:ascii="Times New Roman" w:hAnsi="Times New Roman" w:cs="Times New Roman"/>
          <w:sz w:val="28"/>
          <w:szCs w:val="28"/>
        </w:rPr>
        <w:t>»</w:t>
      </w:r>
      <w:r w:rsidRPr="00514832">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Pr="00B831C6" w:rsidRDefault="00B831C6" w:rsidP="009F49AF">
      <w:pPr>
        <w:autoSpaceDE w:val="0"/>
        <w:autoSpaceDN w:val="0"/>
        <w:adjustRightInd w:val="0"/>
        <w:spacing w:line="240" w:lineRule="auto"/>
        <w:ind w:firstLine="709"/>
        <w:jc w:val="both"/>
        <w:rPr>
          <w:rFonts w:ascii="Times New Roman" w:hAnsi="Times New Roman" w:cs="Times New Roman"/>
          <w:sz w:val="28"/>
          <w:szCs w:val="28"/>
        </w:rPr>
      </w:pPr>
      <w:r w:rsidRPr="00B831C6">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B831C6" w:rsidRPr="00514832" w:rsidRDefault="00B831C6" w:rsidP="009F49AF">
      <w:pPr>
        <w:pStyle w:val="aa"/>
        <w:ind w:left="0" w:firstLine="709"/>
        <w:jc w:val="both"/>
        <w:rPr>
          <w:rFonts w:ascii="Times New Roman" w:hAnsi="Times New Roman" w:cs="Times New Roman"/>
          <w:sz w:val="28"/>
          <w:szCs w:val="28"/>
        </w:rPr>
      </w:pPr>
      <w:r w:rsidRPr="00B831C6">
        <w:rPr>
          <w:rFonts w:ascii="Times New Roman" w:hAnsi="Times New Roman" w:cs="Times New Roman"/>
          <w:sz w:val="28"/>
          <w:szCs w:val="28"/>
        </w:rPr>
        <w:t>-</w:t>
      </w:r>
      <w:r>
        <w:rPr>
          <w:rFonts w:ascii="Times New Roman" w:hAnsi="Times New Roman" w:cs="Times New Roman"/>
          <w:sz w:val="28"/>
          <w:szCs w:val="28"/>
        </w:rPr>
        <w:t xml:space="preserve"> </w:t>
      </w:r>
      <w:r w:rsidRPr="00514832">
        <w:rPr>
          <w:rFonts w:ascii="Times New Roman" w:hAnsi="Times New Roman" w:cs="Times New Roman"/>
          <w:sz w:val="28"/>
          <w:szCs w:val="28"/>
        </w:rPr>
        <w:t xml:space="preserve">мягкие (некапитальные) - выполняемые из природных или искусственных сыпучих материалов (песок, щебень, гранитные высевки, керамзит, резиновая </w:t>
      </w:r>
      <w:r w:rsidRPr="00514832">
        <w:rPr>
          <w:rFonts w:ascii="Times New Roman" w:hAnsi="Times New Roman" w:cs="Times New Roman"/>
          <w:sz w:val="28"/>
          <w:szCs w:val="28"/>
        </w:rPr>
        <w:lastRenderedPageBreak/>
        <w:t>крошка и др.), находящихся в естественном состоянии, сухих смесях, уплотненных или укрепленных вяжущими;</w:t>
      </w:r>
    </w:p>
    <w:p w:rsidR="00B831C6"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831C6" w:rsidRPr="00514832"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r w:rsidR="004D51B9">
        <w:rPr>
          <w:rFonts w:ascii="Times New Roman" w:hAnsi="Times New Roman" w:cs="Times New Roman"/>
          <w:sz w:val="28"/>
          <w:szCs w:val="28"/>
        </w:rPr>
        <w:t xml:space="preserve"> (</w:t>
      </w:r>
      <w:r w:rsidR="004D51B9" w:rsidRPr="00E87365">
        <w:rPr>
          <w:rFonts w:ascii="Times New Roman" w:hAnsi="Times New Roman" w:cs="Times New Roman"/>
          <w:b/>
          <w:sz w:val="28"/>
          <w:szCs w:val="28"/>
        </w:rPr>
        <w:t xml:space="preserve">Приложение № </w:t>
      </w:r>
      <w:r w:rsidR="004D51B9">
        <w:rPr>
          <w:rFonts w:ascii="Times New Roman" w:hAnsi="Times New Roman" w:cs="Times New Roman"/>
          <w:b/>
          <w:sz w:val="28"/>
          <w:szCs w:val="28"/>
        </w:rPr>
        <w:t>4</w:t>
      </w:r>
      <w:r w:rsidR="00B43615">
        <w:rPr>
          <w:rFonts w:ascii="Times New Roman" w:hAnsi="Times New Roman" w:cs="Times New Roman"/>
          <w:b/>
          <w:sz w:val="28"/>
          <w:szCs w:val="28"/>
        </w:rPr>
        <w:t xml:space="preserve"> </w:t>
      </w:r>
      <w:r w:rsidR="00B43615">
        <w:rPr>
          <w:rFonts w:ascii="Times New Roman" w:hAnsi="Times New Roman" w:cs="Times New Roman"/>
          <w:sz w:val="28"/>
          <w:szCs w:val="28"/>
        </w:rPr>
        <w:t>настоящих правил благоустройства</w:t>
      </w:r>
      <w:r w:rsidR="004D51B9">
        <w:rPr>
          <w:rFonts w:ascii="Times New Roman" w:hAnsi="Times New Roman" w:cs="Times New Roman"/>
          <w:sz w:val="28"/>
          <w:szCs w:val="28"/>
        </w:rPr>
        <w:t>)</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Проектирование озеленения и формирование системы зеленых насаждений на городского поселения «Жирекенское»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поселения «Жирекенское» необходимо:</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На территории городского поселения «Жирекенское»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w:t>
      </w:r>
      <w:r w:rsidRPr="00B831C6">
        <w:rPr>
          <w:rFonts w:ascii="Times New Roman" w:hAnsi="Times New Roman" w:cs="Times New Roman"/>
          <w:sz w:val="28"/>
          <w:szCs w:val="28"/>
        </w:rPr>
        <w:lastRenderedPageBreak/>
        <w:t>системы дождевой канализации - не менее 5 промилле. Максимальные уклоны назначаются в зависимости от условий движения транспорта и пешеходов.</w:t>
      </w:r>
    </w:p>
    <w:p w:rsidR="00B831C6" w:rsidRP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4D51B9">
        <w:rPr>
          <w:rFonts w:ascii="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r w:rsidR="004D51B9" w:rsidRPr="004D51B9">
        <w:rPr>
          <w:rFonts w:ascii="Times New Roman" w:hAnsi="Times New Roman" w:cs="Times New Roman"/>
          <w:sz w:val="28"/>
          <w:szCs w:val="28"/>
        </w:rPr>
        <w:t xml:space="preserve"> </w:t>
      </w:r>
      <w:r w:rsidRPr="004D51B9">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r w:rsidR="004D51B9" w:rsidRPr="004D51B9">
        <w:rPr>
          <w:rFonts w:ascii="Times New Roman" w:hAnsi="Times New Roman" w:cs="Times New Roman"/>
          <w:sz w:val="28"/>
          <w:szCs w:val="28"/>
        </w:rPr>
        <w:t xml:space="preserve"> </w:t>
      </w:r>
    </w:p>
    <w:p w:rsidR="00B831C6"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w:t>
      </w:r>
      <w:r w:rsidRPr="00B831C6">
        <w:rPr>
          <w:rFonts w:ascii="Times New Roman" w:hAnsi="Times New Roman" w:cs="Times New Roman"/>
          <w:color w:val="auto"/>
          <w:sz w:val="28"/>
          <w:szCs w:val="28"/>
        </w:rPr>
        <w:t>объектах обслуживания.</w:t>
      </w:r>
    </w:p>
    <w:p w:rsidR="00B831C6"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color w:val="auto"/>
          <w:sz w:val="28"/>
          <w:szCs w:val="28"/>
        </w:rPr>
        <w:t>При сопряжении покрытия пешеходных коммуникаций с газоном рекомендуется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w:t>
      </w:r>
      <w:r w:rsidR="004D51B9">
        <w:rPr>
          <w:rFonts w:ascii="Times New Roman" w:hAnsi="Times New Roman" w:cs="Times New Roman"/>
          <w:sz w:val="28"/>
          <w:szCs w:val="28"/>
        </w:rPr>
        <w:t>(</w:t>
      </w:r>
      <w:r w:rsidR="004D51B9" w:rsidRPr="00E87365">
        <w:rPr>
          <w:rFonts w:ascii="Times New Roman" w:hAnsi="Times New Roman" w:cs="Times New Roman"/>
          <w:b/>
          <w:sz w:val="28"/>
          <w:szCs w:val="28"/>
        </w:rPr>
        <w:t xml:space="preserve">Приложение № 1 табл. </w:t>
      </w:r>
      <w:r w:rsidR="004D51B9">
        <w:rPr>
          <w:rFonts w:ascii="Times New Roman" w:hAnsi="Times New Roman" w:cs="Times New Roman"/>
          <w:b/>
          <w:sz w:val="28"/>
          <w:szCs w:val="28"/>
        </w:rPr>
        <w:t>1</w:t>
      </w:r>
      <w:r w:rsidR="004D51B9">
        <w:rPr>
          <w:rFonts w:ascii="Times New Roman" w:hAnsi="Times New Roman" w:cs="Times New Roman"/>
          <w:sz w:val="28"/>
          <w:szCs w:val="28"/>
        </w:rPr>
        <w:t>)</w:t>
      </w:r>
    </w:p>
    <w:p w:rsidR="00F715E4" w:rsidRPr="00B831C6" w:rsidRDefault="00F715E4" w:rsidP="0058523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715E4" w:rsidRPr="00F715E4" w:rsidRDefault="00F715E4" w:rsidP="00875EB5">
      <w:pPr>
        <w:autoSpaceDE w:val="0"/>
        <w:autoSpaceDN w:val="0"/>
        <w:adjustRightInd w:val="0"/>
        <w:ind w:firstLine="709"/>
        <w:jc w:val="both"/>
        <w:rPr>
          <w:rFonts w:ascii="Times New Roman" w:hAnsi="Times New Roman" w:cs="Times New Roman"/>
          <w:sz w:val="28"/>
          <w:szCs w:val="28"/>
        </w:rPr>
      </w:pPr>
    </w:p>
    <w:p w:rsidR="00F715E4" w:rsidRPr="00632559" w:rsidRDefault="00F715E4" w:rsidP="00585239">
      <w:pPr>
        <w:pStyle w:val="aa"/>
        <w:numPr>
          <w:ilvl w:val="1"/>
          <w:numId w:val="11"/>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Мебель</w:t>
      </w:r>
      <w:r w:rsidRPr="00632559">
        <w:rPr>
          <w:rFonts w:ascii="Times New Roman" w:hAnsi="Times New Roman" w:cs="Times New Roman"/>
          <w:sz w:val="28"/>
          <w:szCs w:val="28"/>
        </w:rPr>
        <w:t xml:space="preserve"> </w:t>
      </w:r>
      <w:r w:rsidRPr="00632559">
        <w:rPr>
          <w:rFonts w:ascii="Times New Roman" w:hAnsi="Times New Roman" w:cs="Times New Roman"/>
          <w:b/>
          <w:sz w:val="28"/>
          <w:szCs w:val="28"/>
        </w:rPr>
        <w:t>городского поселения «Жирекенское»</w:t>
      </w:r>
    </w:p>
    <w:p w:rsidR="00F715E4" w:rsidRPr="00F715E4" w:rsidRDefault="00F715E4" w:rsidP="00F715E4">
      <w:pPr>
        <w:autoSpaceDE w:val="0"/>
        <w:autoSpaceDN w:val="0"/>
        <w:adjustRightInd w:val="0"/>
        <w:ind w:firstLine="709"/>
        <w:jc w:val="center"/>
        <w:rPr>
          <w:rFonts w:ascii="Times New Roman" w:hAnsi="Times New Roman" w:cs="Times New Roman"/>
          <w:b/>
          <w:sz w:val="28"/>
          <w:szCs w:val="28"/>
        </w:rPr>
      </w:pP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 мебели городского поселения «Жирекенское»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715E4" w:rsidRPr="00F715E4" w:rsidRDefault="00F715E4" w:rsidP="00585239">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F715E4" w:rsidRDefault="00F715E4" w:rsidP="007C11DD">
      <w:pPr>
        <w:autoSpaceDE w:val="0"/>
        <w:autoSpaceDN w:val="0"/>
        <w:adjustRightInd w:val="0"/>
        <w:rPr>
          <w:rFonts w:ascii="Times New Roman" w:hAnsi="Times New Roman" w:cs="Times New Roman"/>
          <w:sz w:val="28"/>
          <w:szCs w:val="28"/>
        </w:rPr>
      </w:pPr>
    </w:p>
    <w:p w:rsidR="00F715E4" w:rsidRPr="00F715E4" w:rsidRDefault="00F715E4" w:rsidP="00585239">
      <w:pPr>
        <w:numPr>
          <w:ilvl w:val="1"/>
          <w:numId w:val="11"/>
        </w:numPr>
        <w:autoSpaceDE w:val="0"/>
        <w:autoSpaceDN w:val="0"/>
        <w:adjustRightInd w:val="0"/>
        <w:spacing w:line="240" w:lineRule="auto"/>
        <w:ind w:left="0" w:firstLine="0"/>
        <w:jc w:val="center"/>
        <w:outlineLvl w:val="0"/>
        <w:rPr>
          <w:rFonts w:ascii="Times New Roman" w:hAnsi="Times New Roman" w:cs="Times New Roman"/>
          <w:b/>
          <w:sz w:val="28"/>
          <w:szCs w:val="28"/>
        </w:rPr>
      </w:pPr>
      <w:bookmarkStart w:id="11" w:name="_Toc25909280"/>
      <w:bookmarkStart w:id="12" w:name="_Toc26875314"/>
      <w:r w:rsidRPr="00F715E4">
        <w:rPr>
          <w:rFonts w:ascii="Times New Roman" w:hAnsi="Times New Roman" w:cs="Times New Roman"/>
          <w:b/>
          <w:sz w:val="28"/>
          <w:szCs w:val="28"/>
        </w:rPr>
        <w:t>Уличное коммунально-бытовое оборудование</w:t>
      </w:r>
      <w:bookmarkEnd w:id="11"/>
      <w:bookmarkEnd w:id="12"/>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715E4" w:rsidRPr="00F715E4"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«Жирекенское»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w:t>
      </w:r>
      <w:r w:rsidRPr="00F715E4">
        <w:rPr>
          <w:rFonts w:ascii="Times New Roman" w:hAnsi="Times New Roman" w:cs="Times New Roman"/>
          <w:sz w:val="28"/>
          <w:szCs w:val="28"/>
        </w:rPr>
        <w:lastRenderedPageBreak/>
        <w:t>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715E4" w:rsidRPr="00086AE5" w:rsidRDefault="00F715E4" w:rsidP="00585239">
      <w:pPr>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86AE5" w:rsidRDefault="00086AE5" w:rsidP="00585239">
      <w:pPr>
        <w:pStyle w:val="1"/>
        <w:numPr>
          <w:ilvl w:val="1"/>
          <w:numId w:val="11"/>
        </w:numPr>
        <w:jc w:val="center"/>
        <w:rPr>
          <w:rFonts w:ascii="Times New Roman" w:eastAsia="Times New Roman" w:hAnsi="Times New Roman" w:cs="Times New Roman"/>
          <w:b/>
          <w:sz w:val="28"/>
          <w:szCs w:val="28"/>
        </w:rPr>
      </w:pPr>
      <w:bookmarkStart w:id="13" w:name="_Toc25909281"/>
      <w:bookmarkStart w:id="14" w:name="_Toc26875315"/>
      <w:r w:rsidRPr="00086AE5">
        <w:rPr>
          <w:rFonts w:ascii="Times New Roman" w:eastAsia="Times New Roman" w:hAnsi="Times New Roman" w:cs="Times New Roman"/>
          <w:b/>
          <w:sz w:val="28"/>
          <w:szCs w:val="28"/>
        </w:rPr>
        <w:t>Уличное техническое оборудование</w:t>
      </w:r>
      <w:bookmarkEnd w:id="13"/>
      <w:bookmarkEnd w:id="14"/>
    </w:p>
    <w:p w:rsidR="00086AE5" w:rsidRPr="00086AE5" w:rsidRDefault="00086AE5" w:rsidP="00086AE5"/>
    <w:p w:rsidR="00086AE5" w:rsidRP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и др. Установка уличного технического оборудования должна обеспечивать удобный подход к</w:t>
      </w:r>
      <w:r w:rsidRPr="008B1774">
        <w:rPr>
          <w:rFonts w:ascii="Times New Roman" w:hAnsi="Times New Roman" w:cs="Times New Roman"/>
          <w:sz w:val="28"/>
          <w:szCs w:val="28"/>
        </w:rPr>
        <w:t xml:space="preserve"> оборудованию и соответствовать СП 59.13330.2012.</w:t>
      </w:r>
    </w:p>
    <w:p w:rsid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086AE5" w:rsidRPr="008B1774" w:rsidRDefault="00086AE5" w:rsidP="00585239">
      <w:pPr>
        <w:numPr>
          <w:ilvl w:val="2"/>
          <w:numId w:val="8"/>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r w:rsidR="00BC52D8" w:rsidRPr="008B1774">
        <w:rPr>
          <w:rFonts w:ascii="Times New Roman" w:eastAsia="Times New Roman" w:hAnsi="Times New Roman" w:cs="Times New Roman"/>
          <w:sz w:val="28"/>
          <w:szCs w:val="28"/>
        </w:rPr>
        <w:t>.</w:t>
      </w:r>
    </w:p>
    <w:p w:rsidR="00086AE5" w:rsidRPr="00F715E4" w:rsidRDefault="00086AE5" w:rsidP="00F715E4">
      <w:pPr>
        <w:autoSpaceDE w:val="0"/>
        <w:autoSpaceDN w:val="0"/>
        <w:adjustRightInd w:val="0"/>
        <w:outlineLvl w:val="0"/>
        <w:rPr>
          <w:rFonts w:ascii="Times New Roman" w:hAnsi="Times New Roman" w:cs="Times New Roman"/>
          <w:b/>
          <w:sz w:val="28"/>
          <w:szCs w:val="28"/>
        </w:rPr>
      </w:pPr>
    </w:p>
    <w:p w:rsidR="00F715E4" w:rsidRPr="00086AE5" w:rsidRDefault="00F715E4" w:rsidP="00585239">
      <w:pPr>
        <w:pStyle w:val="aa"/>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15" w:name="_Toc25909282"/>
      <w:bookmarkStart w:id="16" w:name="_Toc26875316"/>
      <w:r w:rsidRPr="00086AE5">
        <w:rPr>
          <w:rFonts w:ascii="Times New Roman" w:hAnsi="Times New Roman" w:cs="Times New Roman"/>
          <w:b/>
          <w:sz w:val="28"/>
          <w:szCs w:val="28"/>
        </w:rPr>
        <w:t>Игровое и спортивное оборудование</w:t>
      </w:r>
      <w:bookmarkEnd w:id="15"/>
      <w:bookmarkEnd w:id="16"/>
    </w:p>
    <w:p w:rsidR="00F715E4" w:rsidRPr="00F715E4" w:rsidRDefault="00F715E4" w:rsidP="00F715E4">
      <w:pPr>
        <w:autoSpaceDE w:val="0"/>
        <w:autoSpaceDN w:val="0"/>
        <w:adjustRightInd w:val="0"/>
        <w:jc w:val="center"/>
        <w:rPr>
          <w:rFonts w:ascii="Times New Roman" w:hAnsi="Times New Roman" w:cs="Times New Roman"/>
          <w:b/>
          <w:sz w:val="28"/>
          <w:szCs w:val="28"/>
        </w:rPr>
      </w:pPr>
    </w:p>
    <w:p w:rsidR="004D51B9" w:rsidRDefault="00F715E4" w:rsidP="004D51B9">
      <w:pPr>
        <w:pStyle w:val="aa"/>
        <w:numPr>
          <w:ilvl w:val="2"/>
          <w:numId w:val="11"/>
        </w:numPr>
        <w:autoSpaceDE w:val="0"/>
        <w:autoSpaceDN w:val="0"/>
        <w:adjustRightInd w:val="0"/>
        <w:spacing w:line="240" w:lineRule="auto"/>
        <w:ind w:left="0" w:firstLine="720"/>
        <w:jc w:val="both"/>
        <w:rPr>
          <w:rFonts w:ascii="Times New Roman" w:hAnsi="Times New Roman" w:cs="Times New Roman"/>
          <w:sz w:val="28"/>
          <w:szCs w:val="28"/>
        </w:rPr>
      </w:pPr>
      <w:r w:rsidRPr="00632559">
        <w:rPr>
          <w:rFonts w:ascii="Times New Roman" w:hAnsi="Times New Roman" w:cs="Times New Roman"/>
          <w:sz w:val="28"/>
          <w:szCs w:val="28"/>
        </w:rPr>
        <w:t xml:space="preserve">Игровое и спортивное оборудование на территории городского поселения «Жирекенское» представлено игровыми, физкультурно-оздоровительными устройствами, сооружениями и (или) их комплексами. При </w:t>
      </w:r>
      <w:r w:rsidRPr="00632559">
        <w:rPr>
          <w:rFonts w:ascii="Times New Roman" w:hAnsi="Times New Roman" w:cs="Times New Roman"/>
          <w:sz w:val="28"/>
          <w:szCs w:val="28"/>
        </w:rPr>
        <w:lastRenderedPageBreak/>
        <w:t>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r w:rsidR="004D51B9" w:rsidRPr="004D51B9">
        <w:rPr>
          <w:rFonts w:ascii="Times New Roman" w:hAnsi="Times New Roman" w:cs="Times New Roman"/>
          <w:sz w:val="28"/>
          <w:szCs w:val="28"/>
        </w:rPr>
        <w:t xml:space="preserve"> </w:t>
      </w:r>
    </w:p>
    <w:p w:rsidR="00F715E4" w:rsidRPr="000D31CD" w:rsidRDefault="00F715E4" w:rsidP="000D31CD">
      <w:pPr>
        <w:autoSpaceDE w:val="0"/>
        <w:autoSpaceDN w:val="0"/>
        <w:adjustRightInd w:val="0"/>
        <w:ind w:firstLine="540"/>
        <w:jc w:val="center"/>
        <w:rPr>
          <w:rFonts w:ascii="Times New Roman" w:hAnsi="Times New Roman" w:cs="Times New Roman"/>
          <w:b/>
          <w:sz w:val="28"/>
          <w:szCs w:val="28"/>
        </w:rPr>
      </w:pPr>
    </w:p>
    <w:p w:rsidR="00F715E4" w:rsidRPr="00985C5F" w:rsidRDefault="00F715E4" w:rsidP="00585239">
      <w:pPr>
        <w:pStyle w:val="aa"/>
        <w:numPr>
          <w:ilvl w:val="2"/>
          <w:numId w:val="12"/>
        </w:numPr>
        <w:autoSpaceDE w:val="0"/>
        <w:autoSpaceDN w:val="0"/>
        <w:adjustRightInd w:val="0"/>
        <w:spacing w:line="240" w:lineRule="auto"/>
        <w:jc w:val="center"/>
        <w:outlineLvl w:val="0"/>
        <w:rPr>
          <w:rFonts w:ascii="Times New Roman" w:hAnsi="Times New Roman" w:cs="Times New Roman"/>
          <w:b/>
          <w:sz w:val="28"/>
          <w:szCs w:val="28"/>
        </w:rPr>
      </w:pPr>
      <w:bookmarkStart w:id="17" w:name="_Toc25909283"/>
      <w:bookmarkStart w:id="18" w:name="_Toc26875317"/>
      <w:r w:rsidRPr="00985C5F">
        <w:rPr>
          <w:rFonts w:ascii="Times New Roman" w:hAnsi="Times New Roman" w:cs="Times New Roman"/>
          <w:b/>
          <w:sz w:val="28"/>
          <w:szCs w:val="28"/>
        </w:rPr>
        <w:t>Игровое оборудование</w:t>
      </w:r>
      <w:bookmarkEnd w:id="17"/>
      <w:bookmarkEnd w:id="18"/>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Следует учитывать, что игровое оборудование должно соответствовать требованиям санитарно-гигиенических </w:t>
      </w:r>
      <w:hyperlink r:id="rId9" w:history="1">
        <w:r w:rsidRPr="00F715E4">
          <w:rPr>
            <w:rFonts w:ascii="Times New Roman" w:hAnsi="Times New Roman" w:cs="Times New Roman"/>
            <w:sz w:val="28"/>
            <w:szCs w:val="28"/>
          </w:rPr>
          <w:t>норм</w:t>
        </w:r>
      </w:hyperlink>
      <w:r w:rsidRPr="00F715E4">
        <w:rPr>
          <w:rFonts w:ascii="Times New Roman" w:hAnsi="Times New Roman" w:cs="Times New Roman"/>
          <w:sz w:val="28"/>
          <w:szCs w:val="28"/>
        </w:rPr>
        <w:t>,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715E4" w:rsidRPr="00F715E4" w:rsidRDefault="00F715E4" w:rsidP="00585239">
      <w:pPr>
        <w:numPr>
          <w:ilvl w:val="3"/>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715E4" w:rsidRPr="000D31CD" w:rsidRDefault="00F715E4" w:rsidP="000D31CD">
      <w:pPr>
        <w:autoSpaceDE w:val="0"/>
        <w:autoSpaceDN w:val="0"/>
        <w:adjustRightInd w:val="0"/>
        <w:ind w:firstLine="709"/>
        <w:jc w:val="center"/>
        <w:outlineLvl w:val="0"/>
        <w:rPr>
          <w:rFonts w:ascii="Times New Roman" w:hAnsi="Times New Roman" w:cs="Times New Roman"/>
          <w:b/>
          <w:sz w:val="28"/>
          <w:szCs w:val="28"/>
        </w:rPr>
      </w:pPr>
    </w:p>
    <w:p w:rsidR="00F715E4" w:rsidRPr="006E2EE4" w:rsidRDefault="00F715E4" w:rsidP="00585239">
      <w:pPr>
        <w:pStyle w:val="aa"/>
        <w:numPr>
          <w:ilvl w:val="2"/>
          <w:numId w:val="20"/>
        </w:numPr>
        <w:autoSpaceDE w:val="0"/>
        <w:autoSpaceDN w:val="0"/>
        <w:adjustRightInd w:val="0"/>
        <w:spacing w:line="240" w:lineRule="auto"/>
        <w:jc w:val="center"/>
        <w:outlineLvl w:val="0"/>
        <w:rPr>
          <w:rFonts w:ascii="Times New Roman" w:hAnsi="Times New Roman" w:cs="Times New Roman"/>
          <w:b/>
          <w:sz w:val="28"/>
          <w:szCs w:val="28"/>
        </w:rPr>
      </w:pPr>
      <w:bookmarkStart w:id="19" w:name="_Toc25909284"/>
      <w:bookmarkStart w:id="20" w:name="_Toc26875318"/>
      <w:r w:rsidRPr="006E2EE4">
        <w:rPr>
          <w:rFonts w:ascii="Times New Roman" w:hAnsi="Times New Roman" w:cs="Times New Roman"/>
          <w:b/>
          <w:sz w:val="28"/>
          <w:szCs w:val="28"/>
        </w:rPr>
        <w:t>Спортивное оборудование</w:t>
      </w:r>
      <w:bookmarkEnd w:id="19"/>
      <w:bookmarkEnd w:id="20"/>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Pr="00F715E4">
        <w:rPr>
          <w:rFonts w:ascii="Times New Roman" w:hAnsi="Times New Roman" w:cs="Times New Roman"/>
          <w:sz w:val="28"/>
          <w:szCs w:val="28"/>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585239">
      <w:pPr>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21" w:name="_Toc25909285"/>
      <w:bookmarkStart w:id="22" w:name="_Toc26875319"/>
      <w:r w:rsidRPr="00F715E4">
        <w:rPr>
          <w:rFonts w:ascii="Times New Roman" w:hAnsi="Times New Roman" w:cs="Times New Roman"/>
          <w:b/>
          <w:sz w:val="28"/>
          <w:szCs w:val="28"/>
        </w:rPr>
        <w:t>Освещение и осветительное оборудование</w:t>
      </w:r>
      <w:bookmarkEnd w:id="21"/>
      <w:bookmarkEnd w:id="22"/>
    </w:p>
    <w:p w:rsidR="00F715E4" w:rsidRPr="00F715E4" w:rsidRDefault="00F715E4" w:rsidP="00FB181C">
      <w:pPr>
        <w:autoSpaceDE w:val="0"/>
        <w:autoSpaceDN w:val="0"/>
        <w:adjustRightInd w:val="0"/>
        <w:ind w:firstLine="709"/>
        <w:jc w:val="center"/>
        <w:rPr>
          <w:rFonts w:ascii="Times New Roman" w:hAnsi="Times New Roman" w:cs="Times New Roman"/>
          <w:sz w:val="28"/>
          <w:szCs w:val="28"/>
        </w:rPr>
      </w:pPr>
    </w:p>
    <w:p w:rsidR="00F715E4" w:rsidRPr="00FB181C" w:rsidRDefault="00F715E4" w:rsidP="00585239">
      <w:pPr>
        <w:pStyle w:val="aa"/>
        <w:numPr>
          <w:ilvl w:val="2"/>
          <w:numId w:val="13"/>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городского поселения «Жирекенское» и формирования системы светопространственных ансамблей.</w:t>
      </w:r>
    </w:p>
    <w:p w:rsidR="00F715E4" w:rsidRPr="00FB181C" w:rsidRDefault="00F715E4" w:rsidP="00585239">
      <w:pPr>
        <w:pStyle w:val="aa"/>
        <w:numPr>
          <w:ilvl w:val="2"/>
          <w:numId w:val="13"/>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надежность работы установок согласно Правилам устройства электроустановок </w:t>
      </w:r>
      <w:hyperlink r:id="rId10" w:history="1">
        <w:r w:rsidRPr="00F715E4">
          <w:rPr>
            <w:rFonts w:ascii="Times New Roman" w:hAnsi="Times New Roman" w:cs="Times New Roman"/>
            <w:sz w:val="28"/>
            <w:szCs w:val="28"/>
          </w:rPr>
          <w:t>(ПУЭ)</w:t>
        </w:r>
      </w:hyperlink>
      <w:r w:rsidRPr="00F715E4">
        <w:rPr>
          <w:rFonts w:ascii="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C575C" w:rsidRPr="00F715E4" w:rsidRDefault="00F715E4" w:rsidP="001C575C">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удобство обслуживания и управления при разных режимах работы установок.</w:t>
      </w:r>
    </w:p>
    <w:p w:rsidR="00F715E4" w:rsidRPr="00F715E4" w:rsidRDefault="00F715E4" w:rsidP="00585239">
      <w:pPr>
        <w:numPr>
          <w:ilvl w:val="1"/>
          <w:numId w:val="11"/>
        </w:numPr>
        <w:autoSpaceDE w:val="0"/>
        <w:autoSpaceDN w:val="0"/>
        <w:adjustRightInd w:val="0"/>
        <w:spacing w:before="240" w:line="240" w:lineRule="auto"/>
        <w:jc w:val="center"/>
        <w:outlineLvl w:val="1"/>
        <w:rPr>
          <w:rFonts w:ascii="Times New Roman" w:hAnsi="Times New Roman" w:cs="Times New Roman"/>
          <w:b/>
          <w:sz w:val="28"/>
          <w:szCs w:val="28"/>
        </w:rPr>
      </w:pPr>
      <w:bookmarkStart w:id="23" w:name="_Toc25909286"/>
      <w:bookmarkStart w:id="24" w:name="_Toc26875320"/>
      <w:r w:rsidRPr="00F715E4">
        <w:rPr>
          <w:rFonts w:ascii="Times New Roman" w:hAnsi="Times New Roman" w:cs="Times New Roman"/>
          <w:b/>
          <w:sz w:val="28"/>
          <w:szCs w:val="28"/>
        </w:rPr>
        <w:t>Функциональное освещение</w:t>
      </w:r>
      <w:bookmarkEnd w:id="23"/>
      <w:bookmarkEnd w:id="24"/>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lastRenderedPageBreak/>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15E4" w:rsidRPr="00F715E4" w:rsidRDefault="00F715E4" w:rsidP="00585239">
      <w:pPr>
        <w:numPr>
          <w:ilvl w:val="2"/>
          <w:numId w:val="14"/>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585239">
      <w:pPr>
        <w:numPr>
          <w:ilvl w:val="1"/>
          <w:numId w:val="11"/>
        </w:numPr>
        <w:autoSpaceDE w:val="0"/>
        <w:autoSpaceDN w:val="0"/>
        <w:adjustRightInd w:val="0"/>
        <w:spacing w:line="240" w:lineRule="auto"/>
        <w:jc w:val="center"/>
        <w:outlineLvl w:val="0"/>
        <w:rPr>
          <w:rFonts w:ascii="Times New Roman" w:hAnsi="Times New Roman" w:cs="Times New Roman"/>
          <w:b/>
          <w:sz w:val="28"/>
          <w:szCs w:val="28"/>
        </w:rPr>
      </w:pPr>
      <w:bookmarkStart w:id="25" w:name="_Toc25909287"/>
      <w:bookmarkStart w:id="26" w:name="_Toc26875321"/>
      <w:r w:rsidRPr="00F715E4">
        <w:rPr>
          <w:rFonts w:ascii="Times New Roman" w:hAnsi="Times New Roman" w:cs="Times New Roman"/>
          <w:b/>
          <w:sz w:val="28"/>
          <w:szCs w:val="28"/>
        </w:rPr>
        <w:t>Освещение транспортных и пешеходных зон</w:t>
      </w:r>
      <w:bookmarkEnd w:id="25"/>
      <w:bookmarkEnd w:id="26"/>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w:t>
      </w:r>
      <w:r w:rsidRPr="00F715E4">
        <w:rPr>
          <w:rFonts w:ascii="Times New Roman" w:hAnsi="Times New Roman" w:cs="Times New Roman"/>
          <w:sz w:val="28"/>
          <w:szCs w:val="28"/>
        </w:rPr>
        <w:lastRenderedPageBreak/>
        <w:t>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715E4" w:rsidRPr="00F715E4" w:rsidRDefault="00F715E4" w:rsidP="00585239">
      <w:pPr>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F715E4" w:rsidRDefault="00F715E4" w:rsidP="00585239">
      <w:pPr>
        <w:numPr>
          <w:ilvl w:val="1"/>
          <w:numId w:val="11"/>
        </w:numPr>
        <w:autoSpaceDE w:val="0"/>
        <w:autoSpaceDN w:val="0"/>
        <w:adjustRightInd w:val="0"/>
        <w:spacing w:line="240" w:lineRule="auto"/>
        <w:jc w:val="center"/>
        <w:rPr>
          <w:rFonts w:ascii="Times New Roman" w:hAnsi="Times New Roman" w:cs="Times New Roman"/>
          <w:b/>
          <w:sz w:val="28"/>
          <w:szCs w:val="28"/>
        </w:rPr>
      </w:pPr>
      <w:r w:rsidRPr="00F715E4">
        <w:rPr>
          <w:rFonts w:ascii="Times New Roman" w:hAnsi="Times New Roman" w:cs="Times New Roman"/>
          <w:b/>
          <w:sz w:val="28"/>
          <w:szCs w:val="28"/>
        </w:rPr>
        <w:t>Оформление и оборудование зданий и сооружений</w:t>
      </w:r>
    </w:p>
    <w:p w:rsidR="00F715E4" w:rsidRPr="00F715E4" w:rsidRDefault="00F715E4" w:rsidP="00632559">
      <w:pPr>
        <w:ind w:firstLine="709"/>
        <w:jc w:val="center"/>
        <w:rPr>
          <w:rFonts w:ascii="Times New Roman" w:hAnsi="Times New Roman" w:cs="Times New Roman"/>
          <w:b/>
          <w:sz w:val="28"/>
          <w:szCs w:val="28"/>
        </w:rPr>
      </w:pP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 «Жирекенское».</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32559" w:rsidRDefault="00F715E4"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Для обеспечения поверхностного неорганизованного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632559" w:rsidRPr="00632559" w:rsidRDefault="00632559"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Входные (участки входов в здания) группы зданий жилого и общественного назначения рекомендуется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B181C" w:rsidRPr="00632559" w:rsidRDefault="00FB181C" w:rsidP="00585239">
      <w:pPr>
        <w:pStyle w:val="aa"/>
        <w:numPr>
          <w:ilvl w:val="2"/>
          <w:numId w:val="16"/>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При организации стока воды со скатных крыш через водосточные трубы рекомендуется:</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ED1AD1" w:rsidRDefault="00ED1AD1" w:rsidP="00ED1AD1">
      <w:pPr>
        <w:autoSpaceDE w:val="0"/>
        <w:autoSpaceDN w:val="0"/>
        <w:adjustRightInd w:val="0"/>
        <w:spacing w:line="240" w:lineRule="auto"/>
        <w:outlineLvl w:val="1"/>
        <w:rPr>
          <w:rFonts w:ascii="Times New Roman" w:hAnsi="Times New Roman" w:cs="Times New Roman"/>
          <w:sz w:val="28"/>
          <w:szCs w:val="28"/>
        </w:rPr>
      </w:pPr>
    </w:p>
    <w:p w:rsidR="00F715E4" w:rsidRPr="00ED1AD1" w:rsidRDefault="00F715E4" w:rsidP="00585239">
      <w:pPr>
        <w:pStyle w:val="aa"/>
        <w:numPr>
          <w:ilvl w:val="2"/>
          <w:numId w:val="6"/>
        </w:numPr>
        <w:autoSpaceDE w:val="0"/>
        <w:autoSpaceDN w:val="0"/>
        <w:adjustRightInd w:val="0"/>
        <w:spacing w:line="240" w:lineRule="auto"/>
        <w:jc w:val="center"/>
        <w:outlineLvl w:val="1"/>
        <w:rPr>
          <w:rFonts w:ascii="Times New Roman" w:hAnsi="Times New Roman" w:cs="Times New Roman"/>
          <w:b/>
          <w:sz w:val="28"/>
          <w:szCs w:val="28"/>
        </w:rPr>
      </w:pPr>
      <w:bookmarkStart w:id="27" w:name="_Toc25909288"/>
      <w:bookmarkStart w:id="28" w:name="_Toc26875322"/>
      <w:r w:rsidRPr="00ED1AD1">
        <w:rPr>
          <w:rFonts w:ascii="Times New Roman" w:hAnsi="Times New Roman" w:cs="Times New Roman"/>
          <w:b/>
          <w:sz w:val="28"/>
          <w:szCs w:val="28"/>
        </w:rPr>
        <w:t>Детские площадки</w:t>
      </w:r>
      <w:bookmarkEnd w:id="27"/>
      <w:bookmarkEnd w:id="28"/>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00985C5F" w:rsidRPr="00011FAE">
        <w:rPr>
          <w:rFonts w:ascii="Times New Roman" w:hAnsi="Times New Roman" w:cs="Times New Roman"/>
          <w:sz w:val="28"/>
          <w:szCs w:val="28"/>
        </w:rPr>
        <w:t>На территории городского поселения «Жирекенское»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r w:rsidR="004D51B9" w:rsidRPr="004D51B9">
        <w:rPr>
          <w:rFonts w:ascii="Times New Roman" w:hAnsi="Times New Roman" w:cs="Times New Roman"/>
          <w:sz w:val="28"/>
          <w:szCs w:val="28"/>
        </w:rPr>
        <w:t xml:space="preserve"> </w:t>
      </w:r>
      <w:r w:rsidR="004D51B9">
        <w:rPr>
          <w:rFonts w:ascii="Times New Roman" w:hAnsi="Times New Roman" w:cs="Times New Roman"/>
          <w:sz w:val="28"/>
          <w:szCs w:val="28"/>
        </w:rPr>
        <w:t>(</w:t>
      </w:r>
      <w:r w:rsidR="004D51B9" w:rsidRPr="00E87365">
        <w:rPr>
          <w:rFonts w:ascii="Times New Roman" w:hAnsi="Times New Roman" w:cs="Times New Roman"/>
          <w:b/>
          <w:sz w:val="28"/>
          <w:szCs w:val="28"/>
        </w:rPr>
        <w:t xml:space="preserve">Приложение № 1 табл. </w:t>
      </w:r>
      <w:r w:rsidR="004D51B9">
        <w:rPr>
          <w:rFonts w:ascii="Times New Roman" w:hAnsi="Times New Roman" w:cs="Times New Roman"/>
          <w:b/>
          <w:sz w:val="28"/>
          <w:szCs w:val="28"/>
        </w:rPr>
        <w:t>2, 3</w:t>
      </w:r>
      <w:r w:rsidR="004D51B9">
        <w:rPr>
          <w:rFonts w:ascii="Times New Roman" w:hAnsi="Times New Roman" w:cs="Times New Roman"/>
          <w:sz w:val="28"/>
          <w:szCs w:val="28"/>
        </w:rPr>
        <w:t>)</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4.12.2. </w:t>
      </w:r>
      <w:r w:rsidR="00F715E4" w:rsidRPr="00011FAE">
        <w:rPr>
          <w:rFonts w:ascii="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4.12.3. </w:t>
      </w:r>
      <w:r w:rsidR="00F715E4" w:rsidRPr="00011FAE">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4.12.4. </w:t>
      </w:r>
      <w:r w:rsidR="00F715E4" w:rsidRPr="00011FAE">
        <w:rPr>
          <w:rFonts w:ascii="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городского поселения «Жирекенское».</w:t>
      </w:r>
      <w:bookmarkStart w:id="29" w:name="Par9"/>
      <w:bookmarkEnd w:id="29"/>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4.12.5. </w:t>
      </w:r>
      <w:r w:rsidR="00F715E4" w:rsidRPr="00011FAE">
        <w:rPr>
          <w:rFonts w:ascii="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4.12.6. </w:t>
      </w:r>
      <w:r w:rsidR="00F715E4" w:rsidRPr="00011FAE">
        <w:rPr>
          <w:rFonts w:ascii="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4.12.7. </w:t>
      </w:r>
      <w:r w:rsidR="00F715E4" w:rsidRPr="00011FAE">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4.12.8. </w:t>
      </w:r>
      <w:r w:rsidR="00F715E4" w:rsidRPr="00011F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4.12.9. </w:t>
      </w:r>
      <w:r w:rsidR="00F715E4" w:rsidRPr="00011FAE">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4.12.10. </w:t>
      </w:r>
      <w:r w:rsidR="00F715E4" w:rsidRPr="00011FAE">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bookmarkStart w:id="30" w:name="Par17"/>
      <w:bookmarkEnd w:id="30"/>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4.12.11. </w:t>
      </w:r>
      <w:r w:rsidR="00F715E4" w:rsidRPr="00011FAE">
        <w:rPr>
          <w:rFonts w:ascii="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4.12.12. </w:t>
      </w:r>
      <w:r w:rsidR="00F715E4" w:rsidRPr="00011FAE">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4.12.13. </w:t>
      </w:r>
      <w:r w:rsidR="00F715E4" w:rsidRPr="00011FAE">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715E4" w:rsidRPr="00F715E4" w:rsidRDefault="00F715E4" w:rsidP="00E27300">
      <w:pPr>
        <w:autoSpaceDE w:val="0"/>
        <w:autoSpaceDN w:val="0"/>
        <w:adjustRightInd w:val="0"/>
        <w:jc w:val="center"/>
        <w:rPr>
          <w:rFonts w:ascii="Times New Roman" w:hAnsi="Times New Roman" w:cs="Times New Roman"/>
          <w:b/>
          <w:sz w:val="28"/>
          <w:szCs w:val="28"/>
        </w:rPr>
      </w:pPr>
    </w:p>
    <w:p w:rsidR="00F715E4" w:rsidRPr="00632559" w:rsidRDefault="00F715E4" w:rsidP="00585239">
      <w:pPr>
        <w:pStyle w:val="aa"/>
        <w:numPr>
          <w:ilvl w:val="1"/>
          <w:numId w:val="18"/>
        </w:numPr>
        <w:autoSpaceDE w:val="0"/>
        <w:autoSpaceDN w:val="0"/>
        <w:adjustRightInd w:val="0"/>
        <w:spacing w:line="240" w:lineRule="auto"/>
        <w:jc w:val="center"/>
        <w:outlineLvl w:val="1"/>
        <w:rPr>
          <w:rFonts w:ascii="Times New Roman" w:hAnsi="Times New Roman" w:cs="Times New Roman"/>
          <w:b/>
          <w:sz w:val="28"/>
          <w:szCs w:val="28"/>
        </w:rPr>
      </w:pPr>
      <w:bookmarkStart w:id="31" w:name="_Toc25909289"/>
      <w:bookmarkStart w:id="32" w:name="_Toc26875323"/>
      <w:r w:rsidRPr="00632559">
        <w:rPr>
          <w:rFonts w:ascii="Times New Roman" w:hAnsi="Times New Roman" w:cs="Times New Roman"/>
          <w:b/>
          <w:sz w:val="28"/>
          <w:szCs w:val="28"/>
        </w:rPr>
        <w:t>Площадки отдыха</w:t>
      </w:r>
      <w:bookmarkEnd w:id="31"/>
      <w:bookmarkEnd w:id="32"/>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632559" w:rsidRDefault="00632559" w:rsidP="0063255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D1AD1">
        <w:rPr>
          <w:rFonts w:ascii="Times New Roman" w:hAnsi="Times New Roman" w:cs="Times New Roman"/>
          <w:sz w:val="28"/>
          <w:szCs w:val="28"/>
        </w:rPr>
        <w:t>.1</w:t>
      </w:r>
      <w:r>
        <w:rPr>
          <w:rFonts w:ascii="Times New Roman" w:hAnsi="Times New Roman" w:cs="Times New Roman"/>
          <w:sz w:val="28"/>
          <w:szCs w:val="28"/>
        </w:rPr>
        <w:t xml:space="preserve">. </w:t>
      </w:r>
      <w:r w:rsidR="00F715E4" w:rsidRPr="00F715E4">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1" w:history="1">
        <w:r w:rsidR="00F715E4" w:rsidRPr="00F715E4">
          <w:rPr>
            <w:rFonts w:ascii="Times New Roman" w:hAnsi="Times New Roman" w:cs="Times New Roman"/>
            <w:sz w:val="28"/>
            <w:szCs w:val="28"/>
          </w:rPr>
          <w:t>СанПиН 2.2.1/2.1.1.1200</w:t>
        </w:r>
      </w:hyperlink>
      <w:r w:rsidR="00F715E4" w:rsidRPr="00F715E4">
        <w:rPr>
          <w:rFonts w:ascii="Times New Roman" w:hAnsi="Times New Roman" w:cs="Times New Roman"/>
          <w:sz w:val="28"/>
          <w:szCs w:val="28"/>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6275F5" w:rsidRDefault="00632559"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6275F5">
        <w:rPr>
          <w:rFonts w:ascii="Times New Roman" w:hAnsi="Times New Roman" w:cs="Times New Roman"/>
          <w:sz w:val="28"/>
          <w:szCs w:val="28"/>
        </w:rPr>
        <w:t>.2</w:t>
      </w:r>
      <w:r>
        <w:rPr>
          <w:rFonts w:ascii="Times New Roman" w:hAnsi="Times New Roman" w:cs="Times New Roman"/>
          <w:sz w:val="28"/>
          <w:szCs w:val="28"/>
        </w:rPr>
        <w:t xml:space="preserve">. </w:t>
      </w:r>
      <w:r w:rsidR="00F715E4" w:rsidRPr="00632559">
        <w:rPr>
          <w:rFonts w:ascii="Times New Roman" w:hAnsi="Times New Roman" w:cs="Times New Roman"/>
          <w:sz w:val="28"/>
          <w:szCs w:val="28"/>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4.13.3. </w:t>
      </w:r>
      <w:r w:rsidR="00F715E4" w:rsidRPr="00F715E4">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4.13</w:t>
      </w:r>
      <w:r w:rsidR="00E27300">
        <w:rPr>
          <w:rFonts w:ascii="Times New Roman" w:hAnsi="Times New Roman" w:cs="Times New Roman"/>
          <w:sz w:val="28"/>
          <w:szCs w:val="28"/>
        </w:rPr>
        <w:t xml:space="preserve">.4. </w:t>
      </w:r>
      <w:r w:rsidR="00F715E4" w:rsidRPr="00F715E4">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.5. </w:t>
      </w:r>
      <w:r w:rsidR="00F715E4" w:rsidRPr="00F715E4">
        <w:rPr>
          <w:rFonts w:ascii="Times New Roman" w:hAnsi="Times New Roman" w:cs="Times New Roman"/>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.6. </w:t>
      </w:r>
      <w:r w:rsidR="00F715E4" w:rsidRPr="00F715E4">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715E4" w:rsidRPr="00F715E4"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.7. </w:t>
      </w:r>
      <w:r w:rsidR="00F715E4" w:rsidRPr="00F715E4">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6720C0" w:rsidRDefault="00F715E4" w:rsidP="00585239">
      <w:pPr>
        <w:pStyle w:val="aa"/>
        <w:numPr>
          <w:ilvl w:val="1"/>
          <w:numId w:val="18"/>
        </w:numPr>
        <w:autoSpaceDE w:val="0"/>
        <w:autoSpaceDN w:val="0"/>
        <w:adjustRightInd w:val="0"/>
        <w:spacing w:line="240" w:lineRule="auto"/>
        <w:jc w:val="center"/>
        <w:outlineLvl w:val="1"/>
        <w:rPr>
          <w:rFonts w:ascii="Times New Roman" w:hAnsi="Times New Roman" w:cs="Times New Roman"/>
          <w:b/>
          <w:sz w:val="28"/>
          <w:szCs w:val="28"/>
        </w:rPr>
      </w:pPr>
      <w:bookmarkStart w:id="33" w:name="_Toc25909290"/>
      <w:bookmarkStart w:id="34" w:name="_Toc26875324"/>
      <w:r w:rsidRPr="006720C0">
        <w:rPr>
          <w:rFonts w:ascii="Times New Roman" w:hAnsi="Times New Roman" w:cs="Times New Roman"/>
          <w:b/>
          <w:sz w:val="28"/>
          <w:szCs w:val="28"/>
        </w:rPr>
        <w:t>Спортивные площадки</w:t>
      </w:r>
      <w:bookmarkEnd w:id="33"/>
      <w:bookmarkEnd w:id="34"/>
    </w:p>
    <w:p w:rsidR="006720C0" w:rsidRPr="00BE27A6" w:rsidRDefault="006720C0" w:rsidP="00BE27A6">
      <w:pPr>
        <w:autoSpaceDE w:val="0"/>
        <w:autoSpaceDN w:val="0"/>
        <w:adjustRightInd w:val="0"/>
        <w:spacing w:line="240" w:lineRule="auto"/>
        <w:jc w:val="both"/>
        <w:rPr>
          <w:rFonts w:ascii="Times New Roman" w:hAnsi="Times New Roman" w:cs="Times New Roman"/>
          <w:sz w:val="28"/>
          <w:szCs w:val="28"/>
        </w:rPr>
      </w:pPr>
    </w:p>
    <w:p w:rsidR="00BE27A6" w:rsidRDefault="00BE27A6"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BE27A6">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r w:rsidRPr="00BE27A6">
          <w:rPr>
            <w:rFonts w:ascii="Times New Roman" w:hAnsi="Times New Roman" w:cs="Times New Roman"/>
            <w:sz w:val="28"/>
            <w:szCs w:val="28"/>
          </w:rPr>
          <w:t>СанПиН 2.2.1/2.1.1.1200</w:t>
        </w:r>
      </w:hyperlink>
      <w:r w:rsidRPr="00BE27A6">
        <w:rPr>
          <w:rFonts w:ascii="Times New Roman" w:hAnsi="Times New Roman" w:cs="Times New Roman"/>
          <w:sz w:val="28"/>
          <w:szCs w:val="28"/>
        </w:rPr>
        <w:t>.</w:t>
      </w:r>
    </w:p>
    <w:p w:rsidR="006720C0"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720C0"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C52D8" w:rsidRDefault="00F715E4" w:rsidP="00585239">
      <w:pPr>
        <w:pStyle w:val="aa"/>
        <w:numPr>
          <w:ilvl w:val="3"/>
          <w:numId w:val="6"/>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C26A4" w:rsidRDefault="00CC26A4" w:rsidP="001F0856">
      <w:pPr>
        <w:pStyle w:val="aa"/>
        <w:autoSpaceDE w:val="0"/>
        <w:autoSpaceDN w:val="0"/>
        <w:adjustRightInd w:val="0"/>
        <w:spacing w:line="240" w:lineRule="auto"/>
        <w:ind w:left="709"/>
        <w:jc w:val="both"/>
        <w:rPr>
          <w:rFonts w:ascii="Times New Roman" w:hAnsi="Times New Roman" w:cs="Times New Roman"/>
          <w:sz w:val="28"/>
          <w:szCs w:val="28"/>
        </w:rPr>
      </w:pPr>
    </w:p>
    <w:p w:rsidR="001F0856" w:rsidRPr="00BE27A6" w:rsidRDefault="00D64821" w:rsidP="008361E9">
      <w:pPr>
        <w:pStyle w:val="aa"/>
        <w:numPr>
          <w:ilvl w:val="1"/>
          <w:numId w:val="19"/>
        </w:numPr>
        <w:autoSpaceDE w:val="0"/>
        <w:autoSpaceDN w:val="0"/>
        <w:adjustRightInd w:val="0"/>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С</w:t>
      </w:r>
      <w:r w:rsidR="00B629F8">
        <w:rPr>
          <w:rFonts w:ascii="Times New Roman" w:eastAsia="Times New Roman" w:hAnsi="Times New Roman" w:cs="Times New Roman"/>
          <w:b/>
          <w:sz w:val="28"/>
          <w:szCs w:val="28"/>
        </w:rPr>
        <w:t>одержани</w:t>
      </w:r>
      <w:r>
        <w:rPr>
          <w:rFonts w:ascii="Times New Roman" w:eastAsia="Times New Roman" w:hAnsi="Times New Roman" w:cs="Times New Roman"/>
          <w:b/>
          <w:sz w:val="28"/>
          <w:szCs w:val="28"/>
        </w:rPr>
        <w:t>е</w:t>
      </w:r>
      <w:r w:rsidR="00B629F8">
        <w:rPr>
          <w:rFonts w:ascii="Times New Roman" w:eastAsia="Times New Roman" w:hAnsi="Times New Roman" w:cs="Times New Roman"/>
          <w:b/>
          <w:sz w:val="28"/>
          <w:szCs w:val="28"/>
        </w:rPr>
        <w:t xml:space="preserve"> животных</w:t>
      </w:r>
      <w:r w:rsidR="008361E9">
        <w:rPr>
          <w:rFonts w:ascii="Times New Roman" w:eastAsia="Times New Roman" w:hAnsi="Times New Roman" w:cs="Times New Roman"/>
          <w:b/>
          <w:sz w:val="28"/>
          <w:szCs w:val="28"/>
        </w:rPr>
        <w:t xml:space="preserve"> </w:t>
      </w:r>
    </w:p>
    <w:p w:rsidR="001F0856" w:rsidRPr="001F0856" w:rsidRDefault="001F0856" w:rsidP="008361E9">
      <w:pPr>
        <w:pStyle w:val="aa"/>
        <w:autoSpaceDE w:val="0"/>
        <w:autoSpaceDN w:val="0"/>
        <w:adjustRightInd w:val="0"/>
        <w:spacing w:line="240" w:lineRule="auto"/>
        <w:ind w:left="810"/>
        <w:jc w:val="center"/>
        <w:rPr>
          <w:rFonts w:ascii="Times New Roman" w:hAnsi="Times New Roman" w:cs="Times New Roman"/>
          <w:b/>
          <w:sz w:val="28"/>
          <w:szCs w:val="28"/>
        </w:rPr>
      </w:pPr>
    </w:p>
    <w:p w:rsidR="00677A58" w:rsidRPr="00677A58" w:rsidRDefault="00677A58"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color w:val="2D2D2D"/>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631F4D" w:rsidRPr="00677A58" w:rsidRDefault="00631F4D"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631F4D" w:rsidRPr="001C0E2E" w:rsidRDefault="00631F4D"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Не разрешается содержание домашних животных и птицы в местах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общего пользования жилых домов (лестничных клетках, чердаках, подвалах,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коридорах и т. п.), в коммунальных квартирах, на балконах и лоджиях, а</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также в самовольно построенных сараях, загонах, голубятнях и т. д.</w:t>
      </w:r>
    </w:p>
    <w:p w:rsidR="001C0E2E" w:rsidRPr="00EC443D" w:rsidRDefault="001C0E2E" w:rsidP="0058523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eastAsia="Times New Roman" w:hAnsi="Times New Roman" w:cs="Times New Roman"/>
          <w:color w:val="auto"/>
          <w:sz w:val="28"/>
          <w:szCs w:val="28"/>
        </w:rPr>
        <w:t>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9D5F81" w:rsidRPr="00EC443D" w:rsidRDefault="001C0E2E" w:rsidP="009D5F81">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4.15</w:t>
      </w:r>
      <w:r w:rsidR="003C26DE" w:rsidRPr="00EC443D">
        <w:rPr>
          <w:rFonts w:ascii="Times New Roman" w:eastAsia="Times New Roman" w:hAnsi="Times New Roman" w:cs="Times New Roman"/>
          <w:color w:val="auto"/>
          <w:sz w:val="28"/>
          <w:szCs w:val="28"/>
        </w:rPr>
        <w:t>.5.</w:t>
      </w:r>
      <w:r w:rsidRPr="00EC443D">
        <w:rPr>
          <w:rFonts w:ascii="Times New Roman" w:eastAsia="Times New Roman" w:hAnsi="Times New Roman" w:cs="Times New Roman"/>
          <w:color w:val="auto"/>
          <w:sz w:val="28"/>
          <w:szCs w:val="28"/>
        </w:rPr>
        <w:t xml:space="preserve">         Разрешается перевозить собак и кошек по территории </w:t>
      </w:r>
      <w:r w:rsidR="009C7661" w:rsidRPr="00EC443D">
        <w:rPr>
          <w:rFonts w:ascii="Times New Roman" w:eastAsia="Times New Roman" w:hAnsi="Times New Roman" w:cs="Times New Roman"/>
          <w:color w:val="auto"/>
          <w:sz w:val="28"/>
          <w:szCs w:val="28"/>
        </w:rPr>
        <w:t>городского</w:t>
      </w:r>
      <w:r w:rsidRPr="00EC443D">
        <w:rPr>
          <w:rFonts w:ascii="Times New Roman" w:eastAsia="Times New Roman" w:hAnsi="Times New Roman" w:cs="Times New Roman"/>
          <w:color w:val="auto"/>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9D5F81" w:rsidRPr="00EC443D" w:rsidRDefault="009D5F81" w:rsidP="003C26DE">
      <w:pPr>
        <w:shd w:val="clear" w:color="auto" w:fill="FFFFFF"/>
        <w:spacing w:line="240" w:lineRule="auto"/>
        <w:ind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w:t>
      </w:r>
      <w:r w:rsidR="00813C68" w:rsidRPr="00EC443D">
        <w:rPr>
          <w:rFonts w:ascii="Times New Roman" w:eastAsia="Times New Roman" w:hAnsi="Times New Roman" w:cs="Times New Roman"/>
          <w:color w:val="auto"/>
          <w:sz w:val="28"/>
          <w:szCs w:val="28"/>
        </w:rPr>
        <w:t>15.6</w:t>
      </w:r>
      <w:r w:rsidRPr="00EC443D">
        <w:rPr>
          <w:rFonts w:ascii="Times New Roman" w:eastAsia="Times New Roman" w:hAnsi="Times New Roman" w:cs="Times New Roman"/>
          <w:color w:val="auto"/>
          <w:sz w:val="28"/>
          <w:szCs w:val="28"/>
        </w:rPr>
        <w:t> </w:t>
      </w:r>
      <w:r w:rsidR="003C26DE" w:rsidRPr="00EC443D">
        <w:rPr>
          <w:rFonts w:ascii="Times New Roman" w:eastAsia="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7</w:t>
      </w:r>
      <w:r w:rsidR="009D5F81" w:rsidRPr="00EC443D">
        <w:rPr>
          <w:rFonts w:ascii="Times New Roman" w:eastAsia="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Разрешается выгуливать собак только на специальных площадках для выгула. До создания специализированных площадок владелец собаки самостоятельно определяет место выгула при неукоснительном обеспечении безопасности людей и соблюдении санитарных норм.</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8</w:t>
      </w:r>
      <w:r w:rsidR="009D5F81" w:rsidRPr="00EC443D">
        <w:rPr>
          <w:rFonts w:ascii="Times New Roman" w:eastAsia="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w:t>
      </w:r>
      <w:r w:rsidR="000436AF" w:rsidRPr="00EC443D">
        <w:rPr>
          <w:rFonts w:ascii="Times New Roman" w:eastAsia="Times New Roman" w:hAnsi="Times New Roman" w:cs="Times New Roman"/>
          <w:color w:val="auto"/>
          <w:sz w:val="28"/>
          <w:szCs w:val="28"/>
        </w:rPr>
        <w:t>,</w:t>
      </w:r>
      <w:r w:rsidR="000436AF" w:rsidRPr="00EC443D">
        <w:rPr>
          <w:rFonts w:ascii="Times New Roman" w:hAnsi="Times New Roman" w:cs="Times New Roman"/>
          <w:color w:val="auto"/>
          <w:spacing w:val="2"/>
          <w:sz w:val="28"/>
          <w:szCs w:val="28"/>
          <w:shd w:val="clear" w:color="auto" w:fill="FFFFFF" w:themeFill="background1"/>
        </w:rPr>
        <w:t xml:space="preserve"> дорожках и тротуар</w:t>
      </w:r>
      <w:r w:rsidR="00D64821" w:rsidRPr="00EC443D">
        <w:rPr>
          <w:rFonts w:ascii="Times New Roman" w:hAnsi="Times New Roman" w:cs="Times New Roman"/>
          <w:color w:val="auto"/>
          <w:spacing w:val="2"/>
          <w:sz w:val="28"/>
          <w:szCs w:val="28"/>
          <w:shd w:val="clear" w:color="auto" w:fill="FFFFFF" w:themeFill="background1"/>
        </w:rPr>
        <w:t>ах</w:t>
      </w:r>
      <w:r w:rsidR="009D5F81" w:rsidRPr="00EC443D">
        <w:rPr>
          <w:rFonts w:ascii="Times New Roman" w:eastAsia="Times New Roman" w:hAnsi="Times New Roman" w:cs="Times New Roman"/>
          <w:color w:val="auto"/>
          <w:sz w:val="28"/>
          <w:szCs w:val="28"/>
        </w:rPr>
        <w:t xml:space="preserve"> и других местах, не предназначенных для этих целей.</w:t>
      </w:r>
    </w:p>
    <w:p w:rsidR="009D5F81" w:rsidRPr="00EC443D" w:rsidRDefault="003C26DE"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9</w:t>
      </w:r>
      <w:r w:rsidR="009D5F81" w:rsidRPr="00EC443D">
        <w:rPr>
          <w:rFonts w:ascii="Times New Roman" w:eastAsia="Times New Roman" w:hAnsi="Times New Roman" w:cs="Times New Roman"/>
          <w:color w:val="auto"/>
          <w:sz w:val="28"/>
          <w:szCs w:val="28"/>
        </w:rPr>
        <w:t>. Собаки, находящиеся на улицах и в иных общественных местах без сопровождающего лица, и безнадзорные кошки подлежат отлову. Отлов бродячих животных осуществляется специализированными организациями.</w:t>
      </w:r>
    </w:p>
    <w:p w:rsidR="009D5F81" w:rsidRPr="00EC443D" w:rsidRDefault="009D5F81" w:rsidP="001C0E2E">
      <w:pPr>
        <w:pStyle w:val="aa"/>
        <w:shd w:val="clear" w:color="auto" w:fill="FFFFFF"/>
        <w:spacing w:line="240" w:lineRule="auto"/>
        <w:ind w:left="81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Pr="00EC443D">
        <w:rPr>
          <w:rFonts w:ascii="Times New Roman" w:eastAsia="Times New Roman" w:hAnsi="Times New Roman" w:cs="Times New Roman"/>
          <w:color w:val="auto"/>
          <w:sz w:val="28"/>
          <w:szCs w:val="28"/>
        </w:rPr>
        <w:t>.</w:t>
      </w:r>
      <w:r w:rsidR="00813C68" w:rsidRPr="00EC443D">
        <w:rPr>
          <w:rFonts w:ascii="Times New Roman" w:eastAsia="Times New Roman" w:hAnsi="Times New Roman" w:cs="Times New Roman"/>
          <w:color w:val="auto"/>
          <w:sz w:val="28"/>
          <w:szCs w:val="28"/>
        </w:rPr>
        <w:t>10</w:t>
      </w:r>
      <w:r w:rsidRPr="00EC443D">
        <w:rPr>
          <w:rFonts w:ascii="Times New Roman" w:eastAsia="Times New Roman" w:hAnsi="Times New Roman" w:cs="Times New Roman"/>
          <w:color w:val="auto"/>
          <w:sz w:val="28"/>
          <w:szCs w:val="28"/>
        </w:rPr>
        <w:t>. Запрещается захоронение животных на придомовых территориях, в скверах, бульварах, парковых зонах, на территориях учреждений.</w:t>
      </w:r>
    </w:p>
    <w:p w:rsidR="009D5F81" w:rsidRPr="00EC443D" w:rsidRDefault="003C26DE" w:rsidP="003C26D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9D5F81" w:rsidRPr="00EC443D">
        <w:rPr>
          <w:rFonts w:ascii="Times New Roman" w:eastAsia="Times New Roman" w:hAnsi="Times New Roman" w:cs="Times New Roman"/>
          <w:color w:val="auto"/>
          <w:sz w:val="28"/>
          <w:szCs w:val="28"/>
        </w:rPr>
        <w:t>4.1</w:t>
      </w:r>
      <w:r w:rsidR="00813C68" w:rsidRPr="00EC443D">
        <w:rPr>
          <w:rFonts w:ascii="Times New Roman" w:eastAsia="Times New Roman" w:hAnsi="Times New Roman" w:cs="Times New Roman"/>
          <w:color w:val="auto"/>
          <w:sz w:val="28"/>
          <w:szCs w:val="28"/>
        </w:rPr>
        <w:t>5</w:t>
      </w:r>
      <w:r w:rsidR="009D5F81" w:rsidRPr="00EC443D">
        <w:rPr>
          <w:rFonts w:ascii="Times New Roman" w:eastAsia="Times New Roman" w:hAnsi="Times New Roman" w:cs="Times New Roman"/>
          <w:color w:val="auto"/>
          <w:sz w:val="28"/>
          <w:szCs w:val="28"/>
        </w:rPr>
        <w:t>.1</w:t>
      </w:r>
      <w:r w:rsidR="00813C68" w:rsidRPr="00EC443D">
        <w:rPr>
          <w:rFonts w:ascii="Times New Roman" w:eastAsia="Times New Roman" w:hAnsi="Times New Roman" w:cs="Times New Roman"/>
          <w:color w:val="auto"/>
          <w:sz w:val="28"/>
          <w:szCs w:val="28"/>
        </w:rPr>
        <w:t>1</w:t>
      </w:r>
      <w:r w:rsidR="009D5F81" w:rsidRPr="00EC443D">
        <w:rPr>
          <w:rFonts w:ascii="Times New Roman" w:eastAsia="Times New Roman" w:hAnsi="Times New Roman" w:cs="Times New Roman"/>
          <w:color w:val="auto"/>
          <w:sz w:val="28"/>
          <w:szCs w:val="28"/>
        </w:rPr>
        <w:t>. Владельцы собак и кошек обязаны:</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1) принимать необходимые меры, обеспечивающие безопасность окружающих людей и животных;</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2) принимать меры к обеспечению тишины в жилых помещениях;</w:t>
      </w:r>
    </w:p>
    <w:p w:rsidR="009D5F81" w:rsidRPr="00EC443D" w:rsidRDefault="009D5F81" w:rsidP="001C0E2E">
      <w:pPr>
        <w:shd w:val="clear" w:color="auto" w:fill="FFFFFF"/>
        <w:spacing w:line="240" w:lineRule="auto"/>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3)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9D5F81" w:rsidRPr="00EC443D" w:rsidRDefault="009D5F81" w:rsidP="003C26DE">
      <w:pPr>
        <w:pStyle w:val="aa"/>
        <w:shd w:val="clear" w:color="auto" w:fill="FFFFFF"/>
        <w:spacing w:line="240" w:lineRule="auto"/>
        <w:ind w:left="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 гуманно обращаться с животными, в случае заболевания животного вовремя обращаться за ветеринарной помощью;</w:t>
      </w:r>
    </w:p>
    <w:p w:rsidR="009D5F81" w:rsidRPr="00EC443D" w:rsidRDefault="009D5F81" w:rsidP="003C26DE">
      <w:pPr>
        <w:pStyle w:val="aa"/>
        <w:shd w:val="clear" w:color="auto" w:fill="FFFFFF"/>
        <w:spacing w:line="240" w:lineRule="auto"/>
        <w:ind w:left="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5) немедленно доставлять в ветеринарную станцию собаку и/или кошку, покусавших людей или животных, для дальнейшего их осмотра и лечения.</w:t>
      </w:r>
    </w:p>
    <w:p w:rsidR="00D64821" w:rsidRPr="00EC443D" w:rsidRDefault="00813C68" w:rsidP="00813C68">
      <w:pPr>
        <w:pStyle w:val="aa"/>
        <w:numPr>
          <w:ilvl w:val="2"/>
          <w:numId w:val="46"/>
        </w:num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themeFill="background1"/>
        </w:rPr>
        <w:t xml:space="preserve">  </w:t>
      </w:r>
      <w:r w:rsidR="00D64821" w:rsidRPr="00EC443D">
        <w:rPr>
          <w:rFonts w:ascii="Times New Roman" w:hAnsi="Times New Roman" w:cs="Times New Roman"/>
          <w:color w:val="auto"/>
          <w:spacing w:val="2"/>
          <w:sz w:val="28"/>
          <w:szCs w:val="28"/>
          <w:shd w:val="clear" w:color="auto" w:fill="FFFFFF" w:themeFill="background1"/>
        </w:rPr>
        <w:t>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городского поселения «Жирекенское» запрещается.</w:t>
      </w:r>
    </w:p>
    <w:p w:rsidR="00631F4D" w:rsidRPr="00EC443D" w:rsidRDefault="00D64821" w:rsidP="00813C68">
      <w:pPr>
        <w:pStyle w:val="aa"/>
        <w:numPr>
          <w:ilvl w:val="2"/>
          <w:numId w:val="46"/>
        </w:num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themeFill="background1"/>
        </w:rPr>
        <w:t xml:space="preserve">Крупный и мелкий рогатый скот на выпас и обратно проводится под непосредственным наблюдением владельца (собственника). С асфальтобетонного </w:t>
      </w:r>
      <w:r w:rsidR="0020181E" w:rsidRPr="00EC443D">
        <w:rPr>
          <w:rFonts w:ascii="Times New Roman" w:hAnsi="Times New Roman" w:cs="Times New Roman"/>
          <w:color w:val="auto"/>
          <w:spacing w:val="2"/>
          <w:sz w:val="28"/>
          <w:szCs w:val="28"/>
          <w:shd w:val="clear" w:color="auto" w:fill="FFFFFF" w:themeFill="background1"/>
        </w:rPr>
        <w:t xml:space="preserve">покрытия дорог и тротуаров экскременты, оставленные животными, убираются их владельцами </w:t>
      </w:r>
      <w:r w:rsidRPr="00EC443D">
        <w:rPr>
          <w:rFonts w:ascii="Times New Roman" w:hAnsi="Times New Roman" w:cs="Times New Roman"/>
          <w:color w:val="auto"/>
          <w:spacing w:val="2"/>
          <w:sz w:val="28"/>
          <w:szCs w:val="28"/>
          <w:shd w:val="clear" w:color="auto" w:fill="FFFFFF" w:themeFill="background1"/>
        </w:rPr>
        <w:t xml:space="preserve"> </w:t>
      </w:r>
      <w:r w:rsidR="0020181E" w:rsidRPr="00EC443D">
        <w:rPr>
          <w:rFonts w:ascii="Times New Roman" w:hAnsi="Times New Roman" w:cs="Times New Roman"/>
          <w:color w:val="auto"/>
          <w:spacing w:val="2"/>
          <w:sz w:val="28"/>
          <w:szCs w:val="28"/>
          <w:shd w:val="clear" w:color="auto" w:fill="FFFFFF" w:themeFill="background1"/>
        </w:rPr>
        <w:t>(собственниками).</w:t>
      </w:r>
    </w:p>
    <w:p w:rsidR="008361E9" w:rsidRPr="00EC443D" w:rsidRDefault="008361E9" w:rsidP="008361E9">
      <w:pPr>
        <w:pStyle w:val="aa"/>
        <w:numPr>
          <w:ilvl w:val="1"/>
          <w:numId w:val="19"/>
        </w:numPr>
        <w:autoSpaceDE w:val="0"/>
        <w:autoSpaceDN w:val="0"/>
        <w:adjustRightInd w:val="0"/>
        <w:spacing w:line="240" w:lineRule="auto"/>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Площадки для выгула и дрессировки животных</w:t>
      </w:r>
    </w:p>
    <w:p w:rsidR="008361E9" w:rsidRPr="00EC443D" w:rsidRDefault="008361E9" w:rsidP="008361E9">
      <w:pPr>
        <w:pStyle w:val="aa"/>
        <w:autoSpaceDE w:val="0"/>
        <w:autoSpaceDN w:val="0"/>
        <w:adjustRightInd w:val="0"/>
        <w:spacing w:line="240" w:lineRule="auto"/>
        <w:ind w:left="810"/>
        <w:rPr>
          <w:rFonts w:ascii="Times New Roman" w:hAnsi="Times New Roman" w:cs="Times New Roman"/>
          <w:b/>
          <w:color w:val="auto"/>
          <w:sz w:val="28"/>
          <w:szCs w:val="28"/>
        </w:rPr>
      </w:pP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8361E9" w:rsidRPr="00EC443D" w:rsidRDefault="008361E9" w:rsidP="008361E9">
      <w:pPr>
        <w:pStyle w:val="aa"/>
        <w:numPr>
          <w:ilvl w:val="3"/>
          <w:numId w:val="6"/>
        </w:numPr>
        <w:shd w:val="clear" w:color="auto" w:fill="FFFFFF" w:themeFill="background1"/>
        <w:autoSpaceDE w:val="0"/>
        <w:autoSpaceDN w:val="0"/>
        <w:adjustRightInd w:val="0"/>
        <w:spacing w:line="240" w:lineRule="auto"/>
        <w:ind w:left="0"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shd w:val="clear" w:color="auto" w:fill="FFFFFF"/>
        </w:rPr>
        <w:t>Не разрешается содержание домашних животных и птицы в местах</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общего пользования жилых домов (лестничных клетках, чердаках, подвалах,</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коридорах и т. п.), в коммунальных квартирах, на балконах и лоджиях, а</w:t>
      </w:r>
      <w:r w:rsidRPr="00EC443D">
        <w:rPr>
          <w:rFonts w:ascii="Times New Roman" w:hAnsi="Times New Roman" w:cs="Times New Roman"/>
          <w:color w:val="auto"/>
          <w:sz w:val="28"/>
          <w:szCs w:val="28"/>
        </w:rPr>
        <w:br/>
      </w:r>
      <w:r w:rsidRPr="00EC443D">
        <w:rPr>
          <w:rFonts w:ascii="Times New Roman" w:hAnsi="Times New Roman" w:cs="Times New Roman"/>
          <w:color w:val="auto"/>
          <w:sz w:val="28"/>
          <w:szCs w:val="28"/>
          <w:shd w:val="clear" w:color="auto" w:fill="FFFFFF"/>
        </w:rPr>
        <w:t>также в самовольно построенных сараях, загонах, голубятнях и т. д.</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themeFill="background1"/>
        </w:rPr>
        <w:t>Выгул домашних животных должен осуществляться на пляжах, территориях школ, дошкольных и медицинских учреждений (кроме ветеринарных), детских игровых и спортивных площадок, рынков и кладбищ. Владельцы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 и кошек обязаны не допускать загрязнения животными подъездов, лестничных клеток, лифтов, детских площадок, дорожек и тротуаров. Если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а или кошка оставила экскременты, они должны быть убраны владельцем животного. Выгул </w:t>
      </w:r>
      <w:r w:rsidRPr="00EC443D">
        <w:rPr>
          <w:rStyle w:val="searchtext"/>
          <w:rFonts w:ascii="Times New Roman" w:hAnsi="Times New Roman" w:cs="Times New Roman"/>
          <w:color w:val="auto"/>
          <w:spacing w:val="2"/>
          <w:sz w:val="28"/>
          <w:szCs w:val="28"/>
          <w:shd w:val="clear" w:color="auto" w:fill="FFFFFF" w:themeFill="background1"/>
        </w:rPr>
        <w:t>собак</w:t>
      </w:r>
      <w:r w:rsidRPr="00EC443D">
        <w:rPr>
          <w:rFonts w:ascii="Times New Roman" w:hAnsi="Times New Roman" w:cs="Times New Roman"/>
          <w:color w:val="auto"/>
          <w:spacing w:val="2"/>
          <w:sz w:val="28"/>
          <w:szCs w:val="28"/>
          <w:shd w:val="clear" w:color="auto" w:fill="FFFFFF" w:themeFill="background1"/>
        </w:rPr>
        <w:t> их владельцами должен осуществляться в наморднике и на поводке.</w:t>
      </w:r>
      <w:r w:rsidRPr="00EC443D">
        <w:rPr>
          <w:rFonts w:ascii="Times New Roman" w:hAnsi="Times New Roman" w:cs="Times New Roman"/>
          <w:color w:val="auto"/>
          <w:sz w:val="28"/>
          <w:szCs w:val="28"/>
        </w:rPr>
        <w:t xml:space="preserve"> 14.4. Площадки для выгула собак.</w:t>
      </w:r>
    </w:p>
    <w:p w:rsidR="008361E9" w:rsidRPr="00EC443D" w:rsidRDefault="008361E9" w:rsidP="008361E9">
      <w:pPr>
        <w:autoSpaceDE w:val="0"/>
        <w:autoSpaceDN w:val="0"/>
        <w:adjustRightInd w:val="0"/>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 xml:space="preserve">14.16.4. Площадки для выгула собак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 </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14.16.5.Для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14.16.6. На территории площадки предусматривать информационный стенд с правилами пользования площадкой.</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14.16.7.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14.16.8.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14.16.9.Ограждение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14.16.10.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14.16.11. Площадки для дрессировки собак</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14.16.12.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361E9" w:rsidRPr="00EC443D" w:rsidRDefault="008361E9" w:rsidP="008361E9">
      <w:pPr>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14.16.13.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361E9" w:rsidRPr="00EC443D" w:rsidRDefault="008361E9" w:rsidP="008361E9">
      <w:pPr>
        <w:ind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rPr>
        <w:t>14.16.14.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61E9" w:rsidRPr="00EC443D" w:rsidRDefault="008361E9" w:rsidP="008361E9">
      <w:pPr>
        <w:shd w:val="clear" w:color="auto" w:fill="FFFFFF" w:themeFill="background1"/>
        <w:autoSpaceDE w:val="0"/>
        <w:autoSpaceDN w:val="0"/>
        <w:adjustRightInd w:val="0"/>
        <w:spacing w:line="240" w:lineRule="auto"/>
        <w:ind w:left="142" w:firstLine="709"/>
        <w:jc w:val="both"/>
        <w:rPr>
          <w:rFonts w:ascii="Times New Roman" w:hAnsi="Times New Roman" w:cs="Times New Roman"/>
          <w:b/>
          <w:color w:val="auto"/>
          <w:sz w:val="28"/>
          <w:szCs w:val="28"/>
          <w:shd w:val="clear" w:color="auto" w:fill="FFFFFF" w:themeFill="background1"/>
        </w:rPr>
      </w:pPr>
      <w:r w:rsidRPr="00EC443D">
        <w:rPr>
          <w:rFonts w:ascii="Times New Roman" w:hAnsi="Times New Roman" w:cs="Times New Roman"/>
          <w:color w:val="auto"/>
          <w:sz w:val="28"/>
          <w:szCs w:val="28"/>
        </w:rPr>
        <w:t>14.16.15. Лиц, нарушающие настоящие правила, налагают административную ответственность согласно КоАП РФ.</w:t>
      </w:r>
    </w:p>
    <w:p w:rsidR="003B766B" w:rsidRPr="00EC443D" w:rsidRDefault="003B766B" w:rsidP="00585239">
      <w:pPr>
        <w:pStyle w:val="1"/>
        <w:numPr>
          <w:ilvl w:val="0"/>
          <w:numId w:val="6"/>
        </w:numPr>
        <w:jc w:val="center"/>
        <w:rPr>
          <w:rFonts w:ascii="Times New Roman" w:hAnsi="Times New Roman" w:cs="Times New Roman"/>
          <w:b/>
          <w:color w:val="auto"/>
          <w:sz w:val="28"/>
          <w:szCs w:val="28"/>
        </w:rPr>
      </w:pPr>
      <w:bookmarkStart w:id="35" w:name="_Toc483330908"/>
      <w:bookmarkStart w:id="36" w:name="_Toc26875325"/>
      <w:r w:rsidRPr="00EC443D">
        <w:rPr>
          <w:rFonts w:ascii="Times New Roman" w:hAnsi="Times New Roman" w:cs="Times New Roman"/>
          <w:b/>
          <w:color w:val="auto"/>
          <w:sz w:val="28"/>
          <w:szCs w:val="28"/>
        </w:rPr>
        <w:t xml:space="preserve">ЭКСПЛУАТАЦИЯ </w:t>
      </w:r>
      <w:r w:rsidR="0072391E" w:rsidRPr="00EC443D">
        <w:rPr>
          <w:rFonts w:ascii="Times New Roman" w:hAnsi="Times New Roman" w:cs="Times New Roman"/>
          <w:b/>
          <w:color w:val="auto"/>
          <w:sz w:val="28"/>
          <w:szCs w:val="28"/>
        </w:rPr>
        <w:t>О</w:t>
      </w:r>
      <w:r w:rsidRPr="00EC443D">
        <w:rPr>
          <w:rFonts w:ascii="Times New Roman" w:hAnsi="Times New Roman" w:cs="Times New Roman"/>
          <w:b/>
          <w:color w:val="auto"/>
          <w:sz w:val="28"/>
          <w:szCs w:val="28"/>
        </w:rPr>
        <w:t>БЪЕКТОВ И ЭЛЕМЕНТОВ БЛАГОУСТРОЙСТВА</w:t>
      </w:r>
      <w:bookmarkEnd w:id="35"/>
      <w:bookmarkEnd w:id="36"/>
    </w:p>
    <w:p w:rsidR="008669DC" w:rsidRPr="00EC443D" w:rsidRDefault="008669DC" w:rsidP="00585239">
      <w:pPr>
        <w:pStyle w:val="aa"/>
        <w:numPr>
          <w:ilvl w:val="1"/>
          <w:numId w:val="42"/>
        </w:numPr>
        <w:autoSpaceDE w:val="0"/>
        <w:autoSpaceDN w:val="0"/>
        <w:adjustRightInd w:val="0"/>
        <w:spacing w:line="240" w:lineRule="auto"/>
        <w:jc w:val="center"/>
        <w:rPr>
          <w:rFonts w:ascii="Times New Roman" w:hAnsi="Times New Roman" w:cs="Times New Roman"/>
          <w:b/>
          <w:color w:val="auto"/>
          <w:sz w:val="28"/>
          <w:szCs w:val="28"/>
        </w:rPr>
      </w:pPr>
      <w:r w:rsidRPr="00EC443D">
        <w:rPr>
          <w:rFonts w:ascii="Times New Roman" w:hAnsi="Times New Roman" w:cs="Times New Roman"/>
          <w:b/>
          <w:color w:val="auto"/>
          <w:sz w:val="28"/>
          <w:szCs w:val="28"/>
        </w:rPr>
        <w:t xml:space="preserve">Общие </w:t>
      </w:r>
      <w:r w:rsidR="00C77BCC" w:rsidRPr="00EC443D">
        <w:rPr>
          <w:rFonts w:ascii="Times New Roman" w:hAnsi="Times New Roman" w:cs="Times New Roman"/>
          <w:b/>
          <w:color w:val="auto"/>
          <w:sz w:val="28"/>
          <w:szCs w:val="28"/>
        </w:rPr>
        <w:t>положения</w:t>
      </w:r>
    </w:p>
    <w:p w:rsidR="008669DC" w:rsidRPr="00EC443D" w:rsidRDefault="008669DC" w:rsidP="008669DC">
      <w:pPr>
        <w:autoSpaceDE w:val="0"/>
        <w:autoSpaceDN w:val="0"/>
        <w:adjustRightInd w:val="0"/>
        <w:rPr>
          <w:rFonts w:ascii="Times New Roman" w:hAnsi="Times New Roman" w:cs="Times New Roman"/>
          <w:b/>
          <w:color w:val="auto"/>
          <w:sz w:val="28"/>
          <w:szCs w:val="28"/>
        </w:rPr>
      </w:pPr>
    </w:p>
    <w:p w:rsidR="003B766B" w:rsidRPr="00EC443D" w:rsidRDefault="003B766B" w:rsidP="00585239">
      <w:pPr>
        <w:pStyle w:val="aa"/>
        <w:numPr>
          <w:ilvl w:val="2"/>
          <w:numId w:val="42"/>
        </w:numPr>
        <w:spacing w:line="240" w:lineRule="auto"/>
        <w:ind w:left="0"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содержит основные принципы и рекомендации по структуре и содержанию Правил эксплуатации.</w:t>
      </w:r>
    </w:p>
    <w:p w:rsidR="003B766B" w:rsidRPr="00EC443D" w:rsidRDefault="003B766B" w:rsidP="00585239">
      <w:pPr>
        <w:pStyle w:val="aa"/>
        <w:numPr>
          <w:ilvl w:val="2"/>
          <w:numId w:val="42"/>
        </w:numPr>
        <w:spacing w:line="240" w:lineRule="auto"/>
        <w:ind w:left="0" w:firstLine="709"/>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r w:rsidR="00A72258" w:rsidRPr="00EC443D">
        <w:rPr>
          <w:rFonts w:ascii="Times New Roman" w:eastAsia="Times New Roman" w:hAnsi="Times New Roman" w:cs="Times New Roman"/>
          <w:color w:val="auto"/>
          <w:sz w:val="28"/>
          <w:szCs w:val="28"/>
        </w:rPr>
        <w:t xml:space="preserve"> </w:t>
      </w:r>
      <w:r w:rsidR="00E3297D" w:rsidRPr="00EC443D">
        <w:rPr>
          <w:rFonts w:ascii="Times New Roman" w:eastAsia="Times New Roman" w:hAnsi="Times New Roman" w:cs="Times New Roman"/>
          <w:color w:val="auto"/>
          <w:sz w:val="28"/>
          <w:szCs w:val="28"/>
        </w:rPr>
        <w:t>за счет собственных  средств</w:t>
      </w:r>
      <w:r w:rsidR="00250250" w:rsidRPr="00EC443D">
        <w:rPr>
          <w:rFonts w:ascii="Times New Roman" w:eastAsia="Times New Roman" w:hAnsi="Times New Roman" w:cs="Times New Roman"/>
          <w:color w:val="auto"/>
          <w:sz w:val="28"/>
          <w:szCs w:val="28"/>
        </w:rPr>
        <w:t xml:space="preserve"> см.</w:t>
      </w:r>
      <w:r w:rsidR="00E3297D" w:rsidRPr="00EC443D">
        <w:rPr>
          <w:rFonts w:ascii="Times New Roman" w:eastAsia="Times New Roman" w:hAnsi="Times New Roman" w:cs="Times New Roman"/>
          <w:color w:val="auto"/>
          <w:sz w:val="28"/>
          <w:szCs w:val="28"/>
        </w:rPr>
        <w:t xml:space="preserve"> схема границ прилегающих территорий Приложение №6</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Организацию содержания иных элементов благоустройства следует рекомендовать осуществлять </w:t>
      </w:r>
      <w:r w:rsidRPr="00EC443D">
        <w:rPr>
          <w:rFonts w:ascii="Times New Roman" w:hAnsi="Times New Roman" w:cs="Times New Roman"/>
          <w:color w:val="auto"/>
          <w:sz w:val="28"/>
          <w:szCs w:val="28"/>
        </w:rPr>
        <w:t xml:space="preserve">администрации городского поселения «Жирекенское» </w:t>
      </w:r>
      <w:r w:rsidRPr="00EC443D">
        <w:rPr>
          <w:rFonts w:ascii="Times New Roman" w:hAnsi="Times New Roman" w:cs="Times New Roman"/>
          <w:color w:val="auto"/>
          <w:sz w:val="28"/>
          <w:szCs w:val="28"/>
        </w:rPr>
        <w:lastRenderedPageBreak/>
        <w:t>по соглашениям со специализированными организациями в пределах средств, предусмотренных на эти цели в бюджете муниципального образования.</w:t>
      </w:r>
    </w:p>
    <w:p w:rsidR="003B766B" w:rsidRPr="00EC443D" w:rsidRDefault="003B766B" w:rsidP="00585239">
      <w:pPr>
        <w:numPr>
          <w:ilvl w:val="3"/>
          <w:numId w:val="31"/>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C26A4" w:rsidRPr="00EC443D" w:rsidRDefault="003B766B" w:rsidP="00585239">
      <w:pPr>
        <w:pStyle w:val="aa"/>
        <w:numPr>
          <w:ilvl w:val="2"/>
          <w:numId w:val="42"/>
        </w:numPr>
        <w:autoSpaceDE w:val="0"/>
        <w:autoSpaceDN w:val="0"/>
        <w:adjustRightInd w:val="0"/>
        <w:spacing w:after="200"/>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Установку всякого рода вывесок рекомендуется разрешать только после согласования эскизов с администрацией городского поселения «Жирекенское»</w:t>
      </w:r>
      <w:r w:rsidR="00CC26A4" w:rsidRPr="00EC443D">
        <w:rPr>
          <w:rFonts w:ascii="Times New Roman" w:hAnsi="Times New Roman" w:cs="Times New Roman"/>
          <w:color w:val="auto"/>
          <w:sz w:val="28"/>
          <w:szCs w:val="28"/>
        </w:rPr>
        <w:t>.</w:t>
      </w:r>
    </w:p>
    <w:p w:rsidR="003B766B" w:rsidRPr="00EC443D" w:rsidRDefault="003B766B" w:rsidP="00585239">
      <w:pPr>
        <w:numPr>
          <w:ilvl w:val="2"/>
          <w:numId w:val="42"/>
        </w:numPr>
        <w:autoSpaceDE w:val="0"/>
        <w:autoSpaceDN w:val="0"/>
        <w:adjustRightInd w:val="0"/>
        <w:spacing w:after="200"/>
        <w:ind w:left="0"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3B766B" w:rsidRPr="00EC443D" w:rsidRDefault="003B766B" w:rsidP="00585239">
      <w:pPr>
        <w:numPr>
          <w:ilvl w:val="2"/>
          <w:numId w:val="42"/>
        </w:numPr>
        <w:autoSpaceDE w:val="0"/>
        <w:autoSpaceDN w:val="0"/>
        <w:adjustRightInd w:val="0"/>
        <w:spacing w:after="200"/>
        <w:ind w:left="0"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случае неисправности отдельных знаков рекламы или вывески рекомендуется выключать полностью.</w:t>
      </w: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37" w:name="_Toc483330910"/>
      <w:bookmarkStart w:id="38" w:name="_Toc25909292"/>
      <w:bookmarkStart w:id="39" w:name="_Toc26875326"/>
      <w:r w:rsidRPr="00EC443D">
        <w:rPr>
          <w:rFonts w:ascii="Times New Roman" w:eastAsia="Times New Roman" w:hAnsi="Times New Roman" w:cs="Times New Roman"/>
          <w:b/>
          <w:color w:val="auto"/>
          <w:sz w:val="28"/>
          <w:szCs w:val="28"/>
        </w:rPr>
        <w:t>Содержание и эксплуатация дорог</w:t>
      </w:r>
      <w:bookmarkEnd w:id="37"/>
      <w:bookmarkEnd w:id="38"/>
      <w:bookmarkEnd w:id="39"/>
    </w:p>
    <w:p w:rsidR="003B766B" w:rsidRPr="00EC443D" w:rsidRDefault="003B766B" w:rsidP="003B766B">
      <w:pPr>
        <w:rPr>
          <w:color w:val="auto"/>
        </w:rPr>
      </w:pPr>
    </w:p>
    <w:p w:rsidR="003B766B" w:rsidRPr="00EC443D" w:rsidRDefault="003B766B" w:rsidP="00585239">
      <w:pPr>
        <w:numPr>
          <w:ilvl w:val="2"/>
          <w:numId w:val="3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 целью сохранения дорожных покрытий на территории городского поселения «Жирекенское» следует запрещать:</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подвоз груза волоком;</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 xml:space="preserve"> перегон по улицам населенных пунктов, имеющим твердое покрытие, машин на гусеничном ходу;</w:t>
      </w:r>
    </w:p>
    <w:p w:rsidR="003B766B" w:rsidRPr="00EC443D" w:rsidRDefault="003B766B" w:rsidP="00585239">
      <w:pPr>
        <w:numPr>
          <w:ilvl w:val="1"/>
          <w:numId w:val="21"/>
        </w:numPr>
        <w:spacing w:line="240" w:lineRule="auto"/>
        <w:contextualSpacing/>
        <w:jc w:val="both"/>
        <w:rPr>
          <w:color w:val="auto"/>
        </w:rPr>
      </w:pPr>
      <w:r w:rsidRPr="00EC443D">
        <w:rPr>
          <w:rFonts w:ascii="Times New Roman" w:eastAsia="Times New Roman" w:hAnsi="Times New Roman" w:cs="Times New Roman"/>
          <w:color w:val="auto"/>
          <w:sz w:val="28"/>
          <w:szCs w:val="28"/>
        </w:rPr>
        <w:t>движение и стоянка большегрузного транспорта на внутриквартальных пешеходных дорожках, тротуарах.</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4"/>
          <w:szCs w:val="24"/>
        </w:rPr>
      </w:pPr>
      <w:r w:rsidRPr="00EC443D">
        <w:rPr>
          <w:rFonts w:ascii="Times New Roman" w:eastAsia="Times New Roman" w:hAnsi="Times New Roman" w:cs="Times New Roman"/>
          <w:color w:val="auto"/>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городского поселения «Жирекенское».</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Опасные для движения участки объектов улично-дорожной сети должны быть оборудованы ограждениями.</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Поврежденные элементы ограждений подлежат восстановлению или замене.</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городского поселения «Жирекенское».</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B766B" w:rsidRPr="00EC443D" w:rsidRDefault="003B766B" w:rsidP="00585239">
      <w:pPr>
        <w:numPr>
          <w:ilvl w:val="2"/>
          <w:numId w:val="3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B766B" w:rsidRPr="00EC443D" w:rsidRDefault="003B766B" w:rsidP="003B766B">
      <w:pPr>
        <w:rPr>
          <w:color w:val="auto"/>
        </w:rPr>
      </w:pP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40" w:name="_Toc483330911"/>
      <w:bookmarkStart w:id="41" w:name="_Toc25909293"/>
      <w:bookmarkStart w:id="42" w:name="_Toc26875327"/>
      <w:r w:rsidRPr="00EC443D">
        <w:rPr>
          <w:rFonts w:ascii="Times New Roman" w:eastAsia="Times New Roman" w:hAnsi="Times New Roman" w:cs="Times New Roman"/>
          <w:b/>
          <w:color w:val="auto"/>
          <w:sz w:val="28"/>
          <w:szCs w:val="28"/>
        </w:rPr>
        <w:t>Проведение работ при строительстве, ремонте, реконструкции коммуникаций</w:t>
      </w:r>
      <w:bookmarkEnd w:id="40"/>
      <w:bookmarkEnd w:id="41"/>
      <w:bookmarkEnd w:id="42"/>
    </w:p>
    <w:p w:rsidR="003B766B" w:rsidRPr="00EC443D" w:rsidRDefault="003B766B" w:rsidP="003B766B">
      <w:pPr>
        <w:rPr>
          <w:color w:val="auto"/>
        </w:rPr>
      </w:pPr>
    </w:p>
    <w:p w:rsidR="003B766B" w:rsidRPr="00EC443D" w:rsidRDefault="003B766B" w:rsidP="00585239">
      <w:pPr>
        <w:numPr>
          <w:ilvl w:val="2"/>
          <w:numId w:val="33"/>
        </w:numPr>
        <w:spacing w:line="240" w:lineRule="auto"/>
        <w:ind w:left="142"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 «Жирекенское».</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Аварийные работы рекомендуется начинать владельцам сетей по телефонограмме или по уведомлению администрации городского поселения «Жирекенское» с последующим оформлением разрешения.</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Разрешение на производство этих работ выдается организации- заказчику, на которую возлагается работа.</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Разрешение на производство работ по строительству, реконструкции, ремонту коммуникаций рекомендуется выдавать администрации городского поселения «Жирекенское» при предъявлении:</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проекта проведения работ, согласованного с заинтересованными службами, отвечающими за сохранность инженерных коммуникаций;</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схемы движения транспорта и пешеходов, согласованной с государственной инспекцией по безопасности дорожного движения;</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условий производства работ, согласованных с местной администрацией городского поселения «Жирекенское»;</w:t>
      </w:r>
    </w:p>
    <w:p w:rsidR="003B766B" w:rsidRPr="00EC443D" w:rsidRDefault="003B766B" w:rsidP="00585239">
      <w:pPr>
        <w:numPr>
          <w:ilvl w:val="0"/>
          <w:numId w:val="22"/>
        </w:numPr>
        <w:spacing w:line="240" w:lineRule="auto"/>
        <w:contextualSpacing/>
        <w:jc w:val="both"/>
        <w:rPr>
          <w:color w:val="auto"/>
        </w:rPr>
      </w:pPr>
      <w:r w:rsidRPr="00EC443D">
        <w:rPr>
          <w:rFonts w:ascii="Times New Roman" w:eastAsia="Times New Roman" w:hAnsi="Times New Roman" w:cs="Times New Roman"/>
          <w:color w:val="auto"/>
          <w:sz w:val="28"/>
          <w:szCs w:val="28"/>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w:t>
      </w:r>
      <w:r w:rsidRPr="00EC443D">
        <w:rPr>
          <w:rFonts w:ascii="Times New Roman" w:eastAsia="Times New Roman" w:hAnsi="Times New Roman" w:cs="Times New Roman"/>
          <w:color w:val="auto"/>
          <w:sz w:val="28"/>
          <w:szCs w:val="28"/>
        </w:rPr>
        <w:lastRenderedPageBreak/>
        <w:t>участка, на территории которого будут проводиться работы по строительству, реконструкции, ремонту коммуникаций.</w:t>
      </w:r>
    </w:p>
    <w:p w:rsidR="003B766B" w:rsidRPr="00EC443D" w:rsidRDefault="003B766B" w:rsidP="00585239">
      <w:pPr>
        <w:numPr>
          <w:ilvl w:val="2"/>
          <w:numId w:val="33"/>
        </w:numPr>
        <w:spacing w:line="240" w:lineRule="auto"/>
        <w:ind w:left="0" w:firstLine="709"/>
        <w:contextualSpacing/>
        <w:jc w:val="both"/>
        <w:rPr>
          <w:color w:val="auto"/>
        </w:rPr>
      </w:pPr>
      <w:r w:rsidRPr="00EC443D">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Прокладку напорных коммуникаций под проезжей частью магистральных улиц рекомендуется не допускать.</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3B766B" w:rsidRPr="00EC443D" w:rsidRDefault="003B766B" w:rsidP="00585239">
      <w:pPr>
        <w:numPr>
          <w:ilvl w:val="2"/>
          <w:numId w:val="33"/>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«Жирекенское».</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не позднее чем за сутки до начала работ.   </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С наступлением темноты место работ должно быть освещено фонарями с красным светом. Тип ограждения, количество и вид дорожных знаков, </w:t>
      </w:r>
      <w:r w:rsidRPr="00EC443D">
        <w:rPr>
          <w:rFonts w:ascii="Times New Roman" w:hAnsi="Times New Roman" w:cs="Times New Roman"/>
          <w:color w:val="auto"/>
          <w:sz w:val="28"/>
          <w:szCs w:val="28"/>
        </w:rPr>
        <w:lastRenderedPageBreak/>
        <w:t>границы их установки при производстве работ на улицах городского поселения «Жирекенское» , определяются по согласованию с Госавтоинспекцией.</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администрации городского поселения «Жирекенское».</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возможные меры для устранения аварий в нормативный срок, установленный действующим законодательством, для устранения аварий.</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Наблюдение и контроль за производством работ и восстановлением элементов благоустройства  производятся администрацией городского поселения «Жирекенское», органами внутренних дел, организациями-заказчиками, предприятиями и организациями, эксплуатирующими коммуникации и объекты благоустройства.</w:t>
      </w:r>
    </w:p>
    <w:p w:rsidR="003B766B" w:rsidRPr="00EC443D" w:rsidRDefault="003B766B" w:rsidP="00585239">
      <w:pPr>
        <w:numPr>
          <w:ilvl w:val="2"/>
          <w:numId w:val="3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Глава городского поселения «Жирекенское»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43" w:name="_Toc483330912"/>
      <w:bookmarkStart w:id="44" w:name="_Toc25909294"/>
      <w:bookmarkStart w:id="45" w:name="_Toc26875328"/>
      <w:r w:rsidRPr="00EC443D">
        <w:rPr>
          <w:rFonts w:ascii="Times New Roman" w:hAnsi="Times New Roman" w:cs="Times New Roman"/>
          <w:b/>
          <w:color w:val="auto"/>
          <w:sz w:val="28"/>
          <w:szCs w:val="28"/>
        </w:rPr>
        <w:t>Строительные площадки</w:t>
      </w:r>
      <w:bookmarkEnd w:id="43"/>
      <w:bookmarkEnd w:id="44"/>
      <w:bookmarkEnd w:id="45"/>
    </w:p>
    <w:p w:rsidR="003B766B" w:rsidRPr="00EC443D" w:rsidRDefault="003B766B" w:rsidP="003B766B">
      <w:pPr>
        <w:spacing w:after="200" w:line="240" w:lineRule="auto"/>
        <w:ind w:left="710"/>
        <w:contextualSpacing/>
        <w:jc w:val="both"/>
        <w:rPr>
          <w:rFonts w:ascii="Times New Roman" w:hAnsi="Times New Roman" w:cs="Times New Roman"/>
          <w:b/>
          <w:color w:val="auto"/>
          <w:sz w:val="28"/>
          <w:szCs w:val="28"/>
        </w:rPr>
      </w:pP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Ограждения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lastRenderedPageBreak/>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hAnsi="Times New Roman" w:cs="Times New Roman"/>
          <w:color w:val="auto"/>
          <w:spacing w:val="2"/>
          <w:sz w:val="28"/>
          <w:szCs w:val="28"/>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3B766B" w:rsidRPr="00EC443D" w:rsidRDefault="003B766B" w:rsidP="00585239">
      <w:pPr>
        <w:numPr>
          <w:ilvl w:val="2"/>
          <w:numId w:val="34"/>
        </w:numPr>
        <w:spacing w:after="200" w:line="240" w:lineRule="auto"/>
        <w:ind w:left="0" w:firstLine="709"/>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B766B" w:rsidRPr="00EC443D" w:rsidRDefault="003B766B" w:rsidP="00585239">
      <w:pPr>
        <w:pStyle w:val="2"/>
        <w:numPr>
          <w:ilvl w:val="1"/>
          <w:numId w:val="42"/>
        </w:numPr>
        <w:jc w:val="center"/>
        <w:rPr>
          <w:rFonts w:ascii="Times New Roman" w:eastAsia="Times New Roman" w:hAnsi="Times New Roman" w:cs="Times New Roman"/>
          <w:color w:val="auto"/>
          <w:sz w:val="28"/>
          <w:szCs w:val="28"/>
        </w:rPr>
      </w:pPr>
      <w:bookmarkStart w:id="46" w:name="_Toc483330913"/>
      <w:bookmarkStart w:id="47" w:name="_Toc25909295"/>
      <w:bookmarkStart w:id="48" w:name="_Toc26875329"/>
      <w:r w:rsidRPr="00EC443D">
        <w:rPr>
          <w:rFonts w:ascii="Times New Roman" w:eastAsia="Times New Roman" w:hAnsi="Times New Roman" w:cs="Times New Roman"/>
          <w:b/>
          <w:color w:val="auto"/>
          <w:sz w:val="28"/>
          <w:szCs w:val="28"/>
        </w:rPr>
        <w:t>Строительство, установка и содержание МАФ</w:t>
      </w:r>
      <w:bookmarkEnd w:id="46"/>
      <w:bookmarkEnd w:id="47"/>
      <w:bookmarkEnd w:id="48"/>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B766B" w:rsidRPr="00EC443D" w:rsidRDefault="003B766B" w:rsidP="00585239">
      <w:pPr>
        <w:numPr>
          <w:ilvl w:val="2"/>
          <w:numId w:val="35"/>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49" w:name="_Toc483330914"/>
      <w:bookmarkStart w:id="50" w:name="_Toc25909296"/>
      <w:bookmarkStart w:id="51" w:name="_Toc26875330"/>
      <w:r w:rsidRPr="00EC443D">
        <w:rPr>
          <w:rFonts w:ascii="Times New Roman" w:eastAsia="Times New Roman" w:hAnsi="Times New Roman" w:cs="Times New Roman"/>
          <w:b/>
          <w:color w:val="auto"/>
          <w:sz w:val="28"/>
          <w:szCs w:val="28"/>
        </w:rPr>
        <w:t>Ремонт и содержание зданий и сооружений</w:t>
      </w:r>
      <w:bookmarkEnd w:id="49"/>
      <w:bookmarkEnd w:id="50"/>
      <w:bookmarkEnd w:id="51"/>
    </w:p>
    <w:p w:rsidR="003B766B" w:rsidRPr="00EC443D" w:rsidRDefault="003B766B" w:rsidP="003B766B">
      <w:pPr>
        <w:spacing w:line="240" w:lineRule="auto"/>
        <w:ind w:left="720"/>
        <w:contextualSpacing/>
        <w:jc w:val="both"/>
        <w:rPr>
          <w:rFonts w:ascii="Times New Roman" w:eastAsia="Times New Roman" w:hAnsi="Times New Roman" w:cs="Times New Roman"/>
          <w:color w:val="auto"/>
          <w:sz w:val="28"/>
          <w:szCs w:val="28"/>
        </w:rPr>
      </w:pP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w:t>
      </w:r>
      <w:r w:rsidRPr="00EC443D">
        <w:rPr>
          <w:rFonts w:ascii="Times New Roman" w:hAnsi="Times New Roman" w:cs="Times New Roman"/>
          <w:color w:val="auto"/>
          <w:spacing w:val="2"/>
          <w:sz w:val="28"/>
          <w:szCs w:val="28"/>
        </w:rPr>
        <w:lastRenderedPageBreak/>
        <w:t>парапетов и иные подобные разрушения должны устраняться, не допуская их дальнейшего развития;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B766B" w:rsidRPr="00EC443D" w:rsidRDefault="00530852"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У</w:t>
      </w:r>
      <w:r w:rsidR="003B766B" w:rsidRPr="00EC443D">
        <w:rPr>
          <w:rFonts w:ascii="Times New Roman" w:hAnsi="Times New Roman" w:cs="Times New Roman"/>
          <w:color w:val="auto"/>
          <w:spacing w:val="2"/>
          <w:sz w:val="28"/>
          <w:szCs w:val="28"/>
          <w:shd w:val="clear" w:color="auto" w:fill="FFFFFF"/>
        </w:rPr>
        <w:t>становка цветочных ящиков с внешней стороны окон и балконов без согласования с органом местного самоуправления;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Рекомендовать установку указателей на зданиях с обозначением наименования улицы и номерных знаков домов, утвержденного образца.</w:t>
      </w:r>
    </w:p>
    <w:p w:rsidR="003B766B" w:rsidRPr="00EC443D" w:rsidRDefault="00530852"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Д</w:t>
      </w:r>
      <w:r w:rsidR="003B766B" w:rsidRPr="00EC443D">
        <w:rPr>
          <w:rFonts w:ascii="Times New Roman" w:hAnsi="Times New Roman" w:cs="Times New Roman"/>
          <w:color w:val="auto"/>
          <w:spacing w:val="2"/>
          <w:sz w:val="28"/>
          <w:szCs w:val="28"/>
        </w:rPr>
        <w:t>омовые знаки должны содержатся в чистоте, их освещение в темное время суток должно быть в исправном состоянии;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shd w:val="clear" w:color="auto" w:fill="FFFFFF"/>
        </w:rPr>
        <w:t>В</w:t>
      </w:r>
      <w:r w:rsidRPr="00EC443D">
        <w:rPr>
          <w:rFonts w:ascii="Times New Roman" w:hAnsi="Times New Roman" w:cs="Times New Roman"/>
          <w:color w:val="auto"/>
          <w:spacing w:val="2"/>
          <w:sz w:val="28"/>
          <w:szCs w:val="28"/>
        </w:rPr>
        <w:t>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При входах в здания предусматривается организация площадок с твердыми видами покрытия, скамьями и различными приемами озеленения</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Козырьки подъездов, а также кровля должны быть очищены от загрязнений, древесно-кустарниковой и сорной растительности;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w:t>
      </w:r>
      <w:r w:rsidRPr="00EC443D">
        <w:rPr>
          <w:rFonts w:ascii="Times New Roman" w:hAnsi="Times New Roman" w:cs="Times New Roman"/>
          <w:color w:val="auto"/>
          <w:spacing w:val="2"/>
          <w:sz w:val="28"/>
          <w:szCs w:val="28"/>
        </w:rPr>
        <w:lastRenderedPageBreak/>
        <w:t>скатов кровли, а также плоских кровель должен производиться на внутренние дворовые территории.</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B766B" w:rsidRPr="00EC443D" w:rsidRDefault="003B766B" w:rsidP="00585239">
      <w:pPr>
        <w:numPr>
          <w:ilvl w:val="2"/>
          <w:numId w:val="36"/>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hAnsi="Times New Roman" w:cs="Times New Roman"/>
          <w:color w:val="auto"/>
          <w:spacing w:val="2"/>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66B" w:rsidRPr="00EC443D" w:rsidRDefault="003B766B" w:rsidP="003B766B">
      <w:pPr>
        <w:spacing w:line="240" w:lineRule="auto"/>
        <w:jc w:val="both"/>
        <w:rPr>
          <w:rFonts w:ascii="Times New Roman" w:eastAsia="Times New Roman" w:hAnsi="Times New Roman" w:cs="Times New Roman"/>
          <w:b/>
          <w:color w:val="auto"/>
          <w:sz w:val="28"/>
          <w:szCs w:val="28"/>
        </w:rPr>
      </w:pPr>
    </w:p>
    <w:p w:rsidR="003B766B" w:rsidRPr="00EC443D" w:rsidRDefault="003B766B" w:rsidP="00585239">
      <w:pPr>
        <w:pStyle w:val="2"/>
        <w:numPr>
          <w:ilvl w:val="1"/>
          <w:numId w:val="42"/>
        </w:numPr>
        <w:jc w:val="center"/>
        <w:rPr>
          <w:rFonts w:ascii="Times New Roman" w:eastAsia="Times New Roman" w:hAnsi="Times New Roman" w:cs="Times New Roman"/>
          <w:b/>
          <w:color w:val="auto"/>
          <w:sz w:val="28"/>
          <w:szCs w:val="28"/>
        </w:rPr>
      </w:pPr>
      <w:bookmarkStart w:id="52" w:name="_Toc483330915"/>
      <w:bookmarkStart w:id="53" w:name="_Toc25909297"/>
      <w:bookmarkStart w:id="54" w:name="_Toc26875331"/>
      <w:r w:rsidRPr="00EC443D">
        <w:rPr>
          <w:rFonts w:ascii="Times New Roman" w:eastAsia="Times New Roman" w:hAnsi="Times New Roman" w:cs="Times New Roman"/>
          <w:b/>
          <w:color w:val="auto"/>
          <w:sz w:val="28"/>
          <w:szCs w:val="28"/>
        </w:rPr>
        <w:t xml:space="preserve">Обеспечение сохранности зеленых </w:t>
      </w:r>
      <w:bookmarkEnd w:id="52"/>
      <w:r w:rsidRPr="00EC443D">
        <w:rPr>
          <w:rFonts w:ascii="Times New Roman" w:eastAsia="Times New Roman" w:hAnsi="Times New Roman" w:cs="Times New Roman"/>
          <w:b/>
          <w:color w:val="auto"/>
          <w:sz w:val="28"/>
          <w:szCs w:val="28"/>
        </w:rPr>
        <w:t>насаждений</w:t>
      </w:r>
      <w:bookmarkEnd w:id="53"/>
      <w:bookmarkEnd w:id="54"/>
    </w:p>
    <w:p w:rsidR="003B766B" w:rsidRPr="00EC443D" w:rsidRDefault="003B766B" w:rsidP="003B766B">
      <w:pPr>
        <w:autoSpaceDE w:val="0"/>
        <w:autoSpaceDN w:val="0"/>
        <w:adjustRightInd w:val="0"/>
        <w:spacing w:line="240" w:lineRule="auto"/>
        <w:ind w:firstLine="540"/>
        <w:jc w:val="both"/>
        <w:rPr>
          <w:rFonts w:ascii="Times New Roman" w:hAnsi="Times New Roman" w:cs="Times New Roman"/>
          <w:color w:val="auto"/>
          <w:sz w:val="28"/>
          <w:szCs w:val="28"/>
        </w:rPr>
      </w:pPr>
    </w:p>
    <w:p w:rsidR="003B766B" w:rsidRPr="00EC443D" w:rsidRDefault="003B766B" w:rsidP="00585239">
      <w:pPr>
        <w:numPr>
          <w:ilvl w:val="2"/>
          <w:numId w:val="37"/>
        </w:numPr>
        <w:autoSpaceDE w:val="0"/>
        <w:autoSpaceDN w:val="0"/>
        <w:adjustRightInd w:val="0"/>
        <w:spacing w:line="240" w:lineRule="auto"/>
        <w:ind w:left="0" w:firstLine="567"/>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Озеленение территории, работы по содержанию и восстановлению скверов, зеленых зон, содержание и охрана городских лесов рекомендуется осуществлять специализированным организациям по договорам с администрацией городского поселения «Жирекенское» в пределах средств, предусмотренных в бюджете городского поселения «Жирекенское» на эти цели.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Новые посадки деревьев и кустарников на территории улиц, скверов и кварталов многоэтажной застройки, цветочное оформление скверов,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«Жирекенское».</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В скверах и на иных территориях, относящихся к местам общественного пользования, где имеются зеленые насаждения, запрещается:</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ходить и лежать на газонах и в молодых лесных посадках;</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ездить на велосипедах, мотоциклах, лошадях, тракторах и автомашинах</w:t>
      </w:r>
      <w:r w:rsidRPr="00EC443D">
        <w:rPr>
          <w:rFonts w:ascii="Times New Roman" w:eastAsia="Times New Roman" w:hAnsi="Times New Roman" w:cs="Times New Roman"/>
          <w:color w:val="auto"/>
          <w:spacing w:val="2"/>
          <w:sz w:val="28"/>
          <w:szCs w:val="28"/>
        </w:rPr>
        <w:t>, кроме техники, связанной с эксплуатацией данных территорий и уходом за зелеными насаждениями;</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ломать деревья, кустарники, сучья и ветви, срывать листья и цветы, сбивать и собирать плоды;</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разбивать палатки и разводить костры</w:t>
      </w:r>
      <w:r w:rsidRPr="00EC443D">
        <w:rPr>
          <w:rFonts w:ascii="Times New Roman" w:eastAsia="Times New Roman" w:hAnsi="Times New Roman" w:cs="Times New Roman"/>
          <w:color w:val="auto"/>
          <w:spacing w:val="2"/>
          <w:sz w:val="28"/>
          <w:szCs w:val="28"/>
        </w:rPr>
        <w:t>;</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 xml:space="preserve"> портить скамейки, ограды и т.п.</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засорять газоны, цветники, дорожки;</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lastRenderedPageBreak/>
        <w:t xml:space="preserve"> ремонтировать или мыть транспортные средства, устанавливать гаражи и иные укрытия для автотранспорта;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 xml:space="preserve"> парковать автотранспортные средства на газонах</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производить строительные и ремонтные работы без ограждений насаждений щитами, гарантирующими защиту их от повреждений;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обнажать корни деревьев на расстоянии ближе 1,5 м от ствола и засыпать шейки деревьев землей или строительным мусором;</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самовольно устраивать огороды;</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пасти скот;</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добывать растительную землю, песок у корней деревьев и кустарника;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сжигать листву, траву, части деревьев и кустарника</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выгуливать и отпускать с поводка собак в скверах и иных территориях зеленых насаждений</w:t>
      </w:r>
    </w:p>
    <w:p w:rsidR="003B766B" w:rsidRPr="00EC443D" w:rsidRDefault="003B766B" w:rsidP="00585239">
      <w:pPr>
        <w:numPr>
          <w:ilvl w:val="0"/>
          <w:numId w:val="23"/>
        </w:numPr>
        <w:shd w:val="clear" w:color="auto" w:fill="FFFFFF"/>
        <w:spacing w:line="240" w:lineRule="auto"/>
        <w:contextualSpacing/>
        <w:jc w:val="both"/>
        <w:textAlignment w:val="baseline"/>
        <w:rPr>
          <w:rFonts w:ascii="Times New Roman" w:eastAsia="Times New Roman" w:hAnsi="Times New Roman" w:cs="Times New Roman"/>
          <w:color w:val="auto"/>
          <w:spacing w:val="2"/>
          <w:sz w:val="28"/>
          <w:szCs w:val="28"/>
        </w:rPr>
      </w:pPr>
      <w:r w:rsidRPr="00EC443D">
        <w:rPr>
          <w:rFonts w:ascii="Times New Roman" w:hAnsi="Times New Roman" w:cs="Times New Roman"/>
          <w:color w:val="auto"/>
          <w:sz w:val="28"/>
          <w:szCs w:val="28"/>
        </w:rPr>
        <w:t>сжигать листву и мусор на территории общего пользования городского поселения «Жирекенское».</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Рекомендуется установить запрет на самовольную вырубку деревьев и кустарников.</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«Жирекенское», рекомендуется производить только по письменному разрешению администрации муниципального образования.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Выдачу разрешения на снос деревьев и кустарников следует производить после оплаты восстановительной стоимости.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Размер восстановительной стоимости зеленых насаждений и место посадок определяются администрацией городского поселения «Жирекенское».</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Восстановительную стоимость зеленых насаждений следует зачислять в бюджет муниципального образования.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городского поселения «Жирекенское».</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За незаконную вырубку или повреждение деревьев на территории городских лесов виновным лицам предусмотрено возмещать убытки согласно   КоАП РФ.</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«Жирекенское» для принятия необходимых мер.</w:t>
      </w:r>
    </w:p>
    <w:p w:rsidR="003B766B" w:rsidRPr="00EC443D" w:rsidRDefault="003B766B" w:rsidP="00585239">
      <w:pPr>
        <w:numPr>
          <w:ilvl w:val="2"/>
          <w:numId w:val="37"/>
        </w:numPr>
        <w:autoSpaceDE w:val="0"/>
        <w:autoSpaceDN w:val="0"/>
        <w:adjustRightInd w:val="0"/>
        <w:spacing w:line="240" w:lineRule="auto"/>
        <w:ind w:left="0" w:firstLine="54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Разрешение на вырубку сухостоя рекомендуется выдавать администрации городского поселения «Жирекенское».</w:t>
      </w:r>
    </w:p>
    <w:p w:rsidR="003B766B" w:rsidRPr="00EC443D" w:rsidRDefault="003B766B" w:rsidP="003B766B">
      <w:pPr>
        <w:tabs>
          <w:tab w:val="left" w:pos="1908"/>
        </w:tabs>
        <w:spacing w:line="240" w:lineRule="auto"/>
        <w:rPr>
          <w:rFonts w:ascii="Times New Roman" w:hAnsi="Times New Roman" w:cs="Times New Roman"/>
          <w:color w:val="auto"/>
          <w:sz w:val="28"/>
          <w:szCs w:val="28"/>
        </w:rPr>
      </w:pP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55" w:name="_Toc483330916"/>
      <w:bookmarkStart w:id="56" w:name="_Toc25909298"/>
      <w:bookmarkStart w:id="57" w:name="_Toc26875332"/>
      <w:r w:rsidRPr="00EC443D">
        <w:rPr>
          <w:rFonts w:ascii="Times New Roman" w:hAnsi="Times New Roman" w:cs="Times New Roman"/>
          <w:b/>
          <w:color w:val="auto"/>
          <w:sz w:val="28"/>
          <w:szCs w:val="28"/>
        </w:rPr>
        <w:t>Детские игровые и спортивные площадки</w:t>
      </w:r>
      <w:bookmarkEnd w:id="55"/>
      <w:bookmarkEnd w:id="56"/>
      <w:bookmarkEnd w:id="57"/>
    </w:p>
    <w:p w:rsidR="003B766B" w:rsidRPr="00EC443D" w:rsidRDefault="003B766B" w:rsidP="003B766B">
      <w:pPr>
        <w:spacing w:line="240" w:lineRule="auto"/>
        <w:ind w:left="567"/>
        <w:contextualSpacing/>
        <w:jc w:val="both"/>
        <w:rPr>
          <w:rFonts w:ascii="Times New Roman" w:hAnsi="Times New Roman" w:cs="Times New Roman"/>
          <w:b/>
          <w:color w:val="auto"/>
          <w:sz w:val="28"/>
          <w:szCs w:val="28"/>
        </w:rPr>
      </w:pP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Контроль и техническое обслуживание оборудования.</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w:t>
      </w:r>
    </w:p>
    <w:p w:rsidR="003B766B"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Результаты контроля за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эксплуатанта (владельца).</w:t>
      </w:r>
    </w:p>
    <w:p w:rsidR="00F76C7E" w:rsidRPr="00EC443D" w:rsidRDefault="003B766B" w:rsidP="00585239">
      <w:pPr>
        <w:numPr>
          <w:ilvl w:val="0"/>
          <w:numId w:val="24"/>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Контроль технического с</w:t>
      </w:r>
      <w:r w:rsidR="00F76C7E" w:rsidRPr="00EC443D">
        <w:rPr>
          <w:rFonts w:ascii="Times New Roman" w:eastAsia="Times New Roman" w:hAnsi="Times New Roman" w:cs="Times New Roman"/>
          <w:color w:val="auto"/>
          <w:spacing w:val="2"/>
          <w:sz w:val="28"/>
          <w:szCs w:val="28"/>
        </w:rPr>
        <w:t>остояния оборудования включает:</w:t>
      </w:r>
    </w:p>
    <w:p w:rsidR="003B766B" w:rsidRPr="00EC443D" w:rsidRDefault="003B766B" w:rsidP="00F76C7E">
      <w:pPr>
        <w:shd w:val="clear" w:color="auto" w:fill="FFFFFF"/>
        <w:spacing w:line="240" w:lineRule="auto"/>
        <w:ind w:left="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lastRenderedPageBreak/>
        <w:t>- осмотр и проверку оборудования перед вводом в эксплуатацию;</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регулярный визуальный осмотр;</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функциональный осмотр;</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ежегодный основной осмотр.</w:t>
      </w: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bCs/>
          <w:color w:val="auto"/>
          <w:spacing w:val="2"/>
          <w:sz w:val="28"/>
          <w:szCs w:val="28"/>
        </w:rPr>
        <w:t>По результатам ежегодного основного осмотра составляют акт.</w:t>
      </w:r>
      <w:r w:rsidRPr="00EC443D">
        <w:rPr>
          <w:rFonts w:ascii="Times New Roman" w:hAnsi="Times New Roman" w:cs="Times New Roman"/>
          <w:color w:val="auto"/>
          <w:spacing w:val="2"/>
          <w:sz w:val="28"/>
          <w:szCs w:val="28"/>
        </w:rPr>
        <w:br/>
        <w:t xml:space="preserve">Пример акта ежегодного основного осмотра - </w:t>
      </w:r>
      <w:r w:rsidR="003E4445" w:rsidRPr="00EC443D">
        <w:rPr>
          <w:rFonts w:ascii="Times New Roman" w:hAnsi="Times New Roman" w:cs="Times New Roman"/>
          <w:color w:val="auto"/>
          <w:spacing w:val="2"/>
          <w:sz w:val="28"/>
          <w:szCs w:val="28"/>
        </w:rPr>
        <w:t>(</w:t>
      </w:r>
      <w:r w:rsidRPr="00EC443D">
        <w:rPr>
          <w:rFonts w:ascii="Times New Roman" w:hAnsi="Times New Roman" w:cs="Times New Roman"/>
          <w:b/>
          <w:color w:val="auto"/>
          <w:spacing w:val="2"/>
          <w:sz w:val="28"/>
          <w:szCs w:val="28"/>
        </w:rPr>
        <w:t>Приложение № 3</w:t>
      </w:r>
      <w:r w:rsidRPr="00EC443D">
        <w:rPr>
          <w:rFonts w:ascii="Times New Roman" w:hAnsi="Times New Roman" w:cs="Times New Roman"/>
          <w:color w:val="auto"/>
          <w:spacing w:val="2"/>
          <w:sz w:val="28"/>
          <w:szCs w:val="28"/>
        </w:rPr>
        <w:t xml:space="preserve"> к настоящим правилам</w:t>
      </w:r>
      <w:r w:rsidR="003E4445" w:rsidRPr="00EC443D">
        <w:rPr>
          <w:rFonts w:ascii="Times New Roman" w:hAnsi="Times New Roman" w:cs="Times New Roman"/>
          <w:color w:val="auto"/>
          <w:spacing w:val="2"/>
          <w:sz w:val="28"/>
          <w:szCs w:val="28"/>
        </w:rPr>
        <w:t>)</w:t>
      </w:r>
      <w:r w:rsidRPr="00EC443D">
        <w:rPr>
          <w:rFonts w:ascii="Times New Roman" w:hAnsi="Times New Roman" w:cs="Times New Roman"/>
          <w:color w:val="auto"/>
          <w:spacing w:val="2"/>
          <w:sz w:val="28"/>
          <w:szCs w:val="28"/>
        </w:rPr>
        <w:t>.</w:t>
      </w:r>
    </w:p>
    <w:p w:rsidR="003B766B" w:rsidRPr="00EC443D" w:rsidRDefault="003B766B" w:rsidP="00585239">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bCs/>
          <w:color w:val="auto"/>
          <w:spacing w:val="2"/>
          <w:sz w:val="28"/>
          <w:szCs w:val="28"/>
        </w:rPr>
        <w:t>Регулярный визуальный осмотр</w:t>
      </w:r>
      <w:r w:rsidRPr="00EC443D">
        <w:rPr>
          <w:rFonts w:ascii="Times New Roman" w:hAnsi="Times New Roman" w:cs="Times New Roman"/>
          <w:color w:val="auto"/>
          <w:spacing w:val="2"/>
          <w:sz w:val="28"/>
          <w:szCs w:val="28"/>
        </w:rPr>
        <w:t>.</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Периодичность регулярного визуального осмотра устанавливает эксплуатант (владелец) на основе учета условий эксплуатации.</w:t>
      </w:r>
    </w:p>
    <w:p w:rsidR="003B766B" w:rsidRPr="00EC443D" w:rsidRDefault="003B766B" w:rsidP="00585239">
      <w:pPr>
        <w:numPr>
          <w:ilvl w:val="0"/>
          <w:numId w:val="25"/>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hAnsi="Times New Roman" w:cs="Times New Roman"/>
          <w:color w:val="auto"/>
          <w:spacing w:val="2"/>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Функциональный осмотр</w:t>
      </w:r>
    </w:p>
    <w:p w:rsidR="003B766B" w:rsidRPr="00EC443D" w:rsidRDefault="003B766B" w:rsidP="00585239">
      <w:pPr>
        <w:numPr>
          <w:ilvl w:val="0"/>
          <w:numId w:val="26"/>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B766B" w:rsidRPr="00EC443D" w:rsidRDefault="003B766B" w:rsidP="00585239">
      <w:pPr>
        <w:numPr>
          <w:ilvl w:val="0"/>
          <w:numId w:val="26"/>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Осмотр проводят с периодичностью один раз в 1-3 мес в соответствии с инструкцией изготовителя. Особое внимание уделяют скрытым, труднодоступным элементам оборудования.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Ежегодный основной осмотр</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В ходе ежегодного основного осмотра определяют:</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наличие гниения деревянных элементов;</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наличие коррозии металлических элементов;</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влияние выполненных ремонтных работ на безопасность оборудования</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Особое внимание уделяют скрытым, труднодоступным элементам оборудования.</w:t>
      </w:r>
    </w:p>
    <w:p w:rsidR="003B766B" w:rsidRPr="00EC443D" w:rsidRDefault="003B766B" w:rsidP="00585239">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Ежегодный основной осмотр проводит компетентный персонал в строгом соответствии с инструкцией изготовителя.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Требования безопасности при эксплуатации.</w:t>
      </w:r>
    </w:p>
    <w:p w:rsidR="003B766B" w:rsidRPr="00EC443D" w:rsidRDefault="003B766B" w:rsidP="00585239">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Эксплуатант (владелец) разрабатывает и обеспечивает исполнение комплекса мероприятий по безопасной эксплуатации оборудования на основе учета:</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-конструкции оборудования;</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lastRenderedPageBreak/>
        <w:t>-требований эксплуатационных и иных документов, предоставленных изготовителем/продавцом;</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-установки, обслуживания и ремонта оборудования;</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-климатических условий и условий эксплуатации оборудования</w:t>
      </w:r>
    </w:p>
    <w:p w:rsidR="003B766B" w:rsidRPr="00EC443D" w:rsidRDefault="003B766B" w:rsidP="00585239">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Эксплуатант (владелец) детской игровой площадки должен периодически, не реже одного раза в 12 мес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Информационное обеспечение безопасности.</w:t>
      </w:r>
    </w:p>
    <w:p w:rsidR="003B766B" w:rsidRPr="00EC443D" w:rsidRDefault="003B766B" w:rsidP="00585239">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Для обеспечения безопасности на детской игровой/спортивной площадке эксплуатант разрабатывает и устанавливает информационные таблички или доски, содержащие:</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-правила и возрастные требования при пользовании оборудованием;</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-номера телефонов службы спасения, скорой помощи;</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 xml:space="preserve">     -номер(а) телефона(ов) для сообщения службе эксплуатации при неисправности и поломке оборудования.</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Обеспечение оказания экстренной помощи.</w:t>
      </w:r>
    </w:p>
    <w:p w:rsidR="003B766B" w:rsidRPr="00EC443D"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766B" w:rsidRPr="00EC443D" w:rsidRDefault="003B766B" w:rsidP="00585239">
      <w:pPr>
        <w:numPr>
          <w:ilvl w:val="2"/>
          <w:numId w:val="38"/>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bCs/>
          <w:color w:val="auto"/>
          <w:spacing w:val="2"/>
          <w:sz w:val="28"/>
          <w:szCs w:val="28"/>
        </w:rPr>
        <w:t>Устранение неисправностей.</w:t>
      </w:r>
    </w:p>
    <w:p w:rsidR="003B766B" w:rsidRPr="00EC443D" w:rsidRDefault="003B766B" w:rsidP="00585239">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3B766B" w:rsidRPr="00EC443D" w:rsidRDefault="003B766B" w:rsidP="00585239">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auto"/>
          <w:spacing w:val="2"/>
          <w:sz w:val="28"/>
          <w:szCs w:val="28"/>
        </w:rPr>
      </w:pPr>
      <w:r w:rsidRPr="00EC443D">
        <w:rPr>
          <w:rFonts w:ascii="Times New Roman" w:eastAsia="Times New Roman" w:hAnsi="Times New Roman" w:cs="Times New Roman"/>
          <w:color w:val="auto"/>
          <w:spacing w:val="2"/>
          <w:sz w:val="28"/>
          <w:szCs w:val="28"/>
        </w:rPr>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3B766B" w:rsidRPr="00EC443D" w:rsidRDefault="003B766B" w:rsidP="00585239">
      <w:pPr>
        <w:pStyle w:val="2"/>
        <w:numPr>
          <w:ilvl w:val="1"/>
          <w:numId w:val="42"/>
        </w:numPr>
        <w:rPr>
          <w:rFonts w:ascii="Times New Roman" w:hAnsi="Times New Roman" w:cs="Times New Roman"/>
          <w:b/>
          <w:color w:val="auto"/>
          <w:sz w:val="28"/>
          <w:szCs w:val="28"/>
        </w:rPr>
      </w:pPr>
      <w:bookmarkStart w:id="58" w:name="_Toc483330917"/>
      <w:bookmarkStart w:id="59" w:name="_Toc25909299"/>
      <w:bookmarkStart w:id="60" w:name="_Toc26875333"/>
      <w:r w:rsidRPr="00EC443D">
        <w:rPr>
          <w:rFonts w:ascii="Times New Roman" w:hAnsi="Times New Roman" w:cs="Times New Roman"/>
          <w:b/>
          <w:color w:val="auto"/>
          <w:sz w:val="28"/>
          <w:szCs w:val="28"/>
        </w:rPr>
        <w:t>Автостоянки. Места размещения и хранения транспортных средств</w:t>
      </w:r>
      <w:bookmarkEnd w:id="58"/>
      <w:bookmarkEnd w:id="59"/>
      <w:bookmarkEnd w:id="60"/>
    </w:p>
    <w:p w:rsidR="00BB5D59" w:rsidRPr="00EC443D" w:rsidRDefault="00BB5D59" w:rsidP="00BB5D59">
      <w:pPr>
        <w:rPr>
          <w:color w:val="auto"/>
        </w:rPr>
      </w:pP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3B766B" w:rsidRPr="00EC443D" w:rsidRDefault="003B766B" w:rsidP="00585239">
      <w:pPr>
        <w:numPr>
          <w:ilvl w:val="2"/>
          <w:numId w:val="39"/>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B766B" w:rsidRPr="00EC443D" w:rsidRDefault="003B766B" w:rsidP="00585239">
      <w:pPr>
        <w:pStyle w:val="2"/>
        <w:numPr>
          <w:ilvl w:val="1"/>
          <w:numId w:val="42"/>
        </w:numPr>
        <w:jc w:val="center"/>
        <w:rPr>
          <w:rFonts w:ascii="Times New Roman" w:hAnsi="Times New Roman" w:cs="Times New Roman"/>
          <w:b/>
          <w:color w:val="auto"/>
          <w:sz w:val="28"/>
          <w:szCs w:val="28"/>
        </w:rPr>
      </w:pPr>
      <w:bookmarkStart w:id="61" w:name="_Toc483330918"/>
      <w:bookmarkStart w:id="62" w:name="_Toc25909300"/>
      <w:bookmarkStart w:id="63" w:name="_Toc26875334"/>
      <w:r w:rsidRPr="00EC443D">
        <w:rPr>
          <w:rFonts w:ascii="Times New Roman" w:eastAsia="Times New Roman" w:hAnsi="Times New Roman" w:cs="Times New Roman"/>
          <w:b/>
          <w:color w:val="auto"/>
          <w:spacing w:val="2"/>
          <w:sz w:val="28"/>
          <w:szCs w:val="28"/>
        </w:rPr>
        <w:t>Содержание ограждений (заборов)</w:t>
      </w:r>
      <w:bookmarkEnd w:id="61"/>
      <w:bookmarkEnd w:id="62"/>
      <w:bookmarkEnd w:id="63"/>
    </w:p>
    <w:p w:rsidR="003B766B" w:rsidRPr="00EC443D" w:rsidRDefault="003B766B" w:rsidP="00585239">
      <w:pPr>
        <w:numPr>
          <w:ilvl w:val="2"/>
          <w:numId w:val="40"/>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766B" w:rsidRPr="00EC443D" w:rsidRDefault="003B766B" w:rsidP="00585239">
      <w:pPr>
        <w:numPr>
          <w:ilvl w:val="2"/>
          <w:numId w:val="40"/>
        </w:numPr>
        <w:spacing w:line="240" w:lineRule="auto"/>
        <w:ind w:left="0" w:firstLine="567"/>
        <w:contextualSpacing/>
        <w:jc w:val="both"/>
        <w:rPr>
          <w:rFonts w:ascii="Times New Roman" w:hAnsi="Times New Roman" w:cs="Times New Roman"/>
          <w:b/>
          <w:color w:val="auto"/>
          <w:sz w:val="28"/>
          <w:szCs w:val="28"/>
        </w:rPr>
      </w:pPr>
      <w:r w:rsidRPr="00EC443D">
        <w:rPr>
          <w:rFonts w:ascii="Times New Roman" w:eastAsia="Times New Roman" w:hAnsi="Times New Roman" w:cs="Times New Roman"/>
          <w:color w:val="auto"/>
          <w:spacing w:val="2"/>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w:t>
      </w:r>
    </w:p>
    <w:p w:rsidR="003B766B" w:rsidRPr="00EC443D" w:rsidRDefault="003B766B" w:rsidP="00585239">
      <w:pPr>
        <w:pStyle w:val="2"/>
        <w:numPr>
          <w:ilvl w:val="1"/>
          <w:numId w:val="42"/>
        </w:numPr>
        <w:rPr>
          <w:rFonts w:ascii="Times New Roman" w:eastAsia="Times New Roman" w:hAnsi="Times New Roman" w:cs="Times New Roman"/>
          <w:b/>
          <w:color w:val="auto"/>
          <w:sz w:val="28"/>
          <w:szCs w:val="28"/>
        </w:rPr>
      </w:pPr>
      <w:bookmarkStart w:id="64" w:name="_Toc483330919"/>
      <w:bookmarkStart w:id="65" w:name="_Toc25909301"/>
      <w:bookmarkStart w:id="66" w:name="_Toc26875335"/>
      <w:r w:rsidRPr="00EC443D">
        <w:rPr>
          <w:rFonts w:ascii="Times New Roman" w:eastAsia="Times New Roman" w:hAnsi="Times New Roman" w:cs="Times New Roman"/>
          <w:b/>
          <w:color w:val="auto"/>
          <w:sz w:val="28"/>
          <w:szCs w:val="28"/>
        </w:rPr>
        <w:t>Освещение территории городского поселения «Жирекенское»</w:t>
      </w:r>
      <w:bookmarkEnd w:id="64"/>
      <w:bookmarkEnd w:id="65"/>
      <w:bookmarkEnd w:id="66"/>
    </w:p>
    <w:p w:rsidR="00BB5D59" w:rsidRPr="00EC443D" w:rsidRDefault="00BB5D59" w:rsidP="00BB5D59">
      <w:pPr>
        <w:rPr>
          <w:color w:val="auto"/>
        </w:rPr>
      </w:pPr>
    </w:p>
    <w:p w:rsidR="003B766B" w:rsidRPr="00EC443D" w:rsidRDefault="00554843"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Улицы, дороги, площади</w:t>
      </w:r>
      <w:r w:rsidR="003B766B" w:rsidRPr="00EC443D">
        <w:rPr>
          <w:rFonts w:ascii="Times New Roman" w:eastAsia="Times New Roman" w:hAnsi="Times New Roman" w:cs="Times New Roman"/>
          <w:color w:val="auto"/>
          <w:sz w:val="28"/>
          <w:szCs w:val="28"/>
        </w:rPr>
        <w:t>, мосты, бульвары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городского поселения «Жирекенское»..</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Обязанность по освещению данных объектов, эксплуатации и содержанию элементов в исправном состоянии следует возлагать на их собственников или уполномоченных собственником лиц.</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w:t>
      </w:r>
      <w:r w:rsidRPr="00EC443D">
        <w:rPr>
          <w:rFonts w:ascii="Times New Roman" w:eastAsia="Times New Roman" w:hAnsi="Times New Roman" w:cs="Times New Roman"/>
          <w:color w:val="auto"/>
          <w:sz w:val="28"/>
          <w:szCs w:val="28"/>
        </w:rPr>
        <w:lastRenderedPageBreak/>
        <w:t>организациям по договорам с администрацией городского поселения «Жирекенское».</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Опоры сетей наружного освещения не должны иметь отклонение от вертикали более 5 градусов.</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B766B"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B5D59" w:rsidRPr="00EC443D" w:rsidRDefault="003B766B" w:rsidP="00585239">
      <w:pPr>
        <w:numPr>
          <w:ilvl w:val="2"/>
          <w:numId w:val="41"/>
        </w:numPr>
        <w:spacing w:line="240" w:lineRule="auto"/>
        <w:ind w:left="0" w:firstLine="567"/>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pacing w:val="2"/>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7" w:name="_Toc26875336"/>
      <w:r w:rsidRPr="00EC443D">
        <w:rPr>
          <w:rFonts w:ascii="Times New Roman" w:eastAsia="Times New Roman" w:hAnsi="Times New Roman" w:cs="Times New Roman"/>
          <w:b/>
          <w:color w:val="auto"/>
          <w:sz w:val="28"/>
          <w:szCs w:val="28"/>
        </w:rPr>
        <w:t>БЛАГОУСТРОЙСТВО НА ТЕРРИТОРИЯХ ОБЩЕСТВЕННОГО НАЗНАЧЕНИЯ</w:t>
      </w:r>
      <w:bookmarkEnd w:id="67"/>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pStyle w:val="aa"/>
        <w:numPr>
          <w:ilvl w:val="1"/>
          <w:numId w:val="42"/>
        </w:numPr>
        <w:spacing w:line="240" w:lineRule="auto"/>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ind w:firstLine="709"/>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23C96" w:rsidRPr="00EC443D" w:rsidRDefault="00523C96" w:rsidP="00523C96">
      <w:pPr>
        <w:spacing w:line="240" w:lineRule="auto"/>
        <w:ind w:left="3698"/>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Общественные пространства</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Общественные пространства </w:t>
      </w:r>
      <w:r w:rsidRPr="00EC443D">
        <w:rPr>
          <w:rFonts w:ascii="Times New Roman" w:hAnsi="Times New Roman" w:cs="Times New Roman"/>
          <w:color w:val="auto"/>
          <w:sz w:val="28"/>
          <w:szCs w:val="28"/>
        </w:rPr>
        <w:t>городского поселения «Жирекенское»</w:t>
      </w:r>
      <w:r w:rsidR="00AD1FDB"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Пешеходные коммуникации и пешеходные зоны обеспечивают пешеходные связи и передвижения по территории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Участки озеленения на территории общественных пространств </w:t>
      </w:r>
      <w:r w:rsidRPr="00EC443D">
        <w:rPr>
          <w:rFonts w:ascii="Times New Roman" w:hAnsi="Times New Roman" w:cs="Times New Roman"/>
          <w:color w:val="auto"/>
          <w:sz w:val="28"/>
          <w:szCs w:val="28"/>
        </w:rPr>
        <w:t xml:space="preserve">городского поселения «Жирекенское» </w:t>
      </w:r>
      <w:r w:rsidRPr="00EC443D">
        <w:rPr>
          <w:rFonts w:ascii="Times New Roman" w:eastAsia="Times New Roman" w:hAnsi="Times New Roman" w:cs="Times New Roman"/>
          <w:color w:val="auto"/>
          <w:sz w:val="28"/>
          <w:szCs w:val="28"/>
        </w:rPr>
        <w:t xml:space="preserve">рекомендуется проектировать в виде </w:t>
      </w:r>
      <w:r w:rsidRPr="00EC443D">
        <w:rPr>
          <w:rFonts w:ascii="Times New Roman" w:eastAsia="Times New Roman" w:hAnsi="Times New Roman" w:cs="Times New Roman"/>
          <w:color w:val="auto"/>
          <w:sz w:val="28"/>
          <w:szCs w:val="28"/>
        </w:rPr>
        <w:lastRenderedPageBreak/>
        <w:t>цветников, газонов, одиночных, групповых, рядовых посадок, вертикальных, многоярусных, мобильных форм озеленения.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Pr="00EC443D">
        <w:rPr>
          <w:rFonts w:ascii="Times New Roman" w:hAnsi="Times New Roman" w:cs="Times New Roman"/>
          <w:color w:val="auto"/>
          <w:sz w:val="28"/>
          <w:szCs w:val="28"/>
        </w:rPr>
        <w:t xml:space="preserve">городского поселения «Жирекенское» </w:t>
      </w:r>
      <w:r w:rsidRPr="00EC443D">
        <w:rPr>
          <w:rFonts w:ascii="Times New Roman" w:eastAsia="Times New Roman" w:hAnsi="Times New Roman" w:cs="Times New Roman"/>
          <w:color w:val="auto"/>
          <w:sz w:val="28"/>
          <w:szCs w:val="28"/>
        </w:rPr>
        <w:t>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B5D59"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 xml:space="preserve"> возможно отсутствие стационарного озеленения.</w:t>
      </w:r>
    </w:p>
    <w:p w:rsidR="00BB5D59" w:rsidRPr="00EC443D" w:rsidRDefault="00BB5D59" w:rsidP="00BB5D59">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F715E4">
      <w:pPr>
        <w:spacing w:line="240" w:lineRule="auto"/>
        <w:ind w:left="720"/>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и специализированные зоны общественной застройки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Участки общественной застройки (за исключением рассмотренных в пункте 5.2.3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w:t>
      </w:r>
      <w:r w:rsidRPr="00EC443D">
        <w:rPr>
          <w:rFonts w:ascii="Times New Roman" w:eastAsia="Times New Roman" w:hAnsi="Times New Roman" w:cs="Times New Roman"/>
          <w:color w:val="auto"/>
          <w:sz w:val="28"/>
          <w:szCs w:val="28"/>
        </w:rPr>
        <w:lastRenderedPageBreak/>
        <w:t>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8" w:name="_Toc26875337"/>
      <w:r w:rsidRPr="00EC443D">
        <w:rPr>
          <w:rFonts w:ascii="Times New Roman" w:eastAsia="Times New Roman" w:hAnsi="Times New Roman" w:cs="Times New Roman"/>
          <w:b/>
          <w:color w:val="auto"/>
          <w:sz w:val="28"/>
          <w:szCs w:val="28"/>
        </w:rPr>
        <w:t>БЛАГОУСТРОЙСТВО НА ТЕРРИТОРИЯХ ЖИЛОГО НАЗНАЧЕНИЯ</w:t>
      </w:r>
      <w:bookmarkEnd w:id="68"/>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ind w:firstLine="709"/>
        <w:rPr>
          <w:rFonts w:ascii="Times New Roman" w:hAnsi="Times New Roman" w:cs="Times New Roman"/>
          <w:color w:val="auto"/>
          <w:sz w:val="28"/>
          <w:szCs w:val="28"/>
        </w:rPr>
      </w:pPr>
    </w:p>
    <w:p w:rsidR="00F715E4" w:rsidRPr="00EC443D" w:rsidRDefault="00F715E4" w:rsidP="00F715E4">
      <w:pPr>
        <w:spacing w:line="240" w:lineRule="auto"/>
        <w:ind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Общественные пространства</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предусматривать твердые виды покрытия а также размещение мобильного озеленения, уличного технического оборудования, скамей.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Возможно размещение средств наружной рекламы, некапитальных нестационарных сооружений.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w:t>
      </w:r>
      <w:r w:rsidR="00466FCC" w:rsidRPr="00EC443D">
        <w:rPr>
          <w:rFonts w:ascii="Times New Roman" w:eastAsia="Times New Roman" w:hAnsi="Times New Roman" w:cs="Times New Roman"/>
          <w:color w:val="auto"/>
          <w:sz w:val="28"/>
          <w:szCs w:val="28"/>
        </w:rPr>
        <w:t>том сезонных природных факторов.</w:t>
      </w:r>
    </w:p>
    <w:p w:rsidR="003167DF" w:rsidRPr="00EC443D" w:rsidRDefault="003167DF" w:rsidP="00466FCC">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жилой застройки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элементы сопряжения поверхностей, оборудование площадок, озеленение, осветительное оборудование.</w:t>
      </w:r>
    </w:p>
    <w:p w:rsidR="004D3C28"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845C6" w:rsidRPr="00EC443D" w:rsidRDefault="005271A2" w:rsidP="005271A2">
      <w:pPr>
        <w:numPr>
          <w:ilvl w:val="2"/>
          <w:numId w:val="42"/>
        </w:numPr>
        <w:spacing w:line="240" w:lineRule="auto"/>
        <w:ind w:left="0" w:firstLine="720"/>
        <w:contextualSpacing/>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B845C6" w:rsidRPr="00EC443D">
        <w:rPr>
          <w:rFonts w:ascii="Times New Roman" w:hAnsi="Times New Roman" w:cs="Times New Roman"/>
          <w:color w:val="auto"/>
          <w:sz w:val="28"/>
          <w:szCs w:val="28"/>
        </w:rPr>
        <w:t>Владельцы индивидуальных жилых домов обязаны:</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 xml:space="preserve">5.1 </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П</w:t>
      </w:r>
      <w:r w:rsidR="00B845C6" w:rsidRPr="00EC443D">
        <w:rPr>
          <w:rFonts w:ascii="Times New Roman" w:hAnsi="Times New Roman" w:cs="Times New Roman"/>
          <w:color w:val="auto"/>
          <w:sz w:val="28"/>
          <w:szCs w:val="28"/>
        </w:rPr>
        <w:t>оддерживать в исправном техническом и эстетическом состоянии жилые дома, ограждения и другие постройки;</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5.2</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И</w:t>
      </w:r>
      <w:r w:rsidR="00B845C6" w:rsidRPr="00EC443D">
        <w:rPr>
          <w:rFonts w:ascii="Times New Roman" w:hAnsi="Times New Roman" w:cs="Times New Roman"/>
          <w:color w:val="auto"/>
          <w:sz w:val="28"/>
          <w:szCs w:val="28"/>
        </w:rPr>
        <w:t>меть на домах номерные знаки, указатели с обозначением наименования улиц и переулков (аншлагов);</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 xml:space="preserve">5.3 </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С</w:t>
      </w:r>
      <w:r w:rsidR="00B845C6" w:rsidRPr="00EC443D">
        <w:rPr>
          <w:rFonts w:ascii="Times New Roman" w:hAnsi="Times New Roman" w:cs="Times New Roman"/>
          <w:color w:val="auto"/>
          <w:sz w:val="28"/>
          <w:szCs w:val="28"/>
        </w:rPr>
        <w:t>воевременно производить обрезку веток деревьев и других зеленых насаждений по периметру границ земельного участка;</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5.4</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П</w:t>
      </w:r>
      <w:r w:rsidR="00B845C6" w:rsidRPr="00EC443D">
        <w:rPr>
          <w:rFonts w:ascii="Times New Roman" w:hAnsi="Times New Roman" w:cs="Times New Roman"/>
          <w:color w:val="auto"/>
          <w:sz w:val="28"/>
          <w:szCs w:val="28"/>
        </w:rPr>
        <w:t>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и замену пришедшего в негодность контейнера на новый;</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w:t>
      </w:r>
      <w:r w:rsidR="004D3C28" w:rsidRPr="00EC443D">
        <w:rPr>
          <w:rFonts w:ascii="Times New Roman" w:hAnsi="Times New Roman" w:cs="Times New Roman"/>
          <w:color w:val="auto"/>
          <w:sz w:val="28"/>
          <w:szCs w:val="28"/>
        </w:rPr>
        <w:t>5.5</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 xml:space="preserve"> Н</w:t>
      </w:r>
      <w:r w:rsidR="00B845C6" w:rsidRPr="00EC443D">
        <w:rPr>
          <w:rFonts w:ascii="Times New Roman" w:hAnsi="Times New Roman" w:cs="Times New Roman"/>
          <w:color w:val="auto"/>
          <w:sz w:val="28"/>
          <w:szCs w:val="28"/>
        </w:rPr>
        <w:t>е допускать складирования и хранения вне дворовой части угля, дров, крупногабаритного мусора;</w:t>
      </w:r>
    </w:p>
    <w:p w:rsidR="00B845C6" w:rsidRPr="00EC443D" w:rsidRDefault="00E85E9A" w:rsidP="00A032EF">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7.3.5.</w:t>
      </w:r>
      <w:r w:rsidRPr="00EC443D">
        <w:rPr>
          <w:rFonts w:ascii="Times New Roman" w:hAnsi="Times New Roman" w:cs="Times New Roman"/>
          <w:color w:val="auto"/>
          <w:sz w:val="28"/>
          <w:szCs w:val="28"/>
        </w:rPr>
        <w:t>6</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Н</w:t>
      </w:r>
      <w:r w:rsidR="00B845C6" w:rsidRPr="00EC443D">
        <w:rPr>
          <w:rFonts w:ascii="Times New Roman" w:hAnsi="Times New Roman" w:cs="Times New Roman"/>
          <w:color w:val="auto"/>
          <w:sz w:val="28"/>
          <w:szCs w:val="28"/>
        </w:rPr>
        <w:t>е устанавливать ограждения прилегающей территории за пределами красных линий;</w:t>
      </w:r>
    </w:p>
    <w:p w:rsidR="00B845C6" w:rsidRPr="00EC443D" w:rsidRDefault="00E85E9A" w:rsidP="00AA4F18">
      <w:pPr>
        <w:adjustRightInd w:val="0"/>
        <w:jc w:val="both"/>
        <w:rPr>
          <w:rFonts w:ascii="Times New Roman" w:eastAsia="Times New Roman" w:hAnsi="Times New Roman" w:cs="Times New Roman"/>
          <w:color w:val="auto"/>
          <w:sz w:val="28"/>
          <w:szCs w:val="28"/>
        </w:rPr>
      </w:pPr>
      <w:r w:rsidRPr="00EC443D">
        <w:rPr>
          <w:rFonts w:ascii="Times New Roman" w:hAnsi="Times New Roman" w:cs="Times New Roman"/>
          <w:color w:val="auto"/>
          <w:sz w:val="28"/>
          <w:szCs w:val="28"/>
        </w:rPr>
        <w:t xml:space="preserve">         7.3.5.7</w:t>
      </w:r>
      <w:r w:rsidR="00B845C6" w:rsidRPr="00EC443D">
        <w:rPr>
          <w:rFonts w:ascii="Times New Roman" w:hAnsi="Times New Roman" w:cs="Times New Roman"/>
          <w:color w:val="auto"/>
          <w:sz w:val="28"/>
          <w:szCs w:val="28"/>
        </w:rPr>
        <w:t xml:space="preserve"> </w:t>
      </w:r>
      <w:r w:rsidR="004D3C28" w:rsidRPr="00EC443D">
        <w:rPr>
          <w:rFonts w:ascii="Times New Roman" w:hAnsi="Times New Roman" w:cs="Times New Roman"/>
          <w:color w:val="auto"/>
          <w:sz w:val="28"/>
          <w:szCs w:val="28"/>
        </w:rPr>
        <w:t>О</w:t>
      </w:r>
      <w:r w:rsidR="00B845C6" w:rsidRPr="00EC443D">
        <w:rPr>
          <w:rFonts w:ascii="Times New Roman" w:hAnsi="Times New Roman" w:cs="Times New Roman"/>
          <w:color w:val="auto"/>
          <w:sz w:val="28"/>
          <w:szCs w:val="28"/>
        </w:rPr>
        <w:t>существлять покос травы во дворах и на прилегающих территориях при высоте достигшего травостоя свыше 15 см, до уровня 3 - 4 см.</w:t>
      </w:r>
    </w:p>
    <w:p w:rsidR="00F715E4" w:rsidRPr="00EC443D" w:rsidRDefault="00AA4F18" w:rsidP="00AA4F18">
      <w:pPr>
        <w:spacing w:line="240" w:lineRule="auto"/>
        <w:contextualSpacing/>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w:t>
      </w:r>
      <w:r w:rsidR="00E85E9A" w:rsidRPr="00EC443D">
        <w:rPr>
          <w:rFonts w:ascii="Times New Roman" w:eastAsia="Times New Roman" w:hAnsi="Times New Roman" w:cs="Times New Roman"/>
          <w:color w:val="auto"/>
          <w:sz w:val="28"/>
          <w:szCs w:val="28"/>
        </w:rPr>
        <w:t>7.3.6.</w:t>
      </w:r>
      <w:r w:rsidR="004D3C28"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715E4" w:rsidRPr="00EC443D" w:rsidRDefault="00AA4F18" w:rsidP="00AA4F18">
      <w:pPr>
        <w:spacing w:line="240" w:lineRule="auto"/>
        <w:ind w:left="142" w:hanging="142"/>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xml:space="preserve">         7.3.</w:t>
      </w:r>
      <w:r w:rsidR="004D3C28" w:rsidRPr="00EC443D">
        <w:rPr>
          <w:rFonts w:ascii="Times New Roman" w:eastAsia="Times New Roman" w:hAnsi="Times New Roman" w:cs="Times New Roman"/>
          <w:color w:val="auto"/>
          <w:sz w:val="28"/>
          <w:szCs w:val="28"/>
        </w:rPr>
        <w:t>7</w:t>
      </w:r>
      <w:r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F715E4" w:rsidRPr="00EC443D" w:rsidRDefault="00AA4F18" w:rsidP="00AA4F18">
      <w:pPr>
        <w:spacing w:line="240" w:lineRule="auto"/>
        <w:ind w:firstLine="142"/>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7.3.</w:t>
      </w:r>
      <w:r w:rsidR="004D3C28" w:rsidRPr="00EC443D">
        <w:rPr>
          <w:rFonts w:ascii="Times New Roman" w:eastAsia="Times New Roman" w:hAnsi="Times New Roman" w:cs="Times New Roman"/>
          <w:color w:val="auto"/>
          <w:sz w:val="28"/>
          <w:szCs w:val="28"/>
        </w:rPr>
        <w:t>8</w:t>
      </w:r>
      <w:r w:rsidRPr="00EC443D">
        <w:rPr>
          <w:rFonts w:ascii="Times New Roman" w:eastAsia="Times New Roman" w:hAnsi="Times New Roman" w:cs="Times New Roman"/>
          <w:color w:val="auto"/>
          <w:sz w:val="28"/>
          <w:szCs w:val="28"/>
        </w:rPr>
        <w:t xml:space="preserve">. </w:t>
      </w:r>
      <w:r w:rsidR="00F715E4" w:rsidRPr="00EC443D">
        <w:rPr>
          <w:rFonts w:ascii="Times New Roman" w:eastAsia="Times New Roman" w:hAnsi="Times New Roman" w:cs="Times New Roman"/>
          <w:color w:val="auto"/>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детских садов и школ</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территории участков детских садов и школ рекомендуется предусматривать:</w:t>
      </w:r>
      <w:r w:rsidRPr="00EC443D">
        <w:rPr>
          <w:rFonts w:ascii="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715E4" w:rsidRPr="00EC443D" w:rsidRDefault="00F715E4" w:rsidP="00585239">
      <w:pPr>
        <w:numPr>
          <w:ilvl w:val="3"/>
          <w:numId w:val="42"/>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w:t>
      </w:r>
      <w:r w:rsidRPr="00EC443D">
        <w:rPr>
          <w:rFonts w:ascii="Times New Roman" w:eastAsia="Times New Roman" w:hAnsi="Times New Roman" w:cs="Times New Roman"/>
          <w:color w:val="auto"/>
          <w:sz w:val="28"/>
          <w:szCs w:val="28"/>
        </w:rPr>
        <w:lastRenderedPageBreak/>
        <w:t>границах участка рекомендуется огородить или выделить предупреждающими об опасности знаками.</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66FCC" w:rsidRPr="00EC443D" w:rsidRDefault="00466FCC" w:rsidP="00F715E4">
      <w:pPr>
        <w:ind w:left="720"/>
        <w:contextualSpacing/>
        <w:jc w:val="both"/>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Участки длительного и кратковременного хранения автотранспортных средств</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w:t>
      </w:r>
      <w:r w:rsidRPr="00EC443D">
        <w:rPr>
          <w:rFonts w:ascii="Times New Roman" w:hAnsi="Times New Roman" w:cs="Times New Roman"/>
          <w:color w:val="auto"/>
          <w:sz w:val="28"/>
          <w:szCs w:val="28"/>
        </w:rPr>
        <w:t>верхностей, ограждения, урны</w:t>
      </w:r>
      <w:r w:rsidRPr="00EC443D">
        <w:rPr>
          <w:rFonts w:ascii="Times New Roman" w:eastAsia="Times New Roman" w:hAnsi="Times New Roman" w:cs="Times New Roman"/>
          <w:color w:val="auto"/>
          <w:sz w:val="28"/>
          <w:szCs w:val="28"/>
        </w:rPr>
        <w:t>, осветительное оборудование, информационное оборудование (указатели).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B9513E" w:rsidRPr="00EC443D" w:rsidRDefault="00B9513E" w:rsidP="00B9513E">
      <w:pPr>
        <w:spacing w:line="240" w:lineRule="auto"/>
        <w:contextualSpacing/>
        <w:jc w:val="both"/>
        <w:rPr>
          <w:rFonts w:ascii="Times New Roman" w:eastAsia="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69" w:name="_Toc26875338"/>
      <w:r w:rsidRPr="00EC443D">
        <w:rPr>
          <w:rFonts w:ascii="Times New Roman" w:eastAsia="Times New Roman" w:hAnsi="Times New Roman" w:cs="Times New Roman"/>
          <w:b/>
          <w:color w:val="auto"/>
          <w:sz w:val="28"/>
          <w:szCs w:val="28"/>
        </w:rPr>
        <w:t>БЛАГОУСТРОЙСТВО ТЕРРИТОРИЙ РЕКРЕАЦИОННОГО НАЗНАЧЕНИЯ</w:t>
      </w:r>
      <w:bookmarkEnd w:id="69"/>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3E4445" w:rsidRPr="00EC443D" w:rsidRDefault="00F715E4" w:rsidP="003E4445">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r w:rsidR="003E4445" w:rsidRPr="00EC443D">
        <w:rPr>
          <w:rFonts w:ascii="Times New Roman" w:eastAsia="Times New Roman" w:hAnsi="Times New Roman" w:cs="Times New Roman"/>
          <w:color w:val="auto"/>
          <w:sz w:val="28"/>
          <w:szCs w:val="28"/>
        </w:rPr>
        <w:t xml:space="preserve"> </w:t>
      </w:r>
      <w:r w:rsidR="003E4445" w:rsidRPr="00EC443D">
        <w:rPr>
          <w:rFonts w:ascii="Times New Roman" w:hAnsi="Times New Roman" w:cs="Times New Roman"/>
          <w:color w:val="auto"/>
          <w:spacing w:val="2"/>
          <w:sz w:val="28"/>
          <w:szCs w:val="28"/>
        </w:rPr>
        <w:t>(</w:t>
      </w:r>
      <w:r w:rsidR="003E4445" w:rsidRPr="00EC443D">
        <w:rPr>
          <w:rFonts w:ascii="Times New Roman" w:hAnsi="Times New Roman" w:cs="Times New Roman"/>
          <w:b/>
          <w:color w:val="auto"/>
          <w:spacing w:val="2"/>
          <w:sz w:val="28"/>
          <w:szCs w:val="28"/>
        </w:rPr>
        <w:t>Приложение № 1 табл.4,5,6</w:t>
      </w:r>
      <w:r w:rsidR="003E4445" w:rsidRPr="00EC443D">
        <w:rPr>
          <w:rFonts w:ascii="Times New Roman" w:hAnsi="Times New Roman" w:cs="Times New Roman"/>
          <w:color w:val="auto"/>
          <w:spacing w:val="2"/>
          <w:sz w:val="28"/>
          <w:szCs w:val="28"/>
        </w:rPr>
        <w:t xml:space="preserve"> к настоящим правилам).</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реконструкции объектов рекреации рекомендуется предусматривать:</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Бульвары, скверы</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Бульвары и скверы важнейшие объекты пространственной городской среды и структурные элементы системы озеленения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 предназначены для организации кратковременного отдыха, прогулок, транзитных пешеходных передвижений.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70" w:name="_Toc26875339"/>
      <w:r w:rsidRPr="00EC443D">
        <w:rPr>
          <w:rFonts w:ascii="Times New Roman" w:eastAsia="Times New Roman" w:hAnsi="Times New Roman" w:cs="Times New Roman"/>
          <w:b/>
          <w:color w:val="auto"/>
          <w:sz w:val="28"/>
          <w:szCs w:val="28"/>
        </w:rPr>
        <w:t>БЛАГОУСТРОЙСТВО НА ТЕРРИТОРИЯХ ПРОИЗВОДСТВЕННОГО НАЗНАЧЕНИЯ</w:t>
      </w:r>
      <w:bookmarkEnd w:id="70"/>
    </w:p>
    <w:p w:rsidR="00B9513E" w:rsidRPr="00EC443D" w:rsidRDefault="00B9513E" w:rsidP="00B9513E">
      <w:pPr>
        <w:rPr>
          <w:color w:val="auto"/>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sidRPr="00EC443D">
        <w:rPr>
          <w:rFonts w:ascii="Times New Roman" w:eastAsia="Times New Roman" w:hAnsi="Times New Roman" w:cs="Times New Roman"/>
          <w:b/>
          <w:color w:val="auto"/>
          <w:sz w:val="28"/>
          <w:szCs w:val="28"/>
        </w:rPr>
        <w:t xml:space="preserve">Приложением № </w:t>
      </w:r>
      <w:r w:rsidR="00A428C3" w:rsidRPr="00EC443D">
        <w:rPr>
          <w:rFonts w:ascii="Times New Roman" w:eastAsia="Times New Roman" w:hAnsi="Times New Roman" w:cs="Times New Roman"/>
          <w:b/>
          <w:color w:val="auto"/>
          <w:sz w:val="28"/>
          <w:szCs w:val="28"/>
        </w:rPr>
        <w:t>3</w:t>
      </w:r>
      <w:r w:rsidRPr="00EC443D">
        <w:rPr>
          <w:rFonts w:ascii="Times New Roman" w:eastAsia="Times New Roman" w:hAnsi="Times New Roman" w:cs="Times New Roman"/>
          <w:color w:val="auto"/>
          <w:sz w:val="28"/>
          <w:szCs w:val="28"/>
        </w:rPr>
        <w:t xml:space="preserve"> к настоящи</w:t>
      </w:r>
      <w:r w:rsidR="00B43615" w:rsidRPr="00EC443D">
        <w:rPr>
          <w:rFonts w:ascii="Times New Roman" w:eastAsia="Times New Roman" w:hAnsi="Times New Roman" w:cs="Times New Roman"/>
          <w:color w:val="auto"/>
          <w:sz w:val="28"/>
          <w:szCs w:val="28"/>
        </w:rPr>
        <w:t>м</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Правил</w:t>
      </w:r>
      <w:r w:rsidR="00B43615" w:rsidRPr="00EC443D">
        <w:rPr>
          <w:rFonts w:ascii="Times New Roman" w:hAnsi="Times New Roman" w:cs="Times New Roman"/>
          <w:color w:val="auto"/>
          <w:sz w:val="28"/>
          <w:szCs w:val="28"/>
        </w:rPr>
        <w:t>ам</w:t>
      </w:r>
      <w:r w:rsidRPr="00EC443D">
        <w:rPr>
          <w:rFonts w:ascii="Times New Roman" w:eastAsia="Times New Roman" w:hAnsi="Times New Roman" w:cs="Times New Roman"/>
          <w:color w:val="auto"/>
          <w:sz w:val="28"/>
          <w:szCs w:val="28"/>
        </w:rPr>
        <w:t>.</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both"/>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Озелененные территории санитарно-защитных зон</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Озеленение рекомендуется формировать в виде живописных композиций, исключающих однообразие и монотонность.</w:t>
      </w:r>
    </w:p>
    <w:p w:rsidR="003167DF" w:rsidRPr="00EC443D" w:rsidRDefault="003167DF" w:rsidP="003167DF">
      <w:pPr>
        <w:spacing w:line="240" w:lineRule="auto"/>
        <w:ind w:left="720"/>
        <w:contextualSpacing/>
        <w:jc w:val="both"/>
        <w:rPr>
          <w:rFonts w:ascii="Times New Roman" w:eastAsia="Times New Roman" w:hAnsi="Times New Roman" w:cs="Times New Roman"/>
          <w:color w:val="auto"/>
          <w:sz w:val="28"/>
          <w:szCs w:val="28"/>
        </w:rPr>
      </w:pPr>
    </w:p>
    <w:p w:rsidR="001A5FD6" w:rsidRPr="00EC443D" w:rsidRDefault="001A5FD6" w:rsidP="003167DF">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eastAsia="Times New Roman" w:hAnsi="Times New Roman" w:cs="Times New Roman"/>
          <w:b/>
          <w:color w:val="auto"/>
          <w:sz w:val="28"/>
          <w:szCs w:val="28"/>
        </w:rPr>
      </w:pPr>
      <w:bookmarkStart w:id="71" w:name="_Toc26875340"/>
      <w:r w:rsidRPr="00EC443D">
        <w:rPr>
          <w:rFonts w:ascii="Times New Roman" w:eastAsia="Times New Roman" w:hAnsi="Times New Roman" w:cs="Times New Roman"/>
          <w:b/>
          <w:color w:val="auto"/>
          <w:sz w:val="28"/>
          <w:szCs w:val="28"/>
        </w:rPr>
        <w:t>ОБЪЕКТЫ БЛАГОУСТРОЙСТВА НА ТЕРРИТОРИЯХ ТРАНСПОРТНОЙ И ИНЖЕНЕРНОЙ ИНФРАСТРУКТУРЫ</w:t>
      </w:r>
      <w:bookmarkEnd w:id="71"/>
    </w:p>
    <w:p w:rsidR="00F715E4" w:rsidRPr="00EC443D" w:rsidRDefault="00F715E4" w:rsidP="00F715E4">
      <w:pPr>
        <w:jc w:val="center"/>
        <w:rPr>
          <w:rFonts w:ascii="Times New Roman" w:hAnsi="Times New Roman" w:cs="Times New Roman"/>
          <w:b/>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r w:rsidRPr="00EC443D">
        <w:rPr>
          <w:rFonts w:ascii="Times New Roman" w:hAnsi="Times New Roman" w:cs="Times New Roman"/>
          <w:color w:val="auto"/>
          <w:sz w:val="28"/>
          <w:szCs w:val="28"/>
        </w:rPr>
        <w:t>СП 59.13330.2012</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СП 42.13330.2011</w:t>
      </w:r>
      <w:r w:rsidRPr="00EC443D">
        <w:rPr>
          <w:rFonts w:ascii="Times New Roman" w:eastAsia="Times New Roman" w:hAnsi="Times New Roman" w:cs="Times New Roman"/>
          <w:color w:val="auto"/>
          <w:sz w:val="28"/>
          <w:szCs w:val="28"/>
        </w:rPr>
        <w:t xml:space="preserve">, </w:t>
      </w:r>
      <w:r w:rsidRPr="00EC443D">
        <w:rPr>
          <w:rFonts w:ascii="Times New Roman" w:hAnsi="Times New Roman" w:cs="Times New Roman"/>
          <w:color w:val="auto"/>
          <w:sz w:val="28"/>
          <w:szCs w:val="28"/>
        </w:rPr>
        <w:t>ГОСТ Р 52289-2004</w:t>
      </w:r>
      <w:r w:rsidRPr="00EC443D">
        <w:rPr>
          <w:rFonts w:ascii="Times New Roman" w:eastAsia="Times New Roman" w:hAnsi="Times New Roman" w:cs="Times New Roman"/>
          <w:color w:val="auto"/>
          <w:sz w:val="28"/>
          <w:szCs w:val="28"/>
        </w:rPr>
        <w:t>, ГОСТ Р 52290-2004, ГОСТ Р,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Улицы и дороги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 xml:space="preserve">Улицы и дороги на территории </w:t>
      </w:r>
      <w:r w:rsidRPr="00EC443D">
        <w:rPr>
          <w:rFonts w:ascii="Times New Roman" w:hAnsi="Times New Roman" w:cs="Times New Roman"/>
          <w:color w:val="auto"/>
          <w:sz w:val="28"/>
          <w:szCs w:val="28"/>
        </w:rPr>
        <w:t xml:space="preserve">городского поселения «Жирекенское» </w:t>
      </w:r>
      <w:r w:rsidRPr="00EC443D">
        <w:rPr>
          <w:rFonts w:ascii="Times New Roman" w:eastAsia="Times New Roman" w:hAnsi="Times New Roman" w:cs="Times New Roman"/>
          <w:color w:val="auto"/>
          <w:sz w:val="28"/>
          <w:szCs w:val="28"/>
        </w:rPr>
        <w:t xml:space="preserve">по назначению и транспортным характеристикам </w:t>
      </w:r>
      <w:r w:rsidRPr="00EC443D">
        <w:rPr>
          <w:rFonts w:ascii="Times New Roman" w:hAnsi="Times New Roman" w:cs="Times New Roman"/>
          <w:color w:val="auto"/>
          <w:sz w:val="28"/>
          <w:szCs w:val="28"/>
        </w:rPr>
        <w:t xml:space="preserve">являются </w:t>
      </w:r>
      <w:r w:rsidRPr="00EC443D">
        <w:rPr>
          <w:rFonts w:ascii="Times New Roman" w:eastAsia="Times New Roman" w:hAnsi="Times New Roman" w:cs="Times New Roman"/>
          <w:color w:val="auto"/>
          <w:sz w:val="28"/>
          <w:szCs w:val="28"/>
        </w:rPr>
        <w:t>улицы и дороги местного значения.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Pr="00EC443D">
        <w:rPr>
          <w:rFonts w:ascii="Times New Roman" w:hAnsi="Times New Roman" w:cs="Times New Roman"/>
          <w:color w:val="auto"/>
          <w:sz w:val="28"/>
          <w:szCs w:val="28"/>
        </w:rPr>
        <w:t>жения (дорожные знаки, разметка</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r w:rsidRPr="00EC443D">
        <w:rPr>
          <w:rFonts w:ascii="Times New Roman" w:hAnsi="Times New Roman" w:cs="Times New Roman"/>
          <w:color w:val="auto"/>
          <w:sz w:val="28"/>
          <w:szCs w:val="28"/>
        </w:rPr>
        <w:t xml:space="preserve">Сводом Правил, утвержденным </w:t>
      </w:r>
      <w:r w:rsidRPr="00EC443D">
        <w:rPr>
          <w:rFonts w:ascii="Times New Roman" w:hAnsi="Times New Roman" w:cs="Times New Roman"/>
          <w:bCs/>
          <w:color w:val="auto"/>
          <w:sz w:val="28"/>
          <w:szCs w:val="28"/>
        </w:rPr>
        <w:t xml:space="preserve">Министерством развития </w:t>
      </w:r>
      <w:r w:rsidRPr="00EC443D">
        <w:rPr>
          <w:rFonts w:ascii="Times New Roman" w:hAnsi="Times New Roman" w:cs="Times New Roman"/>
          <w:bCs/>
          <w:color w:val="auto"/>
          <w:sz w:val="28"/>
          <w:szCs w:val="28"/>
        </w:rPr>
        <w:br/>
        <w:t>Российской Федерации</w:t>
      </w:r>
      <w:r w:rsidRPr="00EC443D">
        <w:rPr>
          <w:rFonts w:ascii="Times New Roman" w:hAnsi="Times New Roman" w:cs="Times New Roman"/>
          <w:color w:val="auto"/>
          <w:sz w:val="28"/>
          <w:szCs w:val="28"/>
        </w:rPr>
        <w:t>.</w:t>
      </w:r>
      <w:r w:rsidRPr="00EC443D">
        <w:rPr>
          <w:rFonts w:ascii="Times New Roman" w:eastAsia="Times New Roman" w:hAnsi="Times New Roman" w:cs="Times New Roman"/>
          <w:color w:val="auto"/>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w:t>
      </w:r>
      <w:r w:rsidRPr="00EC443D">
        <w:rPr>
          <w:rFonts w:ascii="Times New Roman" w:hAnsi="Times New Roman" w:cs="Times New Roman"/>
          <w:color w:val="auto"/>
          <w:sz w:val="28"/>
          <w:szCs w:val="28"/>
        </w:rPr>
        <w:t>Правил</w:t>
      </w:r>
      <w:r w:rsidRPr="00EC443D">
        <w:rPr>
          <w:rFonts w:ascii="Times New Roman" w:eastAsia="Times New Roman" w:hAnsi="Times New Roman" w:cs="Times New Roman"/>
          <w:color w:val="auto"/>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EC443D">
        <w:rPr>
          <w:rFonts w:ascii="Times New Roman" w:eastAsia="Times New Roman" w:hAnsi="Times New Roman" w:cs="Times New Roman"/>
          <w:strike/>
          <w:color w:val="auto"/>
          <w:sz w:val="28"/>
          <w:szCs w:val="28"/>
        </w:rPr>
        <w:t xml:space="preserve"> </w:t>
      </w:r>
      <w:r w:rsidRPr="00EC443D">
        <w:rPr>
          <w:rFonts w:ascii="Times New Roman" w:eastAsia="Times New Roman" w:hAnsi="Times New Roman" w:cs="Times New Roman"/>
          <w:color w:val="auto"/>
          <w:sz w:val="28"/>
          <w:szCs w:val="28"/>
        </w:rPr>
        <w:t xml:space="preserve">рекомендуемые для таких объектов растения (таблица 6 </w:t>
      </w:r>
      <w:r w:rsidRPr="00EC443D">
        <w:rPr>
          <w:rFonts w:ascii="Times New Roman" w:eastAsia="Times New Roman" w:hAnsi="Times New Roman" w:cs="Times New Roman"/>
          <w:b/>
          <w:color w:val="auto"/>
          <w:sz w:val="28"/>
          <w:szCs w:val="28"/>
        </w:rPr>
        <w:t xml:space="preserve">Приложения </w:t>
      </w:r>
      <w:r w:rsidR="00AE1856" w:rsidRPr="00EC443D">
        <w:rPr>
          <w:rFonts w:ascii="Times New Roman" w:eastAsia="Times New Roman" w:hAnsi="Times New Roman" w:cs="Times New Roman"/>
          <w:b/>
          <w:color w:val="auto"/>
          <w:sz w:val="28"/>
          <w:szCs w:val="28"/>
        </w:rPr>
        <w:t>№</w:t>
      </w:r>
      <w:r w:rsidRPr="00EC443D">
        <w:rPr>
          <w:rFonts w:ascii="Times New Roman" w:eastAsia="Times New Roman" w:hAnsi="Times New Roman" w:cs="Times New Roman"/>
          <w:b/>
          <w:color w:val="auto"/>
          <w:sz w:val="28"/>
          <w:szCs w:val="28"/>
        </w:rPr>
        <w:t xml:space="preserve"> 1</w:t>
      </w:r>
      <w:r w:rsidRPr="00EC443D">
        <w:rPr>
          <w:rFonts w:ascii="Times New Roman" w:eastAsia="Times New Roman" w:hAnsi="Times New Roman" w:cs="Times New Roman"/>
          <w:color w:val="auto"/>
          <w:sz w:val="28"/>
          <w:szCs w:val="28"/>
        </w:rPr>
        <w:t xml:space="preserve"> к настоящим </w:t>
      </w:r>
      <w:r w:rsidR="00AF2A4F" w:rsidRPr="00EC443D">
        <w:rPr>
          <w:rFonts w:ascii="Times New Roman" w:hAnsi="Times New Roman" w:cs="Times New Roman"/>
          <w:color w:val="auto"/>
          <w:sz w:val="28"/>
          <w:szCs w:val="28"/>
        </w:rPr>
        <w:t>п</w:t>
      </w:r>
      <w:r w:rsidRPr="00EC443D">
        <w:rPr>
          <w:rFonts w:ascii="Times New Roman" w:hAnsi="Times New Roman" w:cs="Times New Roman"/>
          <w:color w:val="auto"/>
          <w:sz w:val="28"/>
          <w:szCs w:val="28"/>
        </w:rPr>
        <w:t>равилам</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Ограждения улично-дорожной сети и искусственных сооружений (эстакады, путепроводы, мосты, др.) следует проектировать в соответствии с ГОСТ Р 52289</w:t>
      </w:r>
      <w:r w:rsidRPr="00EC443D">
        <w:rPr>
          <w:rFonts w:ascii="Times New Roman" w:hAnsi="Times New Roman" w:cs="Times New Roman"/>
          <w:color w:val="auto"/>
          <w:sz w:val="28"/>
          <w:szCs w:val="28"/>
        </w:rPr>
        <w:t>-2004</w:t>
      </w:r>
      <w:r w:rsidRPr="00EC443D">
        <w:rPr>
          <w:rFonts w:ascii="Times New Roman" w:eastAsia="Times New Roman" w:hAnsi="Times New Roman" w:cs="Times New Roman"/>
          <w:color w:val="auto"/>
          <w:sz w:val="28"/>
          <w:szCs w:val="28"/>
        </w:rPr>
        <w:t>, ГОСТ 26804</w:t>
      </w:r>
      <w:r w:rsidRPr="00EC443D">
        <w:rPr>
          <w:rFonts w:ascii="Times New Roman" w:hAnsi="Times New Roman" w:cs="Times New Roman"/>
          <w:color w:val="auto"/>
          <w:sz w:val="28"/>
          <w:szCs w:val="28"/>
        </w:rPr>
        <w:t>-2004</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Площади</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w:t>
      </w:r>
      <w:r w:rsidRPr="00EC443D">
        <w:rPr>
          <w:rFonts w:ascii="Times New Roman" w:eastAsia="Times New Roman" w:hAnsi="Times New Roman" w:cs="Times New Roman"/>
          <w:color w:val="auto"/>
          <w:sz w:val="28"/>
          <w:szCs w:val="28"/>
        </w:rPr>
        <w:lastRenderedPageBreak/>
        <w:t>рекомендуется обеспечивать максимально возможное разделение пешеходного и транспортного движения, основных и местных транспортных потоков.</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EC443D">
        <w:rPr>
          <w:rFonts w:ascii="Times New Roman" w:eastAsia="Times New Roman" w:hAnsi="Times New Roman" w:cs="Times New Roman"/>
          <w:b/>
          <w:color w:val="auto"/>
          <w:sz w:val="28"/>
          <w:szCs w:val="28"/>
        </w:rPr>
        <w:t xml:space="preserve">Приложением </w:t>
      </w:r>
      <w:r w:rsidR="00AE1856" w:rsidRPr="00EC443D">
        <w:rPr>
          <w:rFonts w:ascii="Times New Roman" w:eastAsia="Times New Roman" w:hAnsi="Times New Roman" w:cs="Times New Roman"/>
          <w:b/>
          <w:color w:val="auto"/>
          <w:sz w:val="28"/>
          <w:szCs w:val="28"/>
        </w:rPr>
        <w:t>№</w:t>
      </w:r>
      <w:r w:rsidRPr="00EC443D">
        <w:rPr>
          <w:rFonts w:ascii="Times New Roman" w:eastAsia="Times New Roman" w:hAnsi="Times New Roman" w:cs="Times New Roman"/>
          <w:b/>
          <w:color w:val="auto"/>
          <w:sz w:val="28"/>
          <w:szCs w:val="28"/>
        </w:rPr>
        <w:t xml:space="preserve"> 2</w:t>
      </w:r>
      <w:r w:rsidRPr="00EC443D">
        <w:rPr>
          <w:rFonts w:ascii="Times New Roman" w:eastAsia="Times New Roman" w:hAnsi="Times New Roman" w:cs="Times New Roman"/>
          <w:color w:val="auto"/>
          <w:sz w:val="28"/>
          <w:szCs w:val="28"/>
        </w:rPr>
        <w:t xml:space="preserve"> к настоящим </w:t>
      </w:r>
      <w:r w:rsidR="00AF2A4F" w:rsidRPr="00EC443D">
        <w:rPr>
          <w:rFonts w:ascii="Times New Roman" w:hAnsi="Times New Roman" w:cs="Times New Roman"/>
          <w:color w:val="auto"/>
          <w:sz w:val="28"/>
          <w:szCs w:val="28"/>
        </w:rPr>
        <w:t>п</w:t>
      </w:r>
      <w:r w:rsidRPr="00EC443D">
        <w:rPr>
          <w:rFonts w:ascii="Times New Roman" w:hAnsi="Times New Roman" w:cs="Times New Roman"/>
          <w:color w:val="auto"/>
          <w:sz w:val="28"/>
          <w:szCs w:val="28"/>
        </w:rPr>
        <w:t>равилам</w:t>
      </w:r>
      <w:r w:rsidR="00AF2A4F" w:rsidRPr="00EC443D">
        <w:rPr>
          <w:rFonts w:ascii="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F715E4" w:rsidRPr="00EC443D" w:rsidRDefault="00F715E4"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Пешеходные переходы</w:t>
      </w:r>
    </w:p>
    <w:p w:rsidR="00F715E4" w:rsidRPr="00EC443D" w:rsidRDefault="00F715E4" w:rsidP="00F715E4">
      <w:pPr>
        <w:rPr>
          <w:rFonts w:ascii="Times New Roman" w:hAnsi="Times New Roman" w:cs="Times New Roman"/>
          <w:color w:val="auto"/>
          <w:sz w:val="28"/>
          <w:szCs w:val="28"/>
        </w:rPr>
      </w:pPr>
    </w:p>
    <w:p w:rsidR="00E53112" w:rsidRPr="00EC443D" w:rsidRDefault="00F715E4" w:rsidP="00E53112">
      <w:pPr>
        <w:numPr>
          <w:ilvl w:val="2"/>
          <w:numId w:val="38"/>
        </w:numPr>
        <w:spacing w:line="240" w:lineRule="auto"/>
        <w:ind w:left="0" w:firstLine="993"/>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Пешеходные переходы рекомендуется размещать в местах пересечения основных пешеходных коммуникаций </w:t>
      </w:r>
      <w:r w:rsidRPr="00EC443D">
        <w:rPr>
          <w:rFonts w:ascii="Times New Roman" w:hAnsi="Times New Roman" w:cs="Times New Roman"/>
          <w:color w:val="auto"/>
          <w:sz w:val="28"/>
          <w:szCs w:val="28"/>
        </w:rPr>
        <w:t xml:space="preserve">с </w:t>
      </w:r>
      <w:r w:rsidRPr="00EC443D">
        <w:rPr>
          <w:rFonts w:ascii="Times New Roman" w:eastAsia="Times New Roman" w:hAnsi="Times New Roman" w:cs="Times New Roman"/>
          <w:color w:val="auto"/>
          <w:sz w:val="28"/>
          <w:szCs w:val="28"/>
        </w:rPr>
        <w:t xml:space="preserve">улицами и дорогами. </w:t>
      </w:r>
      <w:r w:rsidRPr="00EC443D">
        <w:rPr>
          <w:rFonts w:ascii="Times New Roman" w:eastAsia="Times New Roman" w:hAnsi="Times New Roman" w:cs="Times New Roman"/>
          <w:color w:val="auto"/>
          <w:sz w:val="28"/>
          <w:szCs w:val="28"/>
        </w:rPr>
        <w:lastRenderedPageBreak/>
        <w:t>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r w:rsidR="00E53112" w:rsidRPr="00EC443D">
        <w:rPr>
          <w:rFonts w:ascii="Times New Roman" w:eastAsia="Times New Roman" w:hAnsi="Times New Roman" w:cs="Times New Roman"/>
          <w:color w:val="auto"/>
          <w:sz w:val="28"/>
          <w:szCs w:val="28"/>
        </w:rPr>
        <w:t xml:space="preserve"> </w:t>
      </w:r>
      <w:r w:rsidR="00E53112" w:rsidRPr="00EC443D">
        <w:rPr>
          <w:rFonts w:ascii="Times New Roman" w:hAnsi="Times New Roman" w:cs="Times New Roman"/>
          <w:color w:val="auto"/>
          <w:spacing w:val="2"/>
          <w:sz w:val="28"/>
          <w:szCs w:val="28"/>
        </w:rPr>
        <w:t>(</w:t>
      </w:r>
      <w:r w:rsidR="00E53112" w:rsidRPr="00EC443D">
        <w:rPr>
          <w:rFonts w:ascii="Times New Roman" w:hAnsi="Times New Roman" w:cs="Times New Roman"/>
          <w:b/>
          <w:color w:val="auto"/>
          <w:spacing w:val="2"/>
          <w:sz w:val="28"/>
          <w:szCs w:val="28"/>
        </w:rPr>
        <w:t>Приложение № 4</w:t>
      </w:r>
      <w:r w:rsidR="00E53112" w:rsidRPr="00EC443D">
        <w:rPr>
          <w:rFonts w:ascii="Times New Roman" w:hAnsi="Times New Roman" w:cs="Times New Roman"/>
          <w:color w:val="auto"/>
          <w:spacing w:val="2"/>
          <w:sz w:val="28"/>
          <w:szCs w:val="28"/>
        </w:rPr>
        <w:t xml:space="preserve"> к настоящим правилам).</w:t>
      </w:r>
    </w:p>
    <w:p w:rsidR="00F715E4" w:rsidRPr="00EC443D" w:rsidRDefault="00F715E4" w:rsidP="00E53112">
      <w:pPr>
        <w:spacing w:line="240" w:lineRule="auto"/>
        <w:ind w:left="720"/>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Обязательный перечень элементов благоустройства наземных пешеходных переходов обычно включает: дорожную разметку, осветительное оборудование.</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80FB6" w:rsidRPr="00EC443D" w:rsidRDefault="00F80FB6" w:rsidP="00F715E4">
      <w:pPr>
        <w:rPr>
          <w:rFonts w:ascii="Times New Roman" w:hAnsi="Times New Roman" w:cs="Times New Roman"/>
          <w:color w:val="auto"/>
          <w:sz w:val="28"/>
          <w:szCs w:val="28"/>
        </w:rPr>
      </w:pPr>
    </w:p>
    <w:p w:rsidR="00B3554B" w:rsidRPr="00EC443D" w:rsidRDefault="00B3554B" w:rsidP="00F715E4">
      <w:pPr>
        <w:rPr>
          <w:rFonts w:ascii="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Технические зоны транспортных, инженерных коммуникаций, водоохранные зоны</w:t>
      </w:r>
    </w:p>
    <w:p w:rsidR="00F715E4" w:rsidRPr="00EC443D" w:rsidRDefault="00F715E4" w:rsidP="00F715E4">
      <w:pPr>
        <w:spacing w:line="240" w:lineRule="auto"/>
        <w:ind w:left="709"/>
        <w:jc w:val="both"/>
        <w:rPr>
          <w:rFonts w:ascii="Times New Roman" w:hAnsi="Times New Roman" w:cs="Times New Roman"/>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A832E6" w:rsidRPr="00EC443D">
        <w:rPr>
          <w:rFonts w:ascii="Times New Roman" w:eastAsia="Times New Roman" w:hAnsi="Times New Roman" w:cs="Times New Roman"/>
          <w:color w:val="auto"/>
          <w:sz w:val="28"/>
          <w:szCs w:val="28"/>
        </w:rPr>
        <w:t>, линий высоковольтных передач</w:t>
      </w:r>
      <w:r w:rsidRPr="00EC443D">
        <w:rPr>
          <w:rFonts w:ascii="Times New Roman" w:eastAsia="Times New Roman" w:hAnsi="Times New Roman" w:cs="Times New Roman"/>
          <w:color w:val="auto"/>
          <w:sz w:val="28"/>
          <w:szCs w:val="28"/>
        </w:rPr>
        <w:t>, в том числе мелкого заложения.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w:t>
      </w:r>
      <w:r w:rsidRPr="00EC443D">
        <w:rPr>
          <w:rFonts w:ascii="Times New Roman" w:hAnsi="Times New Roman" w:cs="Times New Roman"/>
          <w:color w:val="auto"/>
          <w:sz w:val="28"/>
          <w:szCs w:val="28"/>
        </w:rPr>
        <w:t>их, отдыха, стоянок автомобилей</w:t>
      </w:r>
      <w:r w:rsidRPr="00EC443D">
        <w:rPr>
          <w:rFonts w:ascii="Times New Roman" w:eastAsia="Times New Roman" w:hAnsi="Times New Roman" w:cs="Times New Roman"/>
          <w:color w:val="auto"/>
          <w:sz w:val="28"/>
          <w:szCs w:val="28"/>
        </w:rPr>
        <w:t>),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Pr="00EC443D">
        <w:rPr>
          <w:rFonts w:ascii="Times New Roman" w:eastAsia="Times New Roman" w:hAnsi="Times New Roman" w:cs="Times New Roman"/>
          <w:color w:val="auto"/>
          <w:sz w:val="28"/>
          <w:szCs w:val="28"/>
        </w:rPr>
        <w:lastRenderedPageBreak/>
        <w:t>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Площадки для выгула собак рекомендуется располагать не ближе 5,0 м от красных линий улиц и дорог.</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Благоустройство полосы отвода железной дороги следует проектировать с учетом </w:t>
      </w:r>
      <w:r w:rsidRPr="00EC443D">
        <w:rPr>
          <w:rFonts w:ascii="Times New Roman" w:hAnsi="Times New Roman" w:cs="Times New Roman"/>
          <w:color w:val="auto"/>
          <w:sz w:val="28"/>
          <w:szCs w:val="28"/>
        </w:rPr>
        <w:t>СП 119.13330.2012</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Благоустройство территорий водоохранных зон следует проектировать в соответствии с водным законодательством.</w:t>
      </w:r>
    </w:p>
    <w:p w:rsidR="00F715E4" w:rsidRPr="00EC443D" w:rsidRDefault="00F715E4" w:rsidP="00F715E4">
      <w:pPr>
        <w:rPr>
          <w:rFonts w:ascii="Times New Roman" w:hAnsi="Times New Roman" w:cs="Times New Roman"/>
          <w:color w:val="auto"/>
          <w:sz w:val="28"/>
          <w:szCs w:val="28"/>
        </w:rPr>
      </w:pPr>
    </w:p>
    <w:p w:rsidR="00F715E4" w:rsidRPr="00EC443D" w:rsidRDefault="00B9513E" w:rsidP="00585239">
      <w:pPr>
        <w:pStyle w:val="1"/>
        <w:numPr>
          <w:ilvl w:val="0"/>
          <w:numId w:val="42"/>
        </w:numPr>
        <w:jc w:val="center"/>
        <w:rPr>
          <w:rFonts w:ascii="Times New Roman" w:hAnsi="Times New Roman" w:cs="Times New Roman"/>
          <w:b/>
          <w:caps/>
          <w:color w:val="auto"/>
          <w:sz w:val="28"/>
          <w:szCs w:val="28"/>
        </w:rPr>
      </w:pPr>
      <w:bookmarkStart w:id="72" w:name="_Toc26875341"/>
      <w:r w:rsidRPr="00EC443D">
        <w:rPr>
          <w:rFonts w:ascii="Times New Roman" w:hAnsi="Times New Roman" w:cs="Times New Roman"/>
          <w:b/>
          <w:color w:val="auto"/>
          <w:sz w:val="28"/>
          <w:szCs w:val="28"/>
        </w:rPr>
        <w:t>ГОРОДСКОЕ ОФОРМЛЕНИЕ И ИНФОРМАЦИЯ</w:t>
      </w:r>
      <w:bookmarkEnd w:id="72"/>
    </w:p>
    <w:p w:rsidR="00F715E4" w:rsidRPr="00EC443D" w:rsidRDefault="00F715E4" w:rsidP="00585239">
      <w:pPr>
        <w:numPr>
          <w:ilvl w:val="1"/>
          <w:numId w:val="42"/>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hAnsi="Times New Roman" w:cs="Times New Roman"/>
          <w:b/>
          <w:color w:val="auto"/>
          <w:sz w:val="28"/>
          <w:szCs w:val="28"/>
        </w:rPr>
        <w:t>Вывески, реклама и витрины</w:t>
      </w:r>
    </w:p>
    <w:p w:rsidR="00F715E4" w:rsidRPr="00EC443D" w:rsidRDefault="00F715E4" w:rsidP="00F715E4">
      <w:pPr>
        <w:spacing w:line="240" w:lineRule="auto"/>
        <w:ind w:left="709"/>
        <w:contextualSpacing/>
        <w:rPr>
          <w:rFonts w:ascii="Times New Roman" w:eastAsia="Times New Roman" w:hAnsi="Times New Roman" w:cs="Times New Roman"/>
          <w:b/>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w:t>
      </w:r>
      <w:r w:rsidRPr="00EC443D">
        <w:rPr>
          <w:rFonts w:ascii="Times New Roman" w:hAnsi="Times New Roman" w:cs="Times New Roman"/>
          <w:color w:val="auto"/>
          <w:sz w:val="28"/>
          <w:szCs w:val="28"/>
        </w:rPr>
        <w:t>городского поселения «Жирекенское»</w:t>
      </w:r>
      <w:r w:rsidRPr="00EC443D">
        <w:rPr>
          <w:rFonts w:ascii="Times New Roman" w:eastAsia="Times New Roman" w:hAnsi="Times New Roman" w:cs="Times New Roman"/>
          <w:color w:val="auto"/>
          <w:sz w:val="28"/>
          <w:szCs w:val="28"/>
        </w:rPr>
        <w:t>.</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r w:rsidRPr="00EC443D">
        <w:rPr>
          <w:rFonts w:ascii="Times New Roman" w:hAnsi="Times New Roman" w:cs="Times New Roman"/>
          <w:color w:val="auto"/>
          <w:sz w:val="28"/>
          <w:szCs w:val="28"/>
        </w:rPr>
        <w:t>10</w:t>
      </w:r>
      <w:r w:rsidRPr="00EC443D">
        <w:rPr>
          <w:rFonts w:ascii="Times New Roman" w:eastAsia="Times New Roman" w:hAnsi="Times New Roman" w:cs="Times New Roman"/>
          <w:color w:val="auto"/>
          <w:sz w:val="28"/>
          <w:szCs w:val="28"/>
        </w:rPr>
        <w:t>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715E4" w:rsidRPr="00EC443D" w:rsidRDefault="00F715E4" w:rsidP="00585239">
      <w:pPr>
        <w:numPr>
          <w:ilvl w:val="2"/>
          <w:numId w:val="42"/>
        </w:numPr>
        <w:spacing w:line="240" w:lineRule="auto"/>
        <w:ind w:left="0" w:firstLine="720"/>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B3554B" w:rsidRPr="00EC443D" w:rsidRDefault="00B3554B" w:rsidP="00B3554B">
      <w:pPr>
        <w:spacing w:line="240" w:lineRule="auto"/>
        <w:ind w:left="720"/>
        <w:contextualSpacing/>
        <w:jc w:val="both"/>
        <w:rPr>
          <w:rFonts w:ascii="Times New Roman" w:hAnsi="Times New Roman" w:cs="Times New Roman"/>
          <w:color w:val="auto"/>
          <w:sz w:val="28"/>
          <w:szCs w:val="28"/>
        </w:rPr>
      </w:pPr>
    </w:p>
    <w:p w:rsidR="00F715E4" w:rsidRPr="00EC443D" w:rsidRDefault="00F715E4" w:rsidP="00F715E4">
      <w:pPr>
        <w:spacing w:line="240" w:lineRule="auto"/>
        <w:contextualSpacing/>
        <w:jc w:val="both"/>
        <w:rPr>
          <w:rFonts w:ascii="Times New Roman" w:eastAsia="Times New Roman" w:hAnsi="Times New Roman" w:cs="Times New Roman"/>
          <w:color w:val="auto"/>
          <w:sz w:val="28"/>
          <w:szCs w:val="28"/>
        </w:rPr>
      </w:pPr>
    </w:p>
    <w:p w:rsidR="00F715E4" w:rsidRPr="00EC443D" w:rsidRDefault="00F715E4" w:rsidP="00585239">
      <w:pPr>
        <w:numPr>
          <w:ilvl w:val="1"/>
          <w:numId w:val="42"/>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Праздничное оформление территории</w:t>
      </w:r>
    </w:p>
    <w:p w:rsidR="00F715E4" w:rsidRPr="00EC443D" w:rsidRDefault="00F715E4" w:rsidP="00F715E4">
      <w:pPr>
        <w:spacing w:line="240" w:lineRule="auto"/>
        <w:ind w:left="709"/>
        <w:contextualSpacing/>
        <w:rPr>
          <w:rFonts w:ascii="Times New Roman" w:eastAsia="Times New Roman" w:hAnsi="Times New Roman" w:cs="Times New Roman"/>
          <w:b/>
          <w:color w:val="auto"/>
          <w:sz w:val="28"/>
          <w:szCs w:val="28"/>
        </w:rPr>
      </w:pP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Праздничное оформление </w:t>
      </w:r>
      <w:r w:rsidRPr="00EC443D">
        <w:rPr>
          <w:rFonts w:ascii="Times New Roman" w:hAnsi="Times New Roman" w:cs="Times New Roman"/>
          <w:color w:val="auto"/>
          <w:sz w:val="28"/>
          <w:szCs w:val="28"/>
        </w:rPr>
        <w:t>территории городского поселения «Жирекенское»</w:t>
      </w:r>
      <w:r w:rsidRPr="00EC443D">
        <w:rPr>
          <w:rFonts w:ascii="Times New Roman" w:eastAsia="Times New Roman" w:hAnsi="Times New Roman" w:cs="Times New Roman"/>
          <w:color w:val="auto"/>
          <w:sz w:val="28"/>
          <w:szCs w:val="28"/>
        </w:rPr>
        <w:t xml:space="preserve"> рекомендуется выполнять по решению администрации </w:t>
      </w:r>
      <w:r w:rsidRPr="00EC443D">
        <w:rPr>
          <w:rFonts w:ascii="Times New Roman" w:hAnsi="Times New Roman" w:cs="Times New Roman"/>
          <w:color w:val="auto"/>
          <w:sz w:val="28"/>
          <w:szCs w:val="28"/>
        </w:rPr>
        <w:t>администрации городского поселения «Жирекенское»</w:t>
      </w:r>
      <w:r w:rsidRPr="00EC443D">
        <w:rPr>
          <w:rFonts w:ascii="Times New Roman" w:eastAsia="Times New Roman" w:hAnsi="Times New Roman" w:cs="Times New Roman"/>
          <w:color w:val="auto"/>
          <w:sz w:val="28"/>
          <w:szCs w:val="28"/>
        </w:rPr>
        <w:t xml:space="preserve"> на период проведения государственных и городских (сельских) праздников, мероприятий, связанных со знаменательными событиями.</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 «Жирекенское».</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«Жирекенское»в пределах средств, предусмотренных на эти цели в бюджете городского поселения «Жирекенское».</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 «Жирекенское».</w:t>
      </w:r>
    </w:p>
    <w:p w:rsidR="00F715E4" w:rsidRPr="00EC443D" w:rsidRDefault="00F715E4" w:rsidP="00585239">
      <w:pPr>
        <w:numPr>
          <w:ilvl w:val="2"/>
          <w:numId w:val="42"/>
        </w:numPr>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F49A5" w:rsidRPr="00EC443D" w:rsidRDefault="00B16139" w:rsidP="00585239">
      <w:pPr>
        <w:pStyle w:val="1"/>
        <w:numPr>
          <w:ilvl w:val="0"/>
          <w:numId w:val="42"/>
        </w:numPr>
        <w:jc w:val="center"/>
        <w:rPr>
          <w:rFonts w:ascii="Times New Roman" w:hAnsi="Times New Roman" w:cs="Times New Roman"/>
          <w:b/>
          <w:color w:val="auto"/>
          <w:sz w:val="28"/>
          <w:szCs w:val="28"/>
        </w:rPr>
      </w:pPr>
      <w:bookmarkStart w:id="73" w:name="_Toc26875342"/>
      <w:r w:rsidRPr="00EC443D">
        <w:rPr>
          <w:rFonts w:ascii="Times New Roman" w:hAnsi="Times New Roman" w:cs="Times New Roman"/>
          <w:b/>
          <w:color w:val="auto"/>
          <w:sz w:val="28"/>
          <w:szCs w:val="28"/>
        </w:rPr>
        <w:lastRenderedPageBreak/>
        <w:t>РЕКОМЕНДАЦИИ ПО ОРГАНИЗАЦИИ МЕРОПРИЯТИЙ, СВЯЗАННЫХ СО СБОРОМ, ВЫВОЗОМ В СПЕЦИАЛЬНО ОТВЕДЕННЫЕ МЕСТА ОТХОДОВ ПРОИЗВОДСТВА И ПОТРЕБЛЕНИЯ, НА ТЕРРИТОРИИ ГОРОДСКОГО ПОСЕЛЕНИЯ «ЖИРЕКЕНСКОЕ»</w:t>
      </w:r>
      <w:bookmarkEnd w:id="73"/>
    </w:p>
    <w:p w:rsidR="00FF49A5" w:rsidRPr="00EC443D" w:rsidRDefault="00FF49A5" w:rsidP="00FF49A5">
      <w:pPr>
        <w:rPr>
          <w:color w:val="auto"/>
        </w:rPr>
      </w:pPr>
    </w:p>
    <w:p w:rsidR="00F715E4" w:rsidRPr="00EC443D" w:rsidRDefault="00F715E4" w:rsidP="00585239">
      <w:pPr>
        <w:numPr>
          <w:ilvl w:val="1"/>
          <w:numId w:val="42"/>
        </w:numPr>
        <w:tabs>
          <w:tab w:val="left" w:pos="142"/>
        </w:tabs>
        <w:spacing w:line="240" w:lineRule="auto"/>
        <w:ind w:left="142"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Общие положения</w:t>
      </w:r>
    </w:p>
    <w:p w:rsidR="00F715E4" w:rsidRPr="00EC443D" w:rsidRDefault="00F715E4" w:rsidP="00F715E4">
      <w:pPr>
        <w:tabs>
          <w:tab w:val="left" w:pos="142"/>
        </w:tabs>
        <w:ind w:left="142" w:firstLine="709"/>
        <w:rPr>
          <w:rFonts w:ascii="Times New Roman" w:hAnsi="Times New Roman" w:cs="Times New Roman"/>
          <w:color w:val="auto"/>
          <w:sz w:val="28"/>
          <w:szCs w:val="28"/>
        </w:rPr>
      </w:pPr>
    </w:p>
    <w:p w:rsidR="00F715E4" w:rsidRPr="00EC443D" w:rsidRDefault="00F715E4" w:rsidP="00585239">
      <w:pPr>
        <w:numPr>
          <w:ilvl w:val="2"/>
          <w:numId w:val="42"/>
        </w:numPr>
        <w:tabs>
          <w:tab w:val="left" w:pos="142"/>
        </w:tabs>
        <w:spacing w:line="240" w:lineRule="auto"/>
        <w:ind w:left="142" w:firstLine="709"/>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содержит основные принципы и рекомендации по структуре и содержанию Правил эксплуатации.</w:t>
      </w:r>
    </w:p>
    <w:p w:rsidR="00F715E4" w:rsidRPr="00EC443D" w:rsidRDefault="00F715E4" w:rsidP="00585239">
      <w:pPr>
        <w:numPr>
          <w:ilvl w:val="2"/>
          <w:numId w:val="42"/>
        </w:numPr>
        <w:tabs>
          <w:tab w:val="left" w:pos="142"/>
        </w:tabs>
        <w:spacing w:line="240" w:lineRule="auto"/>
        <w:ind w:left="142" w:firstLine="709"/>
        <w:contextualSpacing/>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 основные положения о контроле за эксплуатацией объектов благоустройства.</w:t>
      </w:r>
    </w:p>
    <w:p w:rsidR="001D3E01" w:rsidRPr="00EC443D" w:rsidRDefault="00F715E4" w:rsidP="00585239">
      <w:pPr>
        <w:numPr>
          <w:ilvl w:val="2"/>
          <w:numId w:val="42"/>
        </w:numPr>
        <w:tabs>
          <w:tab w:val="left" w:pos="142"/>
        </w:tabs>
        <w:spacing w:line="240" w:lineRule="auto"/>
        <w:ind w:left="142"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8669DC" w:rsidRPr="00EC443D" w:rsidRDefault="008669DC" w:rsidP="001A5FD6">
      <w:pPr>
        <w:autoSpaceDE w:val="0"/>
        <w:autoSpaceDN w:val="0"/>
        <w:adjustRightInd w:val="0"/>
        <w:spacing w:line="240" w:lineRule="auto"/>
        <w:outlineLvl w:val="0"/>
        <w:rPr>
          <w:rFonts w:ascii="Times New Roman" w:hAnsi="Times New Roman" w:cs="Times New Roman"/>
          <w:b/>
          <w:color w:val="auto"/>
          <w:sz w:val="28"/>
          <w:szCs w:val="28"/>
        </w:rPr>
      </w:pPr>
    </w:p>
    <w:p w:rsidR="001A5FD6" w:rsidRPr="00EC443D" w:rsidRDefault="001A5FD6" w:rsidP="001A5FD6">
      <w:pPr>
        <w:autoSpaceDE w:val="0"/>
        <w:autoSpaceDN w:val="0"/>
        <w:adjustRightInd w:val="0"/>
        <w:spacing w:line="240" w:lineRule="auto"/>
        <w:ind w:left="1530"/>
        <w:outlineLvl w:val="0"/>
        <w:rPr>
          <w:rFonts w:ascii="Times New Roman" w:hAnsi="Times New Roman" w:cs="Times New Roman"/>
          <w:b/>
          <w:color w:val="auto"/>
          <w:sz w:val="28"/>
          <w:szCs w:val="28"/>
        </w:rPr>
      </w:pPr>
    </w:p>
    <w:p w:rsidR="00F715E4" w:rsidRPr="00EC443D" w:rsidRDefault="00F715E4" w:rsidP="00585239">
      <w:pPr>
        <w:numPr>
          <w:ilvl w:val="1"/>
          <w:numId w:val="42"/>
        </w:numPr>
        <w:autoSpaceDE w:val="0"/>
        <w:autoSpaceDN w:val="0"/>
        <w:adjustRightInd w:val="0"/>
        <w:spacing w:line="240" w:lineRule="auto"/>
        <w:jc w:val="center"/>
        <w:outlineLvl w:val="0"/>
        <w:rPr>
          <w:rFonts w:ascii="Times New Roman" w:hAnsi="Times New Roman" w:cs="Times New Roman"/>
          <w:b/>
          <w:color w:val="auto"/>
          <w:sz w:val="28"/>
          <w:szCs w:val="28"/>
        </w:rPr>
      </w:pPr>
      <w:bookmarkStart w:id="74" w:name="_Toc25909309"/>
      <w:bookmarkStart w:id="75" w:name="_Toc26875343"/>
      <w:r w:rsidRPr="00EC443D">
        <w:rPr>
          <w:rFonts w:ascii="Times New Roman" w:hAnsi="Times New Roman" w:cs="Times New Roman"/>
          <w:b/>
          <w:color w:val="auto"/>
          <w:sz w:val="28"/>
          <w:szCs w:val="28"/>
        </w:rPr>
        <w:t>Уборка территории</w:t>
      </w:r>
      <w:bookmarkEnd w:id="74"/>
      <w:bookmarkEnd w:id="75"/>
    </w:p>
    <w:p w:rsidR="00774001" w:rsidRPr="00EC443D" w:rsidRDefault="003B015D"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      12.2.1.</w:t>
      </w:r>
      <w:r w:rsidR="00774001" w:rsidRPr="00EC443D">
        <w:rPr>
          <w:rFonts w:ascii="Times New Roman" w:eastAsia="Times New Roman" w:hAnsi="Times New Roman" w:cs="Times New Roman"/>
          <w:color w:val="auto"/>
          <w:sz w:val="28"/>
          <w:szCs w:val="28"/>
        </w:rPr>
        <w:t> Границу прилегающих территорий следует определять:</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улицах с двухсторонней застройкой по длине занимаемого участка, по ширине - до оси проезжей части улицы;</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на строительных площадках - территория не менее 15 метров от ограждения стройки по всему периметру;</w:t>
      </w:r>
    </w:p>
    <w:p w:rsidR="00774001" w:rsidRPr="00EC443D" w:rsidRDefault="00774001" w:rsidP="00774001">
      <w:pPr>
        <w:shd w:val="clear" w:color="auto" w:fill="FFFFFF"/>
        <w:spacing w:line="240" w:lineRule="auto"/>
        <w:ind w:left="142"/>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для некапитальных</w:t>
      </w:r>
      <w:r w:rsidR="002E6ACD" w:rsidRPr="00EC443D">
        <w:rPr>
          <w:rFonts w:ascii="Times New Roman" w:eastAsia="Times New Roman" w:hAnsi="Times New Roman" w:cs="Times New Roman"/>
          <w:color w:val="auto"/>
          <w:sz w:val="28"/>
          <w:szCs w:val="28"/>
        </w:rPr>
        <w:t xml:space="preserve"> </w:t>
      </w:r>
      <w:r w:rsidRPr="00EC443D">
        <w:rPr>
          <w:rFonts w:ascii="Times New Roman" w:eastAsia="Times New Roman" w:hAnsi="Times New Roman" w:cs="Times New Roman"/>
          <w:color w:val="auto"/>
          <w:sz w:val="28"/>
          <w:szCs w:val="28"/>
        </w:rPr>
        <w:t>объектов торговли, общественного питания и бытового обслуживания населения - в радиусе не менее 10 метров.</w:t>
      </w:r>
    </w:p>
    <w:p w:rsidR="00F715E4" w:rsidRPr="00EC443D" w:rsidRDefault="008E7547" w:rsidP="008E7547">
      <w:pPr>
        <w:numPr>
          <w:ilvl w:val="2"/>
          <w:numId w:val="42"/>
        </w:numPr>
        <w:autoSpaceDE w:val="0"/>
        <w:autoSpaceDN w:val="0"/>
        <w:adjustRightInd w:val="0"/>
        <w:spacing w:line="240" w:lineRule="auto"/>
        <w:ind w:left="0" w:firstLine="720"/>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для</w:t>
      </w:r>
      <w:r w:rsidR="00007A46"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жилых многоквартирных домов – от фасада объекта включая тротуар и проезжую часть </w:t>
      </w:r>
      <w:r w:rsidR="00B306D3" w:rsidRPr="00EC443D">
        <w:rPr>
          <w:rFonts w:ascii="Times New Roman" w:hAnsi="Times New Roman" w:cs="Times New Roman"/>
          <w:color w:val="auto"/>
          <w:sz w:val="28"/>
          <w:szCs w:val="28"/>
        </w:rPr>
        <w:t xml:space="preserve">до </w:t>
      </w:r>
      <w:r w:rsidRPr="00EC443D">
        <w:rPr>
          <w:rFonts w:ascii="Times New Roman" w:hAnsi="Times New Roman" w:cs="Times New Roman"/>
          <w:color w:val="auto"/>
          <w:sz w:val="28"/>
          <w:szCs w:val="28"/>
        </w:rPr>
        <w:t xml:space="preserve"> подпорн</w:t>
      </w:r>
      <w:r w:rsidR="00B306D3" w:rsidRPr="00EC443D">
        <w:rPr>
          <w:rFonts w:ascii="Times New Roman" w:hAnsi="Times New Roman" w:cs="Times New Roman"/>
          <w:color w:val="auto"/>
          <w:sz w:val="28"/>
          <w:szCs w:val="28"/>
        </w:rPr>
        <w:t>ой</w:t>
      </w:r>
      <w:r w:rsidRPr="00EC443D">
        <w:rPr>
          <w:rFonts w:ascii="Times New Roman" w:hAnsi="Times New Roman" w:cs="Times New Roman"/>
          <w:color w:val="auto"/>
          <w:sz w:val="28"/>
          <w:szCs w:val="28"/>
        </w:rPr>
        <w:t xml:space="preserve"> стенки </w:t>
      </w:r>
      <w:r w:rsidR="00582A8E" w:rsidRPr="00EC443D">
        <w:rPr>
          <w:rFonts w:ascii="Times New Roman" w:hAnsi="Times New Roman" w:cs="Times New Roman"/>
          <w:color w:val="auto"/>
          <w:sz w:val="28"/>
          <w:szCs w:val="28"/>
        </w:rPr>
        <w:t xml:space="preserve"> или откоса, </w:t>
      </w:r>
      <w:r w:rsidR="00B306D3" w:rsidRPr="00EC443D">
        <w:rPr>
          <w:rFonts w:ascii="Times New Roman" w:hAnsi="Times New Roman" w:cs="Times New Roman"/>
          <w:color w:val="auto"/>
          <w:sz w:val="28"/>
          <w:szCs w:val="28"/>
        </w:rPr>
        <w:t>в соответствии с рельефом</w:t>
      </w:r>
      <w:r w:rsidR="00582A8E" w:rsidRPr="00EC443D">
        <w:rPr>
          <w:rFonts w:ascii="Times New Roman" w:hAnsi="Times New Roman" w:cs="Times New Roman"/>
          <w:color w:val="auto"/>
          <w:sz w:val="28"/>
          <w:szCs w:val="28"/>
        </w:rPr>
        <w:t xml:space="preserve"> местности</w:t>
      </w:r>
      <w:r w:rsidR="007F5B2B" w:rsidRPr="00EC443D">
        <w:rPr>
          <w:rFonts w:ascii="Times New Roman" w:hAnsi="Times New Roman" w:cs="Times New Roman"/>
          <w:color w:val="auto"/>
          <w:sz w:val="28"/>
          <w:szCs w:val="28"/>
        </w:rPr>
        <w:t xml:space="preserve"> до 50 м.</w:t>
      </w:r>
      <w:r w:rsidR="00582A8E" w:rsidRPr="00EC443D">
        <w:rPr>
          <w:rFonts w:ascii="Times New Roman" w:hAnsi="Times New Roman" w:cs="Times New Roman"/>
          <w:color w:val="auto"/>
          <w:sz w:val="28"/>
          <w:szCs w:val="28"/>
        </w:rPr>
        <w:t>.</w:t>
      </w:r>
      <w:r w:rsidR="000B51F3" w:rsidRPr="00EC443D">
        <w:rPr>
          <w:rFonts w:ascii="Times New Roman" w:hAnsi="Times New Roman" w:cs="Times New Roman"/>
          <w:color w:val="auto"/>
          <w:sz w:val="28"/>
          <w:szCs w:val="28"/>
        </w:rPr>
        <w:t xml:space="preserve"> Схема закрепления территорий земель </w:t>
      </w:r>
      <w:r w:rsidR="000B51F3" w:rsidRPr="00EC443D">
        <w:rPr>
          <w:rFonts w:ascii="Times New Roman" w:hAnsi="Times New Roman" w:cs="Times New Roman"/>
          <w:color w:val="auto"/>
          <w:sz w:val="28"/>
          <w:szCs w:val="28"/>
        </w:rPr>
        <w:lastRenderedPageBreak/>
        <w:t>общего пользования  для благоустройства  и санитарного обслуживания</w:t>
      </w:r>
      <w:r w:rsidR="00E53112" w:rsidRPr="00EC443D">
        <w:rPr>
          <w:rFonts w:ascii="Times New Roman" w:hAnsi="Times New Roman" w:cs="Times New Roman"/>
          <w:color w:val="auto"/>
          <w:sz w:val="28"/>
          <w:szCs w:val="28"/>
        </w:rPr>
        <w:t xml:space="preserve"> </w:t>
      </w:r>
      <w:r w:rsidR="000B51F3" w:rsidRPr="00EC443D">
        <w:rPr>
          <w:rFonts w:ascii="Times New Roman" w:eastAsia="Times New Roman" w:hAnsi="Times New Roman" w:cs="Times New Roman"/>
          <w:b/>
          <w:color w:val="auto"/>
          <w:sz w:val="28"/>
          <w:szCs w:val="28"/>
        </w:rPr>
        <w:t>Приложени</w:t>
      </w:r>
      <w:r w:rsidR="003E4445" w:rsidRPr="00EC443D">
        <w:rPr>
          <w:rFonts w:ascii="Times New Roman" w:eastAsia="Times New Roman" w:hAnsi="Times New Roman" w:cs="Times New Roman"/>
          <w:b/>
          <w:color w:val="auto"/>
          <w:sz w:val="28"/>
          <w:szCs w:val="28"/>
        </w:rPr>
        <w:t>е</w:t>
      </w:r>
      <w:r w:rsidR="000B51F3" w:rsidRPr="00EC443D">
        <w:rPr>
          <w:rFonts w:ascii="Times New Roman" w:eastAsia="Times New Roman" w:hAnsi="Times New Roman" w:cs="Times New Roman"/>
          <w:b/>
          <w:color w:val="auto"/>
          <w:sz w:val="28"/>
          <w:szCs w:val="28"/>
        </w:rPr>
        <w:t xml:space="preserve"> № 5</w:t>
      </w:r>
      <w:r w:rsidR="000B51F3" w:rsidRPr="00EC443D">
        <w:rPr>
          <w:rFonts w:ascii="Times New Roman" w:eastAsia="Times New Roman" w:hAnsi="Times New Roman" w:cs="Times New Roman"/>
          <w:color w:val="auto"/>
          <w:sz w:val="28"/>
          <w:szCs w:val="28"/>
        </w:rPr>
        <w:t xml:space="preserve"> к настоящим </w:t>
      </w:r>
      <w:r w:rsidR="000B51F3" w:rsidRPr="00EC443D">
        <w:rPr>
          <w:rFonts w:ascii="Times New Roman" w:hAnsi="Times New Roman" w:cs="Times New Roman"/>
          <w:color w:val="auto"/>
          <w:sz w:val="28"/>
          <w:szCs w:val="28"/>
        </w:rPr>
        <w:t>правилам</w:t>
      </w:r>
      <w:r w:rsidR="000B51F3" w:rsidRPr="00EC443D">
        <w:rPr>
          <w:rFonts w:ascii="Times New Roman" w:eastAsia="Times New Roman" w:hAnsi="Times New Roman" w:cs="Times New Roman"/>
          <w:color w:val="auto"/>
          <w:sz w:val="28"/>
          <w:szCs w:val="28"/>
        </w:rPr>
        <w:t>.</w:t>
      </w:r>
    </w:p>
    <w:p w:rsidR="00E53112" w:rsidRPr="00EC443D" w:rsidRDefault="003B015D" w:rsidP="003B015D">
      <w:pPr>
        <w:pStyle w:val="aa"/>
        <w:numPr>
          <w:ilvl w:val="2"/>
          <w:numId w:val="44"/>
        </w:numPr>
        <w:autoSpaceDE w:val="0"/>
        <w:autoSpaceDN w:val="0"/>
        <w:adjustRightInd w:val="0"/>
        <w:spacing w:line="240" w:lineRule="auto"/>
        <w:ind w:left="184" w:firstLine="525"/>
        <w:jc w:val="both"/>
        <w:rPr>
          <w:rFonts w:ascii="Times New Roman" w:hAnsi="Times New Roman" w:cs="Times New Roman"/>
          <w:color w:val="auto"/>
          <w:sz w:val="28"/>
          <w:szCs w:val="28"/>
        </w:rPr>
      </w:pPr>
      <w:bookmarkStart w:id="76" w:name="Par2"/>
      <w:bookmarkEnd w:id="76"/>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F715E4" w:rsidRPr="00EC443D" w:rsidRDefault="00F715E4" w:rsidP="00E53112">
      <w:pPr>
        <w:pStyle w:val="aa"/>
        <w:autoSpaceDE w:val="0"/>
        <w:autoSpaceDN w:val="0"/>
        <w:adjustRightInd w:val="0"/>
        <w:spacing w:line="240" w:lineRule="auto"/>
        <w:ind w:left="709"/>
        <w:jc w:val="both"/>
        <w:rPr>
          <w:rFonts w:ascii="Times New Roman" w:hAnsi="Times New Roman" w:cs="Times New Roman"/>
          <w:color w:val="auto"/>
          <w:sz w:val="28"/>
          <w:szCs w:val="28"/>
        </w:rPr>
      </w:pP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городского поселения «Жирекенское».</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w:t>
      </w:r>
      <w:r w:rsidR="00F715E4" w:rsidRPr="00EC443D">
        <w:rPr>
          <w:rFonts w:ascii="Times New Roman" w:hAnsi="Times New Roman" w:cs="Times New Roman"/>
          <w:color w:val="auto"/>
          <w:sz w:val="28"/>
          <w:szCs w:val="28"/>
        </w:rPr>
        <w:t>На территории городского поселения «Жирекенское» запрещается накапливать и размещать отходы производства и потребления в несанкционированных местах.</w:t>
      </w:r>
    </w:p>
    <w:p w:rsidR="00F715E4" w:rsidRPr="00EC443D" w:rsidRDefault="003B015D" w:rsidP="003B015D">
      <w:pPr>
        <w:pStyle w:val="aa"/>
        <w:numPr>
          <w:ilvl w:val="2"/>
          <w:numId w:val="44"/>
        </w:num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отказа от обязательств возложить административную ответственность согласно КоАП РФ.</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F715E4" w:rsidRPr="00EC443D" w:rsidRDefault="003B015D" w:rsidP="003B015D">
      <w:pPr>
        <w:pStyle w:val="aa"/>
        <w:numPr>
          <w:ilvl w:val="2"/>
          <w:numId w:val="4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F715E4" w:rsidRPr="00EC443D" w:rsidRDefault="003B015D" w:rsidP="003B015D">
      <w:pPr>
        <w:pStyle w:val="aa"/>
        <w:numPr>
          <w:ilvl w:val="2"/>
          <w:numId w:val="44"/>
        </w:numPr>
        <w:autoSpaceDE w:val="0"/>
        <w:autoSpaceDN w:val="0"/>
        <w:adjustRightInd w:val="0"/>
        <w:spacing w:line="240" w:lineRule="auto"/>
        <w:ind w:left="142"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Организацию уборки территорий городского поселения «Жирекенское» рекомендуется осуществлять на основании использования показателей нормативных объемов образования отходов у их производителей.</w:t>
      </w:r>
    </w:p>
    <w:p w:rsidR="00F715E4" w:rsidRPr="00EC443D" w:rsidRDefault="00BC0001" w:rsidP="00BC0001">
      <w:pPr>
        <w:autoSpaceDE w:val="0"/>
        <w:autoSpaceDN w:val="0"/>
        <w:adjustRightInd w:val="0"/>
        <w:spacing w:line="240" w:lineRule="auto"/>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12.2.10.            </w:t>
      </w:r>
      <w:r w:rsidR="00F715E4" w:rsidRPr="00EC443D">
        <w:rPr>
          <w:rFonts w:ascii="Times New Roman" w:hAnsi="Times New Roman" w:cs="Times New Roman"/>
          <w:color w:val="auto"/>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715E4" w:rsidRPr="00EC443D" w:rsidRDefault="00BC0001" w:rsidP="00BC0001">
      <w:pPr>
        <w:autoSpaceDE w:val="0"/>
        <w:autoSpaceDN w:val="0"/>
        <w:adjustRightInd w:val="0"/>
        <w:spacing w:line="240" w:lineRule="auto"/>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 xml:space="preserve">12.2.11.   </w:t>
      </w:r>
      <w:r w:rsidR="00F715E4" w:rsidRPr="00EC443D">
        <w:rPr>
          <w:rFonts w:ascii="Times New Roman" w:hAnsi="Times New Roman" w:cs="Times New Roman"/>
          <w:color w:val="auto"/>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715E4" w:rsidRPr="00EC443D" w:rsidRDefault="00BC0001" w:rsidP="00BC0001">
      <w:pPr>
        <w:pStyle w:val="aa"/>
        <w:numPr>
          <w:ilvl w:val="2"/>
          <w:numId w:val="45"/>
        </w:numPr>
        <w:autoSpaceDE w:val="0"/>
        <w:autoSpaceDN w:val="0"/>
        <w:adjustRightInd w:val="0"/>
        <w:spacing w:line="240" w:lineRule="auto"/>
        <w:ind w:left="142" w:firstLine="708"/>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Рекомендуется ввести запрет на складирование отходов, образовавшихся во время ремонта, в места временного хранения отходов.</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Разрешение на размещение мест временного хранения отходов дает орган местного самоуправления.</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715E4" w:rsidRPr="00EC443D" w:rsidRDefault="00F715E4" w:rsidP="00BC0001">
      <w:pPr>
        <w:numPr>
          <w:ilvl w:val="2"/>
          <w:numId w:val="45"/>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26AE8" w:rsidRPr="00EC443D" w:rsidRDefault="00526AE8" w:rsidP="00526AE8">
      <w:pPr>
        <w:autoSpaceDE w:val="0"/>
        <w:autoSpaceDN w:val="0"/>
        <w:adjustRightInd w:val="0"/>
        <w:spacing w:line="240" w:lineRule="auto"/>
        <w:ind w:left="1277"/>
        <w:jc w:val="both"/>
        <w:rPr>
          <w:rFonts w:ascii="Times New Roman" w:hAnsi="Times New Roman" w:cs="Times New Roman"/>
          <w:color w:val="auto"/>
          <w:sz w:val="28"/>
          <w:szCs w:val="28"/>
        </w:rPr>
      </w:pPr>
    </w:p>
    <w:p w:rsidR="00AA4F18" w:rsidRPr="00EC443D" w:rsidRDefault="003004C5" w:rsidP="00AA4F18">
      <w:pPr>
        <w:autoSpaceDE w:val="0"/>
        <w:autoSpaceDN w:val="0"/>
        <w:adjustRightInd w:val="0"/>
        <w:spacing w:line="240" w:lineRule="auto"/>
        <w:ind w:left="1277"/>
        <w:jc w:val="both"/>
        <w:rPr>
          <w:rFonts w:ascii="Times New Roman" w:hAnsi="Times New Roman" w:cs="Times New Roman"/>
          <w:b/>
          <w:color w:val="auto"/>
          <w:sz w:val="28"/>
          <w:szCs w:val="28"/>
        </w:rPr>
      </w:pPr>
      <w:r w:rsidRPr="00EC443D">
        <w:rPr>
          <w:rFonts w:ascii="Times New Roman" w:hAnsi="Times New Roman" w:cs="Times New Roman"/>
          <w:b/>
          <w:color w:val="auto"/>
          <w:sz w:val="28"/>
          <w:szCs w:val="28"/>
        </w:rPr>
        <w:t>12.</w:t>
      </w:r>
      <w:r w:rsidR="00BC0001" w:rsidRPr="00EC443D">
        <w:rPr>
          <w:rFonts w:ascii="Times New Roman" w:hAnsi="Times New Roman" w:cs="Times New Roman"/>
          <w:b/>
          <w:color w:val="auto"/>
          <w:sz w:val="28"/>
          <w:szCs w:val="28"/>
        </w:rPr>
        <w:t>2</w:t>
      </w:r>
      <w:r w:rsidR="00306A3A" w:rsidRPr="00EC443D">
        <w:rPr>
          <w:rFonts w:ascii="Times New Roman" w:hAnsi="Times New Roman" w:cs="Times New Roman"/>
          <w:b/>
          <w:color w:val="auto"/>
          <w:sz w:val="28"/>
          <w:szCs w:val="28"/>
        </w:rPr>
        <w:t>.</w:t>
      </w:r>
      <w:r w:rsidR="000B0C74" w:rsidRPr="00EC443D">
        <w:rPr>
          <w:rFonts w:ascii="Times New Roman" w:hAnsi="Times New Roman" w:cs="Times New Roman"/>
          <w:b/>
          <w:color w:val="auto"/>
          <w:sz w:val="28"/>
          <w:szCs w:val="28"/>
        </w:rPr>
        <w:t>1</w:t>
      </w:r>
      <w:r w:rsidR="00BC0001" w:rsidRPr="00EC443D">
        <w:rPr>
          <w:rFonts w:ascii="Times New Roman" w:hAnsi="Times New Roman" w:cs="Times New Roman"/>
          <w:b/>
          <w:color w:val="auto"/>
          <w:sz w:val="28"/>
          <w:szCs w:val="28"/>
        </w:rPr>
        <w:t>8</w:t>
      </w:r>
      <w:r w:rsidRPr="00EC443D">
        <w:rPr>
          <w:rFonts w:ascii="Times New Roman" w:hAnsi="Times New Roman" w:cs="Times New Roman"/>
          <w:b/>
          <w:color w:val="auto"/>
          <w:sz w:val="28"/>
          <w:szCs w:val="28"/>
        </w:rPr>
        <w:t xml:space="preserve"> Контейнерная система удаления </w:t>
      </w:r>
      <w:r w:rsidR="00BC0001" w:rsidRPr="00EC443D">
        <w:rPr>
          <w:rFonts w:ascii="Times New Roman" w:hAnsi="Times New Roman" w:cs="Times New Roman"/>
          <w:b/>
          <w:color w:val="auto"/>
          <w:sz w:val="28"/>
          <w:szCs w:val="28"/>
        </w:rPr>
        <w:t xml:space="preserve"> </w:t>
      </w:r>
    </w:p>
    <w:p w:rsidR="00A032EF" w:rsidRPr="00EC443D" w:rsidRDefault="00AA4F18" w:rsidP="00D07FC4">
      <w:pPr>
        <w:adjustRightInd w:val="0"/>
        <w:jc w:val="both"/>
        <w:rPr>
          <w:rFonts w:ascii="Times New Roman" w:hAnsi="Times New Roman" w:cs="Times New Roman"/>
          <w:color w:val="auto"/>
          <w:sz w:val="28"/>
          <w:szCs w:val="28"/>
        </w:rPr>
      </w:pPr>
      <w:r w:rsidRPr="00EC443D">
        <w:rPr>
          <w:color w:val="auto"/>
          <w:sz w:val="25"/>
          <w:szCs w:val="25"/>
        </w:rPr>
        <w:t xml:space="preserve">         </w:t>
      </w:r>
      <w:r w:rsidR="00BC0001" w:rsidRPr="00EC443D">
        <w:rPr>
          <w:rFonts w:ascii="Times New Roman" w:hAnsi="Times New Roman" w:cs="Times New Roman"/>
          <w:color w:val="auto"/>
          <w:sz w:val="28"/>
          <w:szCs w:val="28"/>
        </w:rPr>
        <w:t xml:space="preserve">12.2.18.1. </w:t>
      </w:r>
      <w:r w:rsidR="00A032EF" w:rsidRPr="00EC443D">
        <w:rPr>
          <w:rFonts w:ascii="Times New Roman" w:hAnsi="Times New Roman" w:cs="Times New Roman"/>
          <w:color w:val="auto"/>
          <w:sz w:val="28"/>
          <w:szCs w:val="28"/>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Улично-коммунальное оборудование представлено различными видами мусоросборников.</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BC0001" w:rsidRPr="00EC443D">
        <w:rPr>
          <w:rFonts w:ascii="Times New Roman" w:hAnsi="Times New Roman" w:cs="Times New Roman"/>
          <w:color w:val="auto"/>
          <w:sz w:val="28"/>
          <w:szCs w:val="28"/>
        </w:rPr>
        <w:t xml:space="preserve">12.2.18.2. </w:t>
      </w:r>
      <w:r w:rsidR="00A032EF" w:rsidRPr="00EC443D">
        <w:rPr>
          <w:rFonts w:ascii="Times New Roman" w:hAnsi="Times New Roman" w:cs="Times New Roman"/>
          <w:color w:val="auto"/>
          <w:sz w:val="28"/>
          <w:szCs w:val="28"/>
        </w:rPr>
        <w:t>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306A3A" w:rsidRPr="00EC443D">
        <w:rPr>
          <w:rFonts w:ascii="Times New Roman" w:hAnsi="Times New Roman" w:cs="Times New Roman"/>
          <w:color w:val="auto"/>
          <w:sz w:val="28"/>
          <w:szCs w:val="28"/>
        </w:rPr>
        <w:t>.3.</w:t>
      </w:r>
      <w:r w:rsidR="000B0C7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Сбор ТБО осуществляется в контейнеры различного вида и объема исходя из наличия машин и механизмов, обеспечивающих удаление накопленного мусора. Предпочтительнее использовать контейнеры закрытого способа хранения.</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4.</w:t>
      </w:r>
      <w:r w:rsidR="00A032EF" w:rsidRPr="00EC443D">
        <w:rPr>
          <w:rFonts w:ascii="Times New Roman" w:hAnsi="Times New Roman" w:cs="Times New Roman"/>
          <w:color w:val="auto"/>
          <w:sz w:val="28"/>
          <w:szCs w:val="28"/>
        </w:rPr>
        <w:t xml:space="preserve"> Сбор и временное хранение отходов, образующихся в результате производственной (хозяйственной) деятельности,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обезоруживанию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5.</w:t>
      </w:r>
      <w:r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Складирование отходов на территории предприятия вне специально отведенных мест запрещается.</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0B0C74"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6.</w:t>
      </w:r>
      <w:r w:rsidR="00A032EF" w:rsidRPr="00EC443D">
        <w:rPr>
          <w:rFonts w:ascii="Times New Roman" w:hAnsi="Times New Roman" w:cs="Times New Roman"/>
          <w:color w:val="auto"/>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или путем непосредственного сбора ТБО в мусороуборочную технику. Контейнеры должны соответствовать параметрам их санитарной очистки и обеззараживания. Контейнеры могут храниться на территории владельца или на специально оборудованной площадке.</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7</w:t>
      </w:r>
      <w:r w:rsidR="00A032EF" w:rsidRPr="00EC443D">
        <w:rPr>
          <w:rFonts w:ascii="Times New Roman" w:hAnsi="Times New Roman" w:cs="Times New Roman"/>
          <w:color w:val="auto"/>
          <w:sz w:val="28"/>
          <w:szCs w:val="28"/>
        </w:rPr>
        <w:t>. Вывоз ТБО от юридических, физических лиц и населения осуществляется только специализированными мусоровывозящими организациями, т.е. организацией, располагающей специализированной техникой для вывоза отходов и квалифицированным персоналом.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A032EF" w:rsidRPr="00EC443D" w:rsidRDefault="00D07FC4"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04C5"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3004C5" w:rsidRPr="00EC443D">
        <w:rPr>
          <w:rFonts w:ascii="Times New Roman" w:hAnsi="Times New Roman" w:cs="Times New Roman"/>
          <w:color w:val="auto"/>
          <w:sz w:val="28"/>
          <w:szCs w:val="28"/>
        </w:rPr>
        <w:t>8</w:t>
      </w:r>
      <w:r w:rsidR="00F40F2F" w:rsidRPr="00EC443D">
        <w:rPr>
          <w:rFonts w:ascii="Times New Roman" w:hAnsi="Times New Roman" w:cs="Times New Roman"/>
          <w:color w:val="auto"/>
          <w:sz w:val="28"/>
          <w:szCs w:val="28"/>
        </w:rPr>
        <w:t>.</w:t>
      </w:r>
      <w:r w:rsidR="003004C5"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9</w:t>
      </w:r>
      <w:r w:rsidR="00A032EF" w:rsidRPr="00EC443D">
        <w:rPr>
          <w:rFonts w:ascii="Times New Roman" w:hAnsi="Times New Roman" w:cs="Times New Roman"/>
          <w:color w:val="auto"/>
          <w:sz w:val="28"/>
          <w:szCs w:val="28"/>
        </w:rPr>
        <w:t xml:space="preserve">. </w:t>
      </w:r>
      <w:r w:rsidR="00F40F2F"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К площадке устраивается подъезд с твердым или щебеночным покрытием. Уклон покрытия площадки должен </w:t>
      </w:r>
      <w:r w:rsidR="00A032EF" w:rsidRPr="00EC443D">
        <w:rPr>
          <w:rFonts w:ascii="Times New Roman" w:hAnsi="Times New Roman" w:cs="Times New Roman"/>
          <w:color w:val="auto"/>
          <w:sz w:val="28"/>
          <w:szCs w:val="28"/>
        </w:rPr>
        <w:lastRenderedPageBreak/>
        <w:t>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 Осветительное оборудование в режиме освещения прилегающей территории устанавливается с высотой опор не менее 3 м. Необходимое осветительное оборудование может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10</w:t>
      </w:r>
      <w:r w:rsidR="00A032EF" w:rsidRPr="00EC443D">
        <w:rPr>
          <w:rFonts w:ascii="Times New Roman" w:hAnsi="Times New Roman" w:cs="Times New Roman"/>
          <w:color w:val="auto"/>
          <w:sz w:val="28"/>
          <w:szCs w:val="28"/>
        </w:rPr>
        <w:t>.</w:t>
      </w:r>
      <w:r w:rsidR="00F40F2F"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 xml:space="preserve"> Количество площадок, контейнеров на них должно соответствовать утвержденным нормам накопления ТБО. Целесообразно снабжать контейнерную площадку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032EF" w:rsidRPr="00EC443D" w:rsidRDefault="003004C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1</w:t>
      </w:r>
      <w:r w:rsidR="007E31E5" w:rsidRPr="00EC443D">
        <w:rPr>
          <w:rFonts w:ascii="Times New Roman" w:hAnsi="Times New Roman" w:cs="Times New Roman"/>
          <w:color w:val="auto"/>
          <w:sz w:val="28"/>
          <w:szCs w:val="28"/>
        </w:rPr>
        <w:t>1</w:t>
      </w:r>
      <w:r w:rsidR="00A032EF" w:rsidRPr="00EC443D">
        <w:rPr>
          <w:rFonts w:ascii="Times New Roman" w:hAnsi="Times New Roman" w:cs="Times New Roman"/>
          <w:color w:val="auto"/>
          <w:sz w:val="28"/>
          <w:szCs w:val="28"/>
        </w:rPr>
        <w:t>. Запрещается устанавливать контейнеры и бункера-накопители на проезжей части, тротуарах, газонах.</w:t>
      </w:r>
    </w:p>
    <w:p w:rsidR="00A032EF" w:rsidRPr="00EC443D" w:rsidRDefault="007E31E5"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C67609" w:rsidRPr="00EC443D">
        <w:rPr>
          <w:rFonts w:ascii="Times New Roman" w:hAnsi="Times New Roman" w:cs="Times New Roman"/>
          <w:color w:val="auto"/>
          <w:sz w:val="28"/>
          <w:szCs w:val="28"/>
        </w:rPr>
        <w:t xml:space="preserve"> </w:t>
      </w:r>
      <w:r w:rsidR="00A032EF" w:rsidRPr="00EC443D">
        <w:rPr>
          <w:rFonts w:ascii="Times New Roman" w:hAnsi="Times New Roman" w:cs="Times New Roman"/>
          <w:color w:val="auto"/>
          <w:sz w:val="28"/>
          <w:szCs w:val="28"/>
        </w:rPr>
        <w:t>1</w:t>
      </w:r>
      <w:r w:rsidRPr="00EC443D">
        <w:rPr>
          <w:rFonts w:ascii="Times New Roman" w:hAnsi="Times New Roman" w:cs="Times New Roman"/>
          <w:color w:val="auto"/>
          <w:sz w:val="28"/>
          <w:szCs w:val="28"/>
        </w:rPr>
        <w:t>2</w:t>
      </w:r>
      <w:r w:rsidR="00A032EF" w:rsidRPr="00EC443D">
        <w:rPr>
          <w:rFonts w:ascii="Times New Roman" w:hAnsi="Times New Roman" w:cs="Times New Roman"/>
          <w:color w:val="auto"/>
          <w:sz w:val="28"/>
          <w:szCs w:val="28"/>
        </w:rPr>
        <w:t>. Ответственность за содержание контейнерных площадок и уборку за границами контейнерных площадок возлагается:</w:t>
      </w:r>
    </w:p>
    <w:p w:rsidR="00A032EF" w:rsidRPr="00EC443D" w:rsidRDefault="007E31E5" w:rsidP="00D07FC4">
      <w:pPr>
        <w:adjustRightInd w:val="0"/>
        <w:ind w:firstLine="284"/>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13.</w:t>
      </w:r>
      <w:r w:rsidR="00A032EF" w:rsidRPr="00EC443D">
        <w:rPr>
          <w:rFonts w:ascii="Times New Roman" w:hAnsi="Times New Roman" w:cs="Times New Roman"/>
          <w:color w:val="auto"/>
          <w:sz w:val="28"/>
          <w:szCs w:val="28"/>
        </w:rPr>
        <w:t xml:space="preserve"> </w:t>
      </w:r>
      <w:r w:rsidR="00D07FC4" w:rsidRPr="00EC443D">
        <w:rPr>
          <w:rFonts w:ascii="Times New Roman" w:hAnsi="Times New Roman" w:cs="Times New Roman"/>
          <w:color w:val="auto"/>
          <w:sz w:val="28"/>
          <w:szCs w:val="28"/>
        </w:rPr>
        <w:t>П</w:t>
      </w:r>
      <w:r w:rsidR="00A032EF" w:rsidRPr="00EC443D">
        <w:rPr>
          <w:rFonts w:ascii="Times New Roman" w:hAnsi="Times New Roman" w:cs="Times New Roman"/>
          <w:color w:val="auto"/>
          <w:sz w:val="28"/>
          <w:szCs w:val="28"/>
        </w:rPr>
        <w:t>о муниципальному жилому фонду – на обслуживающие (мусоровывозящие) организации;</w:t>
      </w:r>
    </w:p>
    <w:p w:rsidR="00A032EF" w:rsidRPr="00EC443D" w:rsidRDefault="00AD68F3" w:rsidP="00306A3A">
      <w:pPr>
        <w:adjustRightInd w:val="0"/>
        <w:ind w:left="568"/>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14</w:t>
      </w:r>
      <w:r w:rsidR="00C67609" w:rsidRPr="00EC443D">
        <w:rPr>
          <w:rFonts w:ascii="Times New Roman" w:hAnsi="Times New Roman" w:cs="Times New Roman"/>
          <w:color w:val="auto"/>
          <w:sz w:val="28"/>
          <w:szCs w:val="28"/>
        </w:rPr>
        <w:t>.</w:t>
      </w:r>
      <w:r w:rsidR="00D07FC4" w:rsidRPr="00EC443D">
        <w:rPr>
          <w:rFonts w:ascii="Times New Roman" w:hAnsi="Times New Roman" w:cs="Times New Roman"/>
          <w:color w:val="auto"/>
          <w:sz w:val="28"/>
          <w:szCs w:val="28"/>
        </w:rPr>
        <w:t xml:space="preserve">  П</w:t>
      </w:r>
      <w:r w:rsidR="00A032EF" w:rsidRPr="00EC443D">
        <w:rPr>
          <w:rFonts w:ascii="Times New Roman" w:hAnsi="Times New Roman" w:cs="Times New Roman"/>
          <w:color w:val="auto"/>
          <w:sz w:val="28"/>
          <w:szCs w:val="28"/>
        </w:rPr>
        <w:t>о частному жилому фонду – на собственников жилья;</w:t>
      </w:r>
    </w:p>
    <w:p w:rsidR="00A032EF" w:rsidRPr="00EC443D" w:rsidRDefault="00D07FC4" w:rsidP="00D07FC4">
      <w:pPr>
        <w:adjustRightInd w:val="0"/>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7E31E5"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 xml:space="preserve"> </w:t>
      </w:r>
      <w:r w:rsidR="007E31E5" w:rsidRPr="00EC443D">
        <w:rPr>
          <w:rFonts w:ascii="Times New Roman" w:hAnsi="Times New Roman" w:cs="Times New Roman"/>
          <w:color w:val="auto"/>
          <w:sz w:val="28"/>
          <w:szCs w:val="28"/>
        </w:rPr>
        <w:t xml:space="preserve"> </w:t>
      </w:r>
      <w:r w:rsidR="00AD68F3" w:rsidRPr="00EC443D">
        <w:rPr>
          <w:rFonts w:ascii="Times New Roman" w:hAnsi="Times New Roman" w:cs="Times New Roman"/>
          <w:color w:val="auto"/>
          <w:sz w:val="28"/>
          <w:szCs w:val="28"/>
        </w:rPr>
        <w:t>12.2.18</w:t>
      </w:r>
      <w:r w:rsidR="00F40F2F" w:rsidRPr="00EC443D">
        <w:rPr>
          <w:rFonts w:ascii="Times New Roman" w:hAnsi="Times New Roman" w:cs="Times New Roman"/>
          <w:color w:val="auto"/>
          <w:sz w:val="28"/>
          <w:szCs w:val="28"/>
        </w:rPr>
        <w:t>.</w:t>
      </w:r>
      <w:r w:rsidR="007E31E5" w:rsidRPr="00EC443D">
        <w:rPr>
          <w:rFonts w:ascii="Times New Roman" w:hAnsi="Times New Roman" w:cs="Times New Roman"/>
          <w:color w:val="auto"/>
          <w:sz w:val="28"/>
          <w:szCs w:val="28"/>
        </w:rPr>
        <w:t>15</w:t>
      </w:r>
      <w:r w:rsidR="00C67609" w:rsidRPr="00EC443D">
        <w:rPr>
          <w:rFonts w:ascii="Times New Roman" w:hAnsi="Times New Roman" w:cs="Times New Roman"/>
          <w:color w:val="auto"/>
          <w:sz w:val="28"/>
          <w:szCs w:val="28"/>
        </w:rPr>
        <w:t>.</w:t>
      </w:r>
      <w:r w:rsidR="00A032EF" w:rsidRPr="00EC443D">
        <w:rPr>
          <w:rFonts w:ascii="Times New Roman" w:hAnsi="Times New Roman" w:cs="Times New Roman"/>
          <w:color w:val="auto"/>
          <w:sz w:val="28"/>
          <w:szCs w:val="28"/>
        </w:rPr>
        <w:t xml:space="preserve"> по остальным территориям – на предприятия, организации, и иные хозяйствующие субъекты.</w:t>
      </w:r>
    </w:p>
    <w:p w:rsidR="00F715E4" w:rsidRPr="00EC443D" w:rsidRDefault="00AD68F3"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12.2.19.</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rsidR="00F715E4" w:rsidRPr="00EC443D" w:rsidRDefault="00AD68F3"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12.2.20</w:t>
      </w:r>
      <w:r w:rsidR="00D75B81" w:rsidRPr="00EC443D">
        <w:rPr>
          <w:rFonts w:ascii="Times New Roman" w:hAnsi="Times New Roman" w:cs="Times New Roman"/>
          <w:color w:val="auto"/>
          <w:sz w:val="28"/>
          <w:szCs w:val="28"/>
        </w:rPr>
        <w:t>.</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15E4" w:rsidRPr="00EC443D" w:rsidRDefault="00AD68F3" w:rsidP="00D75B81">
      <w:pPr>
        <w:tabs>
          <w:tab w:val="left" w:pos="709"/>
        </w:tabs>
        <w:autoSpaceDE w:val="0"/>
        <w:autoSpaceDN w:val="0"/>
        <w:adjustRightInd w:val="0"/>
        <w:spacing w:line="240" w:lineRule="auto"/>
        <w:ind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12.2.21</w:t>
      </w:r>
      <w:r w:rsidR="00D75B81" w:rsidRPr="00EC443D">
        <w:rPr>
          <w:rFonts w:ascii="Times New Roman" w:hAnsi="Times New Roman" w:cs="Times New Roman"/>
          <w:color w:val="auto"/>
          <w:sz w:val="28"/>
          <w:szCs w:val="28"/>
        </w:rPr>
        <w:t>.</w:t>
      </w:r>
      <w:r w:rsidR="00BF6FF7"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715E4" w:rsidRPr="00EC443D" w:rsidRDefault="00BF6FF7" w:rsidP="00BF6FF7">
      <w:pPr>
        <w:autoSpaceDE w:val="0"/>
        <w:autoSpaceDN w:val="0"/>
        <w:adjustRightInd w:val="0"/>
        <w:spacing w:line="240" w:lineRule="auto"/>
        <w:ind w:left="14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6A3A"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00306A3A"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2</w:t>
      </w:r>
      <w:r w:rsidR="00D75B81"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При уборке в ночное время следует принимать меры, предупреждающие шум.</w:t>
      </w:r>
    </w:p>
    <w:p w:rsidR="00F715E4" w:rsidRPr="00EC443D" w:rsidRDefault="00306A3A" w:rsidP="00306A3A">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15E4" w:rsidRPr="00EC443D" w:rsidRDefault="00306A3A" w:rsidP="00306A3A">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lastRenderedPageBreak/>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D75B81"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4</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715E4" w:rsidRPr="00EC443D" w:rsidRDefault="00D75B81" w:rsidP="00D75B81">
      <w:pPr>
        <w:autoSpaceDE w:val="0"/>
        <w:autoSpaceDN w:val="0"/>
        <w:adjustRightInd w:val="0"/>
        <w:spacing w:line="240" w:lineRule="auto"/>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306A3A"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00306A3A" w:rsidRPr="00EC443D">
        <w:rPr>
          <w:rFonts w:ascii="Times New Roman" w:hAnsi="Times New Roman" w:cs="Times New Roman"/>
          <w:color w:val="auto"/>
          <w:sz w:val="28"/>
          <w:szCs w:val="28"/>
        </w:rPr>
        <w:t>.</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5</w:t>
      </w:r>
      <w:r w:rsidR="00306A3A"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Жидкие нечистоты следует вывозить по договорам или разовым заявкам организациям, имеющим специальный транспорт.</w:t>
      </w:r>
    </w:p>
    <w:p w:rsidR="00F715E4" w:rsidRPr="00EC443D" w:rsidRDefault="00F40F2F" w:rsidP="00F40F2F">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6</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715E4" w:rsidRPr="00EC443D" w:rsidRDefault="00D75B81" w:rsidP="00D75B81">
      <w:pPr>
        <w:autoSpaceDE w:val="0"/>
        <w:autoSpaceDN w:val="0"/>
        <w:adjustRightInd w:val="0"/>
        <w:spacing w:line="240" w:lineRule="auto"/>
        <w:ind w:firstLine="99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7</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715E4" w:rsidRPr="00EC443D" w:rsidRDefault="00D75B81" w:rsidP="00D75B81">
      <w:pPr>
        <w:autoSpaceDE w:val="0"/>
        <w:autoSpaceDN w:val="0"/>
        <w:adjustRightInd w:val="0"/>
        <w:spacing w:line="240" w:lineRule="auto"/>
        <w:ind w:firstLine="993"/>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8</w:t>
      </w:r>
      <w:r w:rsidRPr="00EC443D">
        <w:rPr>
          <w:rFonts w:ascii="Times New Roman" w:hAnsi="Times New Roman" w:cs="Times New Roman"/>
          <w:color w:val="auto"/>
          <w:sz w:val="28"/>
          <w:szCs w:val="28"/>
        </w:rPr>
        <w:t>.</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715E4" w:rsidRPr="00EC443D" w:rsidRDefault="00526AE8" w:rsidP="00526AE8">
      <w:pPr>
        <w:autoSpaceDE w:val="0"/>
        <w:autoSpaceDN w:val="0"/>
        <w:adjustRightInd w:val="0"/>
        <w:spacing w:line="240" w:lineRule="auto"/>
        <w:ind w:left="142"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.2</w:t>
      </w:r>
      <w:r w:rsidR="002406B6" w:rsidRPr="00EC443D">
        <w:rPr>
          <w:rFonts w:ascii="Times New Roman" w:hAnsi="Times New Roman" w:cs="Times New Roman"/>
          <w:color w:val="auto"/>
          <w:sz w:val="28"/>
          <w:szCs w:val="28"/>
        </w:rPr>
        <w:t>9</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Складирование нечистот на проезжую часть улиц, тротуары и газоны следует запрещать.</w:t>
      </w:r>
    </w:p>
    <w:p w:rsidR="00F715E4" w:rsidRPr="00EC443D" w:rsidRDefault="00D75B81" w:rsidP="00D75B81">
      <w:pPr>
        <w:autoSpaceDE w:val="0"/>
        <w:autoSpaceDN w:val="0"/>
        <w:adjustRightInd w:val="0"/>
        <w:spacing w:line="240" w:lineRule="auto"/>
        <w:ind w:firstLine="993"/>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2406B6" w:rsidRPr="00EC443D">
        <w:rPr>
          <w:rFonts w:ascii="Times New Roman" w:hAnsi="Times New Roman" w:cs="Times New Roman"/>
          <w:color w:val="auto"/>
          <w:sz w:val="28"/>
          <w:szCs w:val="28"/>
        </w:rPr>
        <w:t>30</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F715E4" w:rsidRPr="00EC443D" w:rsidRDefault="00D75B81" w:rsidP="00D75B81">
      <w:pPr>
        <w:tabs>
          <w:tab w:val="left" w:pos="0"/>
        </w:tabs>
        <w:autoSpaceDE w:val="0"/>
        <w:autoSpaceDN w:val="0"/>
        <w:adjustRightInd w:val="0"/>
        <w:spacing w:line="240" w:lineRule="auto"/>
        <w:ind w:left="142"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.3</w:t>
      </w:r>
      <w:r w:rsidR="002406B6" w:rsidRPr="00EC443D">
        <w:rPr>
          <w:rFonts w:ascii="Times New Roman" w:hAnsi="Times New Roman" w:cs="Times New Roman"/>
          <w:color w:val="auto"/>
          <w:sz w:val="28"/>
          <w:szCs w:val="28"/>
        </w:rPr>
        <w:t>1</w:t>
      </w:r>
      <w:r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 «Жирекенское».</w:t>
      </w:r>
    </w:p>
    <w:p w:rsidR="00F447C2" w:rsidRPr="00EC443D" w:rsidRDefault="00C67609" w:rsidP="00C67609">
      <w:pPr>
        <w:autoSpaceDE w:val="0"/>
        <w:autoSpaceDN w:val="0"/>
        <w:adjustRightInd w:val="0"/>
        <w:spacing w:line="240" w:lineRule="auto"/>
        <w:ind w:firstLine="851"/>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.3</w:t>
      </w:r>
      <w:r w:rsidR="002406B6" w:rsidRPr="00EC443D">
        <w:rPr>
          <w:rFonts w:ascii="Times New Roman" w:hAnsi="Times New Roman" w:cs="Times New Roman"/>
          <w:color w:val="auto"/>
          <w:sz w:val="28"/>
          <w:szCs w:val="28"/>
        </w:rPr>
        <w:t>2</w:t>
      </w:r>
      <w:r w:rsidRPr="00EC443D">
        <w:rPr>
          <w:rFonts w:ascii="Times New Roman" w:hAnsi="Times New Roman" w:cs="Times New Roman"/>
          <w:color w:val="auto"/>
          <w:sz w:val="28"/>
          <w:szCs w:val="28"/>
        </w:rPr>
        <w:t>.</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Привлечение граждан к выполнению работ по уборке, благоустройству и озеленению территории городского поселения «Жирекенское» следует осуществлять на основании постановления администрации городского поселения «Жирекенское».</w:t>
      </w:r>
    </w:p>
    <w:p w:rsidR="00F715E4" w:rsidRPr="00EC443D" w:rsidRDefault="00F715E4" w:rsidP="00F715E4">
      <w:pPr>
        <w:tabs>
          <w:tab w:val="left" w:pos="142"/>
        </w:tabs>
        <w:autoSpaceDE w:val="0"/>
        <w:autoSpaceDN w:val="0"/>
        <w:adjustRightInd w:val="0"/>
        <w:ind w:left="1276"/>
        <w:jc w:val="center"/>
        <w:outlineLvl w:val="0"/>
        <w:rPr>
          <w:rFonts w:ascii="Times New Roman" w:hAnsi="Times New Roman" w:cs="Times New Roman"/>
          <w:color w:val="auto"/>
          <w:sz w:val="28"/>
          <w:szCs w:val="28"/>
        </w:rPr>
      </w:pPr>
    </w:p>
    <w:p w:rsidR="00F715E4" w:rsidRPr="00EC443D" w:rsidRDefault="00C67609" w:rsidP="00C67609">
      <w:pPr>
        <w:tabs>
          <w:tab w:val="left" w:pos="142"/>
        </w:tabs>
        <w:autoSpaceDE w:val="0"/>
        <w:autoSpaceDN w:val="0"/>
        <w:adjustRightInd w:val="0"/>
        <w:spacing w:line="240" w:lineRule="auto"/>
        <w:ind w:left="993"/>
        <w:jc w:val="center"/>
        <w:outlineLvl w:val="0"/>
        <w:rPr>
          <w:rFonts w:ascii="Times New Roman" w:hAnsi="Times New Roman" w:cs="Times New Roman"/>
          <w:b/>
          <w:color w:val="auto"/>
          <w:sz w:val="28"/>
          <w:szCs w:val="28"/>
        </w:rPr>
      </w:pPr>
      <w:bookmarkStart w:id="77" w:name="_Toc25909310"/>
      <w:bookmarkStart w:id="78" w:name="_Toc26875344"/>
      <w:r w:rsidRPr="00EC443D">
        <w:rPr>
          <w:rFonts w:ascii="Times New Roman" w:hAnsi="Times New Roman" w:cs="Times New Roman"/>
          <w:b/>
          <w:color w:val="auto"/>
          <w:sz w:val="28"/>
          <w:szCs w:val="28"/>
        </w:rPr>
        <w:t>12.</w:t>
      </w:r>
      <w:r w:rsidR="00AD68F3" w:rsidRPr="00EC443D">
        <w:rPr>
          <w:rFonts w:ascii="Times New Roman" w:hAnsi="Times New Roman" w:cs="Times New Roman"/>
          <w:b/>
          <w:color w:val="auto"/>
          <w:sz w:val="28"/>
          <w:szCs w:val="28"/>
        </w:rPr>
        <w:t>3</w:t>
      </w:r>
      <w:r w:rsidRPr="00EC443D">
        <w:rPr>
          <w:rFonts w:ascii="Times New Roman" w:hAnsi="Times New Roman" w:cs="Times New Roman"/>
          <w:b/>
          <w:color w:val="auto"/>
          <w:sz w:val="28"/>
          <w:szCs w:val="28"/>
        </w:rPr>
        <w:t xml:space="preserve">. </w:t>
      </w:r>
      <w:r w:rsidR="00F715E4" w:rsidRPr="00EC443D">
        <w:rPr>
          <w:rFonts w:ascii="Times New Roman" w:hAnsi="Times New Roman" w:cs="Times New Roman"/>
          <w:b/>
          <w:color w:val="auto"/>
          <w:sz w:val="28"/>
          <w:szCs w:val="28"/>
        </w:rPr>
        <w:t>Особенности уборки территории в весенне-летний период</w:t>
      </w:r>
      <w:bookmarkEnd w:id="77"/>
      <w:bookmarkEnd w:id="78"/>
    </w:p>
    <w:p w:rsidR="00F715E4" w:rsidRPr="00EC443D" w:rsidRDefault="00F715E4" w:rsidP="00F715E4">
      <w:pPr>
        <w:autoSpaceDE w:val="0"/>
        <w:autoSpaceDN w:val="0"/>
        <w:adjustRightInd w:val="0"/>
        <w:ind w:firstLine="709"/>
        <w:jc w:val="center"/>
        <w:rPr>
          <w:rFonts w:ascii="Times New Roman" w:hAnsi="Times New Roman" w:cs="Times New Roman"/>
          <w:color w:val="auto"/>
          <w:sz w:val="28"/>
          <w:szCs w:val="28"/>
        </w:rPr>
      </w:pPr>
    </w:p>
    <w:p w:rsidR="00F715E4" w:rsidRPr="00EC443D" w:rsidRDefault="00C67609" w:rsidP="00526AE8">
      <w:pPr>
        <w:autoSpaceDE w:val="0"/>
        <w:autoSpaceDN w:val="0"/>
        <w:adjustRightInd w:val="0"/>
        <w:spacing w:line="240" w:lineRule="auto"/>
        <w:ind w:left="142" w:firstLine="567"/>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12.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 xml:space="preserve">.1.  </w:t>
      </w:r>
      <w:r w:rsidR="00F715E4" w:rsidRPr="00EC443D">
        <w:rPr>
          <w:rFonts w:ascii="Times New Roman" w:hAnsi="Times New Roman" w:cs="Times New Roman"/>
          <w:color w:val="auto"/>
          <w:sz w:val="28"/>
          <w:szCs w:val="28"/>
        </w:rPr>
        <w:t>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F715E4" w:rsidRPr="00EC443D" w:rsidRDefault="003612D6" w:rsidP="003612D6">
      <w:pPr>
        <w:autoSpaceDE w:val="0"/>
        <w:autoSpaceDN w:val="0"/>
        <w:adjustRightInd w:val="0"/>
        <w:spacing w:line="240" w:lineRule="auto"/>
        <w:ind w:left="142"/>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         </w:t>
      </w:r>
      <w:r w:rsidR="00526AE8" w:rsidRPr="00EC443D">
        <w:rPr>
          <w:rFonts w:ascii="Times New Roman" w:hAnsi="Times New Roman" w:cs="Times New Roman"/>
          <w:color w:val="auto"/>
          <w:sz w:val="28"/>
          <w:szCs w:val="28"/>
        </w:rPr>
        <w:t>12.</w:t>
      </w:r>
      <w:r w:rsidR="002406B6" w:rsidRPr="00EC443D">
        <w:rPr>
          <w:rFonts w:ascii="Times New Roman" w:hAnsi="Times New Roman" w:cs="Times New Roman"/>
          <w:color w:val="auto"/>
          <w:sz w:val="28"/>
          <w:szCs w:val="28"/>
        </w:rPr>
        <w:t>3</w:t>
      </w:r>
      <w:r w:rsidRPr="00EC443D">
        <w:rPr>
          <w:rFonts w:ascii="Times New Roman" w:hAnsi="Times New Roman" w:cs="Times New Roman"/>
          <w:color w:val="auto"/>
          <w:sz w:val="28"/>
          <w:szCs w:val="28"/>
        </w:rPr>
        <w:t>.2.</w:t>
      </w:r>
      <w:r w:rsidR="00526AE8" w:rsidRPr="00EC443D">
        <w:rPr>
          <w:rFonts w:ascii="Times New Roman" w:hAnsi="Times New Roman" w:cs="Times New Roman"/>
          <w:color w:val="auto"/>
          <w:sz w:val="28"/>
          <w:szCs w:val="28"/>
        </w:rPr>
        <w:t xml:space="preserve"> </w:t>
      </w:r>
      <w:r w:rsidR="00F715E4" w:rsidRPr="00EC443D">
        <w:rPr>
          <w:rFonts w:ascii="Times New Roman" w:hAnsi="Times New Roman" w:cs="Times New Roman"/>
          <w:color w:val="auto"/>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F715E4" w:rsidRPr="00EC443D" w:rsidRDefault="00F715E4" w:rsidP="00F715E4">
      <w:pPr>
        <w:tabs>
          <w:tab w:val="left" w:pos="142"/>
        </w:tabs>
        <w:autoSpaceDE w:val="0"/>
        <w:autoSpaceDN w:val="0"/>
        <w:adjustRightInd w:val="0"/>
        <w:ind w:firstLine="540"/>
        <w:rPr>
          <w:rFonts w:ascii="Times New Roman" w:hAnsi="Times New Roman" w:cs="Times New Roman"/>
          <w:color w:val="auto"/>
          <w:sz w:val="28"/>
          <w:szCs w:val="28"/>
        </w:rPr>
      </w:pPr>
    </w:p>
    <w:p w:rsidR="00F715E4" w:rsidRPr="00EC443D" w:rsidRDefault="00F715E4" w:rsidP="00585239">
      <w:pPr>
        <w:numPr>
          <w:ilvl w:val="1"/>
          <w:numId w:val="43"/>
        </w:numPr>
        <w:tabs>
          <w:tab w:val="left" w:pos="142"/>
        </w:tabs>
        <w:autoSpaceDE w:val="0"/>
        <w:autoSpaceDN w:val="0"/>
        <w:adjustRightInd w:val="0"/>
        <w:spacing w:line="240" w:lineRule="auto"/>
        <w:ind w:left="0" w:firstLine="540"/>
        <w:outlineLvl w:val="0"/>
        <w:rPr>
          <w:rFonts w:ascii="Times New Roman" w:hAnsi="Times New Roman" w:cs="Times New Roman"/>
          <w:b/>
          <w:color w:val="auto"/>
          <w:sz w:val="28"/>
          <w:szCs w:val="28"/>
        </w:rPr>
      </w:pPr>
      <w:bookmarkStart w:id="79" w:name="_Toc25909311"/>
      <w:bookmarkStart w:id="80" w:name="_Toc26875345"/>
      <w:r w:rsidRPr="00EC443D">
        <w:rPr>
          <w:rFonts w:ascii="Times New Roman" w:hAnsi="Times New Roman" w:cs="Times New Roman"/>
          <w:b/>
          <w:color w:val="auto"/>
          <w:sz w:val="28"/>
          <w:szCs w:val="28"/>
        </w:rPr>
        <w:lastRenderedPageBreak/>
        <w:t>Особенности уборки территории в осенне-зимний период</w:t>
      </w:r>
      <w:bookmarkEnd w:id="79"/>
      <w:bookmarkEnd w:id="80"/>
    </w:p>
    <w:p w:rsidR="00F715E4" w:rsidRPr="00EC443D" w:rsidRDefault="00F715E4" w:rsidP="00F715E4">
      <w:pPr>
        <w:autoSpaceDE w:val="0"/>
        <w:autoSpaceDN w:val="0"/>
        <w:adjustRightInd w:val="0"/>
        <w:ind w:firstLine="709"/>
        <w:jc w:val="center"/>
        <w:rPr>
          <w:rFonts w:ascii="Times New Roman" w:hAnsi="Times New Roman" w:cs="Times New Roman"/>
          <w:color w:val="auto"/>
          <w:sz w:val="28"/>
          <w:szCs w:val="28"/>
        </w:rPr>
      </w:pP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зависимости от климатических условий постановлением администрации городского поселения «Жирекенское»</w:t>
      </w:r>
      <w:r w:rsidR="00223D62" w:rsidRPr="00EC443D">
        <w:rPr>
          <w:rFonts w:ascii="Times New Roman" w:hAnsi="Times New Roman" w:cs="Times New Roman"/>
          <w:color w:val="auto"/>
          <w:sz w:val="28"/>
          <w:szCs w:val="28"/>
        </w:rPr>
        <w:t xml:space="preserve"> </w:t>
      </w:r>
      <w:r w:rsidRPr="00EC443D">
        <w:rPr>
          <w:rFonts w:ascii="Times New Roman" w:hAnsi="Times New Roman" w:cs="Times New Roman"/>
          <w:color w:val="auto"/>
          <w:sz w:val="28"/>
          <w:szCs w:val="28"/>
        </w:rPr>
        <w:t>период осенне-зимней уборки может быть изменен.</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Посыпку песком с примесью хлоридов, как правило, следует начинать немедленно с начала снегопада или появления гололеда.</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Тротуары рекомендуется посыпать сухим песком без хлоридов.</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при необходимости  посыпать песком.</w:t>
      </w:r>
    </w:p>
    <w:p w:rsidR="00F715E4" w:rsidRPr="00EC443D"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Вывоз снега следует разрешать только на специально отведенные места отвала.</w:t>
      </w:r>
    </w:p>
    <w:p w:rsidR="00F715E4" w:rsidRDefault="00F715E4" w:rsidP="00585239">
      <w:pPr>
        <w:numPr>
          <w:ilvl w:val="2"/>
          <w:numId w:val="43"/>
        </w:numPr>
        <w:autoSpaceDE w:val="0"/>
        <w:autoSpaceDN w:val="0"/>
        <w:adjustRightInd w:val="0"/>
        <w:spacing w:line="240" w:lineRule="auto"/>
        <w:ind w:left="0" w:firstLine="709"/>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Места отвала снега рекомендуется обеспечить удобными подъездами, необходимыми механизмами для складирования снега</w:t>
      </w:r>
      <w:r w:rsidR="00C6751B" w:rsidRPr="00EC443D">
        <w:rPr>
          <w:rFonts w:ascii="Times New Roman" w:hAnsi="Times New Roman" w:cs="Times New Roman"/>
          <w:color w:val="auto"/>
          <w:sz w:val="28"/>
          <w:szCs w:val="28"/>
        </w:rPr>
        <w:t>.</w:t>
      </w:r>
    </w:p>
    <w:p w:rsidR="00BA4075" w:rsidRDefault="00BA4075" w:rsidP="00BA4075">
      <w:pPr>
        <w:autoSpaceDE w:val="0"/>
        <w:autoSpaceDN w:val="0"/>
        <w:adjustRightInd w:val="0"/>
        <w:spacing w:line="240" w:lineRule="auto"/>
        <w:ind w:left="1418"/>
        <w:jc w:val="both"/>
        <w:rPr>
          <w:rFonts w:ascii="Times New Roman" w:hAnsi="Times New Roman" w:cs="Times New Roman"/>
          <w:color w:val="auto"/>
          <w:sz w:val="28"/>
          <w:szCs w:val="28"/>
        </w:rPr>
      </w:pP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Pr="0064186F" w:rsidRDefault="0064186F" w:rsidP="0064186F">
      <w:pPr>
        <w:pStyle w:val="aa"/>
        <w:numPr>
          <w:ilvl w:val="0"/>
          <w:numId w:val="43"/>
        </w:numPr>
        <w:jc w:val="center"/>
        <w:rPr>
          <w:rFonts w:ascii="Times New Roman" w:hAnsi="Times New Roman"/>
          <w:sz w:val="28"/>
          <w:szCs w:val="28"/>
        </w:rPr>
      </w:pPr>
      <w:r w:rsidRPr="0064186F">
        <w:rPr>
          <w:rFonts w:ascii="Times New Roman" w:hAnsi="Times New Roman"/>
          <w:sz w:val="28"/>
          <w:szCs w:val="28"/>
        </w:rPr>
        <w:t xml:space="preserve"> </w:t>
      </w:r>
      <w:r w:rsidRPr="0064186F">
        <w:rPr>
          <w:rFonts w:ascii="Times New Roman" w:hAnsi="Times New Roman"/>
          <w:b/>
          <w:sz w:val="28"/>
          <w:szCs w:val="28"/>
        </w:rPr>
        <w:t xml:space="preserve">Порядок определения границ прилегающих территорий в целях организации благоустройства </w:t>
      </w:r>
      <w:r>
        <w:rPr>
          <w:rFonts w:ascii="Times New Roman" w:hAnsi="Times New Roman"/>
          <w:b/>
          <w:sz w:val="28"/>
          <w:szCs w:val="28"/>
        </w:rPr>
        <w:t>ГП «Жирекенское»</w:t>
      </w:r>
    </w:p>
    <w:p w:rsidR="0064186F" w:rsidRPr="0064186F" w:rsidRDefault="0064186F" w:rsidP="0064186F">
      <w:pPr>
        <w:spacing w:line="360" w:lineRule="auto"/>
        <w:ind w:firstLine="720"/>
        <w:jc w:val="center"/>
        <w:rPr>
          <w:rFonts w:ascii="Times New Roman" w:hAnsi="Times New Roman"/>
          <w:sz w:val="28"/>
          <w:szCs w:val="28"/>
        </w:rPr>
      </w:pPr>
    </w:p>
    <w:p w:rsidR="0064186F" w:rsidRPr="007348EE" w:rsidRDefault="0064186F" w:rsidP="0064186F">
      <w:pPr>
        <w:spacing w:line="360" w:lineRule="auto"/>
        <w:ind w:firstLine="720"/>
        <w:jc w:val="center"/>
        <w:rPr>
          <w:rFonts w:ascii="Times New Roman" w:hAnsi="Times New Roman"/>
          <w:b/>
          <w:sz w:val="28"/>
          <w:szCs w:val="28"/>
        </w:rPr>
      </w:pPr>
      <w:r w:rsidRPr="007348EE">
        <w:rPr>
          <w:rFonts w:ascii="Times New Roman" w:hAnsi="Times New Roman"/>
          <w:b/>
          <w:sz w:val="28"/>
          <w:szCs w:val="28"/>
        </w:rPr>
        <w:t>Прилегающая территория и ее границы</w:t>
      </w:r>
      <w:r w:rsidR="007348EE" w:rsidRPr="007348EE">
        <w:rPr>
          <w:rFonts w:ascii="Times New Roman" w:hAnsi="Times New Roman"/>
          <w:b/>
          <w:sz w:val="28"/>
          <w:szCs w:val="28"/>
        </w:rPr>
        <w:t xml:space="preserve"> </w:t>
      </w:r>
    </w:p>
    <w:p w:rsidR="007348EE" w:rsidRPr="00B9603B" w:rsidRDefault="007348EE" w:rsidP="0064186F">
      <w:pPr>
        <w:spacing w:line="360" w:lineRule="auto"/>
        <w:ind w:firstLine="720"/>
        <w:jc w:val="center"/>
        <w:rPr>
          <w:rFonts w:ascii="Times New Roman" w:hAnsi="Times New Roman"/>
          <w:b/>
          <w:sz w:val="24"/>
          <w:szCs w:val="24"/>
        </w:rPr>
      </w:pPr>
      <w:r w:rsidRPr="00B9603B">
        <w:rPr>
          <w:rFonts w:ascii="Times New Roman" w:hAnsi="Times New Roman"/>
          <w:b/>
          <w:sz w:val="24"/>
          <w:szCs w:val="24"/>
        </w:rPr>
        <w:lastRenderedPageBreak/>
        <w:t>Приложени</w:t>
      </w:r>
      <w:r w:rsidR="00BA4075" w:rsidRPr="00B9603B">
        <w:rPr>
          <w:rFonts w:ascii="Times New Roman" w:hAnsi="Times New Roman"/>
          <w:b/>
          <w:sz w:val="24"/>
          <w:szCs w:val="24"/>
        </w:rPr>
        <w:t>я№</w:t>
      </w:r>
      <w:r w:rsidRPr="00B9603B">
        <w:rPr>
          <w:rFonts w:ascii="Times New Roman" w:hAnsi="Times New Roman"/>
          <w:b/>
          <w:sz w:val="24"/>
          <w:szCs w:val="24"/>
        </w:rPr>
        <w:t xml:space="preserve"> 6,7,8,9</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13.1.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 здания, строения, сооружения). Приложение </w:t>
      </w:r>
    </w:p>
    <w:p w:rsidR="0064186F" w:rsidRPr="007348EE" w:rsidRDefault="0064186F" w:rsidP="007348EE">
      <w:pPr>
        <w:spacing w:line="240" w:lineRule="auto"/>
        <w:ind w:firstLine="720"/>
        <w:jc w:val="center"/>
        <w:rPr>
          <w:rFonts w:ascii="Times New Roman" w:hAnsi="Times New Roman"/>
          <w:b/>
          <w:sz w:val="28"/>
          <w:szCs w:val="28"/>
        </w:rPr>
      </w:pP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Этапы определения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 Определение границ прилегающих территорий состоит из следующих этапов: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 определение конкретных пределов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2) закрепление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Определение конкретных пределов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13.3.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12.4 — 12.13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13.4.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если земельный участок, на котором находится объект индивидуального жилищного строительства, не образован в установленном с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- 20 метров от периметра объекта индивидуального жилищного строительства;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- 15 метров от ограждения объекта индивидуального жилищного строительства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12.5. Если иное не предусмотрено в пунктах 1</w:t>
      </w:r>
      <w:r w:rsidR="007348EE">
        <w:rPr>
          <w:rFonts w:ascii="Times New Roman" w:hAnsi="Times New Roman"/>
          <w:sz w:val="28"/>
          <w:szCs w:val="28"/>
        </w:rPr>
        <w:t>3</w:t>
      </w:r>
      <w:r w:rsidRPr="007348EE">
        <w:rPr>
          <w:rFonts w:ascii="Times New Roman" w:hAnsi="Times New Roman"/>
          <w:sz w:val="28"/>
          <w:szCs w:val="28"/>
        </w:rPr>
        <w:t>.6 — 1</w:t>
      </w:r>
      <w:r w:rsidR="007348EE">
        <w:rPr>
          <w:rFonts w:ascii="Times New Roman" w:hAnsi="Times New Roman"/>
          <w:sz w:val="28"/>
          <w:szCs w:val="28"/>
        </w:rPr>
        <w:t>3</w:t>
      </w:r>
      <w:r w:rsidRPr="007348EE">
        <w:rPr>
          <w:rFonts w:ascii="Times New Roman" w:hAnsi="Times New Roman"/>
          <w:sz w:val="28"/>
          <w:szCs w:val="28"/>
        </w:rPr>
        <w:t>.9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- 30 метров от периметра нежилого здания, строения,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- 25 метров от ограждения нежилого здания, строения,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13.6.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- 35 метров от периметра стационарного торгового объекта;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- 30 метров от ограждения стационарного торгового объекта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13.7.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- 25 метров от периметра спортивного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- 20 метров от ограждения спортивного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13.8.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если земельный участок, на котором находится автозаправочная стация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- 25 метров от периметра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- 20 метров от ограждения автозаправочной станции либо автомобильной газозаправочной стации,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13.9.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13.10.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13.11.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13.12. Границы территории, прилегающей к автомобильной дороге, определяются в границах полосы отвода автомобильной дороги.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12.13. Границы территории, прилегающей к железной дороге, определяются в пределах полосы отвода железной дороги.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sz w:val="28"/>
          <w:szCs w:val="28"/>
        </w:rPr>
      </w:pPr>
      <w:r w:rsidRPr="007348EE">
        <w:rPr>
          <w:rFonts w:ascii="Times New Roman" w:hAnsi="Times New Roman"/>
          <w:b/>
          <w:sz w:val="28"/>
          <w:szCs w:val="28"/>
        </w:rPr>
        <w:t>Закрепление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13.14. Границы прилегающих территорий закрепляются на схемах границ прилегающих территорий, утверждаемых муниципальными правовыми актами администрации ГП «Жирекенское» основании настоящих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13.15. При закреплении границ прилегающих территорий в них могут быть включены территории общего пользования, установленные настоящими Правилами,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4186F" w:rsidRPr="007348EE" w:rsidRDefault="0064186F" w:rsidP="007348EE">
      <w:pPr>
        <w:spacing w:line="240" w:lineRule="auto"/>
        <w:jc w:val="both"/>
        <w:rPr>
          <w:rFonts w:ascii="Times New Roman" w:hAnsi="Times New Roman"/>
          <w:sz w:val="28"/>
          <w:szCs w:val="28"/>
        </w:rPr>
      </w:pPr>
      <w:r w:rsidRPr="007348EE">
        <w:rPr>
          <w:rFonts w:ascii="Times New Roman" w:hAnsi="Times New Roman"/>
          <w:sz w:val="28"/>
          <w:szCs w:val="28"/>
        </w:rPr>
        <w:t>13.16.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13.17. Муниципальные правовые акты об утверждении схем границ прилегающих территорий вступают в силу не ранее чем по истечении 30 календарных дней со дня их подписания.</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sz w:val="28"/>
          <w:szCs w:val="28"/>
        </w:rPr>
      </w:pPr>
      <w:r w:rsidRPr="007348EE">
        <w:rPr>
          <w:rFonts w:ascii="Times New Roman" w:hAnsi="Times New Roman"/>
          <w:b/>
          <w:sz w:val="28"/>
          <w:szCs w:val="28"/>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13.18.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утвержденных схем границ прилегающих территорий на официальном сайте администрации ГП «Жирекенское» в информационно-телекоммуникационной сети «Интернет» или иным способом, определенным настоящими Правилами.</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13.19.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схем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center"/>
        <w:rPr>
          <w:rFonts w:ascii="Times New Roman" w:hAnsi="Times New Roman"/>
          <w:b/>
          <w:sz w:val="28"/>
          <w:szCs w:val="28"/>
        </w:rPr>
      </w:pPr>
      <w:r w:rsidRPr="007348EE">
        <w:rPr>
          <w:rFonts w:ascii="Times New Roman" w:hAnsi="Times New Roman"/>
          <w:b/>
          <w:sz w:val="28"/>
          <w:szCs w:val="28"/>
        </w:rPr>
        <w:t>Изменение ранее закрепленных границ прилегающих территорий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 xml:space="preserve"> </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13.20. Изменение ранее закрепленных границ прилегающих территорий осуществляется в следующих случаях:</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 строительство, реконструкция зданий, строений, сооружений;</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lastRenderedPageBreak/>
        <w:t>2) изменение границ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3) образование земельных участков, на которых расположены здания, строения, сооружения, или иных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4) изменение назначения использования зданий, строений, сооружений, земельных участков;</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5) изменение пределов границ прилегающих территорий в настоящих Правилах;</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6) признание муниципальных правовых актов, утвердивших ранее закрепленные границы прилегающих территорий, не</w:t>
      </w:r>
      <w:r w:rsidR="007348EE">
        <w:rPr>
          <w:rFonts w:ascii="Times New Roman" w:hAnsi="Times New Roman"/>
          <w:sz w:val="28"/>
          <w:szCs w:val="28"/>
        </w:rPr>
        <w:t xml:space="preserve"> </w:t>
      </w:r>
      <w:r w:rsidRPr="007348EE">
        <w:rPr>
          <w:rFonts w:ascii="Times New Roman" w:hAnsi="Times New Roman"/>
          <w:sz w:val="28"/>
          <w:szCs w:val="28"/>
        </w:rPr>
        <w:t>действительными в судебном порядке.</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13.21. Изменение ранее закрепленных границ прилегающих территорий осуществляется в порядке, предусмотренном пунктами 1</w:t>
      </w:r>
      <w:r w:rsidR="007348EE">
        <w:rPr>
          <w:rFonts w:ascii="Times New Roman" w:hAnsi="Times New Roman"/>
          <w:sz w:val="28"/>
          <w:szCs w:val="28"/>
        </w:rPr>
        <w:t>3</w:t>
      </w:r>
      <w:r w:rsidRPr="007348EE">
        <w:rPr>
          <w:rFonts w:ascii="Times New Roman" w:hAnsi="Times New Roman"/>
          <w:sz w:val="28"/>
          <w:szCs w:val="28"/>
        </w:rPr>
        <w:t>.14-1</w:t>
      </w:r>
      <w:r w:rsidR="007348EE">
        <w:rPr>
          <w:rFonts w:ascii="Times New Roman" w:hAnsi="Times New Roman"/>
          <w:sz w:val="28"/>
          <w:szCs w:val="28"/>
        </w:rPr>
        <w:t>3</w:t>
      </w:r>
      <w:r w:rsidRPr="007348EE">
        <w:rPr>
          <w:rFonts w:ascii="Times New Roman" w:hAnsi="Times New Roman"/>
          <w:sz w:val="28"/>
          <w:szCs w:val="28"/>
        </w:rPr>
        <w:t>.17 настоящих Правил.</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13.22. Изменение ранее закрепленных границ прилегающих территорий может быть осуществлено по заявлению заинтересованных лиц.</w:t>
      </w:r>
    </w:p>
    <w:p w:rsidR="0064186F" w:rsidRPr="007348EE" w:rsidRDefault="0064186F" w:rsidP="007348EE">
      <w:pPr>
        <w:spacing w:line="240" w:lineRule="auto"/>
        <w:ind w:firstLine="720"/>
        <w:jc w:val="both"/>
        <w:rPr>
          <w:rFonts w:ascii="Times New Roman" w:hAnsi="Times New Roman"/>
          <w:sz w:val="28"/>
          <w:szCs w:val="28"/>
        </w:rPr>
      </w:pPr>
      <w:r w:rsidRPr="007348EE">
        <w:rPr>
          <w:rFonts w:ascii="Times New Roman" w:hAnsi="Times New Roman"/>
          <w:sz w:val="28"/>
          <w:szCs w:val="28"/>
        </w:rPr>
        <w:t>Заявления заинтересованных лиц об изменении ранее закрепленных границ прилегающих территорий рассматриваются администрации ГП «Жирекенское»в порядке, установленном законодательством о порядке рассмотрения обращений граждан Российской Федерации.».</w:t>
      </w:r>
    </w:p>
    <w:p w:rsidR="0064186F"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64186F" w:rsidRPr="00EC443D" w:rsidRDefault="0064186F" w:rsidP="0064186F">
      <w:pPr>
        <w:autoSpaceDE w:val="0"/>
        <w:autoSpaceDN w:val="0"/>
        <w:adjustRightInd w:val="0"/>
        <w:spacing w:line="240" w:lineRule="auto"/>
        <w:ind w:left="1418"/>
        <w:jc w:val="both"/>
        <w:rPr>
          <w:rFonts w:ascii="Times New Roman" w:hAnsi="Times New Roman" w:cs="Times New Roman"/>
          <w:color w:val="auto"/>
          <w:sz w:val="28"/>
          <w:szCs w:val="28"/>
        </w:rPr>
      </w:pPr>
    </w:p>
    <w:p w:rsidR="00F715E4" w:rsidRPr="00EC443D" w:rsidRDefault="00B9513E" w:rsidP="00BA4075">
      <w:pPr>
        <w:pStyle w:val="1"/>
        <w:numPr>
          <w:ilvl w:val="0"/>
          <w:numId w:val="43"/>
        </w:numPr>
        <w:jc w:val="center"/>
        <w:rPr>
          <w:rFonts w:ascii="Times New Roman" w:eastAsia="Times New Roman" w:hAnsi="Times New Roman" w:cs="Times New Roman"/>
          <w:b/>
          <w:color w:val="auto"/>
          <w:sz w:val="28"/>
          <w:szCs w:val="28"/>
        </w:rPr>
      </w:pPr>
      <w:bookmarkStart w:id="81" w:name="_Toc26875346"/>
      <w:r w:rsidRPr="00EC443D">
        <w:rPr>
          <w:rFonts w:ascii="Times New Roman" w:eastAsia="Times New Roman" w:hAnsi="Times New Roman" w:cs="Times New Roman"/>
          <w:b/>
          <w:color w:val="auto"/>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81"/>
    </w:p>
    <w:p w:rsidR="00F715E4" w:rsidRPr="00EC443D" w:rsidRDefault="00F715E4" w:rsidP="00F715E4">
      <w:pPr>
        <w:rPr>
          <w:rFonts w:ascii="Times New Roman" w:hAnsi="Times New Roman" w:cs="Times New Roman"/>
          <w:color w:val="auto"/>
          <w:sz w:val="28"/>
          <w:szCs w:val="28"/>
        </w:rPr>
      </w:pPr>
    </w:p>
    <w:p w:rsidR="00F715E4" w:rsidRPr="0064186F" w:rsidRDefault="00F715E4" w:rsidP="0064186F">
      <w:pPr>
        <w:pStyle w:val="aa"/>
        <w:numPr>
          <w:ilvl w:val="1"/>
          <w:numId w:val="49"/>
        </w:numPr>
        <w:spacing w:line="240" w:lineRule="auto"/>
        <w:jc w:val="center"/>
        <w:rPr>
          <w:rFonts w:ascii="Times New Roman" w:hAnsi="Times New Roman" w:cs="Times New Roman"/>
          <w:b/>
          <w:color w:val="auto"/>
          <w:sz w:val="28"/>
          <w:szCs w:val="28"/>
        </w:rPr>
      </w:pPr>
      <w:r w:rsidRPr="0064186F">
        <w:rPr>
          <w:rFonts w:ascii="Times New Roman" w:eastAsia="Times New Roman" w:hAnsi="Times New Roman" w:cs="Times New Roman"/>
          <w:b/>
          <w:color w:val="auto"/>
          <w:sz w:val="28"/>
          <w:szCs w:val="28"/>
        </w:rPr>
        <w:t>Общие положения.</w:t>
      </w:r>
    </w:p>
    <w:p w:rsidR="00F715E4" w:rsidRPr="00EC443D" w:rsidRDefault="00F715E4" w:rsidP="00F715E4">
      <w:pPr>
        <w:rPr>
          <w:rFonts w:ascii="Times New Roman" w:hAnsi="Times New Roman" w:cs="Times New Roman"/>
          <w:color w:val="auto"/>
          <w:sz w:val="28"/>
          <w:szCs w:val="28"/>
        </w:rPr>
      </w:pPr>
    </w:p>
    <w:p w:rsidR="00F715E4" w:rsidRPr="0064186F" w:rsidRDefault="0064186F" w:rsidP="0064186F">
      <w:pPr>
        <w:pStyle w:val="aa"/>
        <w:numPr>
          <w:ilvl w:val="2"/>
          <w:numId w:val="49"/>
        </w:numPr>
        <w:spacing w:line="240" w:lineRule="auto"/>
        <w:ind w:left="0" w:firstLine="0"/>
        <w:jc w:val="both"/>
        <w:rPr>
          <w:rFonts w:ascii="Times New Roman" w:eastAsia="Times New Roman" w:hAnsi="Times New Roman" w:cs="Times New Roman"/>
          <w:color w:val="auto"/>
          <w:sz w:val="28"/>
          <w:szCs w:val="28"/>
          <w:highlight w:val="white"/>
        </w:rPr>
      </w:pPr>
      <w:r>
        <w:rPr>
          <w:rFonts w:ascii="Times New Roman" w:eastAsia="Times New Roman" w:hAnsi="Times New Roman" w:cs="Times New Roman"/>
          <w:color w:val="auto"/>
          <w:sz w:val="28"/>
          <w:szCs w:val="28"/>
          <w:highlight w:val="white"/>
        </w:rPr>
        <w:t xml:space="preserve">. </w:t>
      </w:r>
      <w:r w:rsidR="00F715E4" w:rsidRPr="0064186F">
        <w:rPr>
          <w:rFonts w:ascii="Times New Roman" w:eastAsia="Times New Roman" w:hAnsi="Times New Roman" w:cs="Times New Roman"/>
          <w:color w:val="auto"/>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w:t>
      </w:r>
      <w:r w:rsidRPr="00EC443D">
        <w:rPr>
          <w:rFonts w:ascii="Times New Roman" w:eastAsia="Times New Roman" w:hAnsi="Times New Roman" w:cs="Times New Roman"/>
          <w:color w:val="auto"/>
          <w:sz w:val="28"/>
          <w:szCs w:val="28"/>
          <w:highlight w:val="white"/>
        </w:rPr>
        <w:lastRenderedPageBreak/>
        <w:t>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715E4" w:rsidRPr="00EC443D" w:rsidRDefault="00F715E4" w:rsidP="00F715E4">
      <w:pPr>
        <w:spacing w:line="240" w:lineRule="auto"/>
        <w:ind w:left="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highlight w:val="white"/>
        </w:rPr>
        <w:t xml:space="preserve"> </w:t>
      </w: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Основные решения</w:t>
      </w:r>
    </w:p>
    <w:p w:rsidR="00F715E4" w:rsidRPr="00EC443D" w:rsidRDefault="00F715E4" w:rsidP="00F715E4">
      <w:pPr>
        <w:rPr>
          <w:rFonts w:ascii="Times New Roman" w:hAnsi="Times New Roman" w:cs="Times New Roman"/>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б) разработка внутренних регламентов, регулирующих процесс общественного соучастия; </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715E4" w:rsidRPr="00EC443D" w:rsidRDefault="00F715E4" w:rsidP="00F715E4">
      <w:pPr>
        <w:spacing w:line="240" w:lineRule="auto"/>
        <w:ind w:firstLine="720"/>
        <w:jc w:val="both"/>
        <w:rPr>
          <w:rFonts w:ascii="Times New Roman" w:hAnsi="Times New Roman" w:cs="Times New Roman"/>
          <w:color w:val="auto"/>
          <w:sz w:val="28"/>
          <w:szCs w:val="28"/>
        </w:rPr>
      </w:pPr>
      <w:r w:rsidRPr="00EC443D">
        <w:rPr>
          <w:rFonts w:ascii="Times New Roman" w:eastAsia="Times New Roman" w:hAnsi="Times New Roman" w:cs="Times New Roman"/>
          <w:color w:val="auto"/>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715E4" w:rsidRPr="00EC443D" w:rsidRDefault="00F715E4" w:rsidP="00F715E4">
      <w:pPr>
        <w:spacing w:line="240" w:lineRule="auto"/>
        <w:ind w:firstLine="720"/>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D2362" w:rsidRPr="00EC443D" w:rsidRDefault="00F715E4" w:rsidP="00F715E4">
      <w:pP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Принципы организации общественного соучастия</w:t>
      </w:r>
    </w:p>
    <w:p w:rsidR="00F715E4" w:rsidRPr="00EC443D" w:rsidRDefault="00F715E4" w:rsidP="00F715E4">
      <w:pPr>
        <w:rPr>
          <w:rFonts w:ascii="Times New Roman" w:hAnsi="Times New Roman" w:cs="Times New Roman"/>
          <w:color w:val="auto"/>
          <w:sz w:val="28"/>
          <w:szCs w:val="28"/>
        </w:rPr>
      </w:pPr>
      <w:r w:rsidRPr="00EC443D">
        <w:rPr>
          <w:rFonts w:ascii="Times New Roman" w:eastAsia="Times New Roman" w:hAnsi="Times New Roman" w:cs="Times New Roman"/>
          <w:b/>
          <w:color w:val="auto"/>
          <w:sz w:val="28"/>
          <w:szCs w:val="28"/>
        </w:rPr>
        <w:t xml:space="preserve"> </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715E4" w:rsidRPr="00EC443D" w:rsidRDefault="00F715E4" w:rsidP="0064186F">
      <w:pPr>
        <w:numPr>
          <w:ilvl w:val="2"/>
          <w:numId w:val="49"/>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eastAsia="Times New Roman" w:hAnsi="Times New Roman" w:cs="Times New Roman"/>
          <w:color w:val="auto"/>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715E4" w:rsidRPr="00EC443D" w:rsidRDefault="00F715E4" w:rsidP="00F715E4">
      <w:pPr>
        <w:spacing w:line="240" w:lineRule="auto"/>
        <w:ind w:left="720"/>
        <w:contextualSpacing/>
        <w:jc w:val="both"/>
        <w:rPr>
          <w:rFonts w:ascii="Times New Roman" w:eastAsia="Times New Roman" w:hAnsi="Times New Roman" w:cs="Times New Roman"/>
          <w:color w:val="auto"/>
          <w:sz w:val="28"/>
          <w:szCs w:val="28"/>
          <w:highlight w:val="white"/>
        </w:rPr>
      </w:pPr>
    </w:p>
    <w:p w:rsidR="00F715E4" w:rsidRPr="00EC443D" w:rsidRDefault="00F715E4" w:rsidP="0064186F">
      <w:pPr>
        <w:numPr>
          <w:ilvl w:val="1"/>
          <w:numId w:val="49"/>
        </w:numPr>
        <w:spacing w:line="240" w:lineRule="auto"/>
        <w:ind w:left="0" w:firstLine="709"/>
        <w:contextualSpacing/>
        <w:jc w:val="center"/>
        <w:rPr>
          <w:rFonts w:ascii="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Формы общественного соучастия</w:t>
      </w:r>
    </w:p>
    <w:p w:rsidR="00F715E4" w:rsidRPr="00EC443D" w:rsidRDefault="00F715E4" w:rsidP="00F715E4">
      <w:pPr>
        <w:spacing w:line="240" w:lineRule="auto"/>
        <w:ind w:left="709"/>
        <w:contextualSpacing/>
        <w:jc w:val="both"/>
        <w:rPr>
          <w:rFonts w:ascii="Times New Roman" w:eastAsia="Times New Roman" w:hAnsi="Times New Roman" w:cs="Times New Roman"/>
          <w:color w:val="auto"/>
          <w:sz w:val="28"/>
          <w:szCs w:val="28"/>
        </w:rPr>
      </w:pP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Pr="00EC443D">
        <w:rPr>
          <w:rFonts w:ascii="Times New Roman" w:hAnsi="Times New Roman" w:cs="Times New Roman"/>
          <w:color w:val="auto"/>
          <w:sz w:val="28"/>
          <w:szCs w:val="28"/>
        </w:rPr>
        <w:t xml:space="preserve">городского поселения «Жирекенское»   </w:t>
      </w:r>
      <w:r w:rsidRPr="00EC443D">
        <w:rPr>
          <w:rFonts w:ascii="Times New Roman" w:hAnsi="Times New Roman" w:cs="Times New Roman"/>
          <w:color w:val="auto"/>
          <w:sz w:val="28"/>
          <w:szCs w:val="28"/>
          <w:highlight w:val="white"/>
        </w:rPr>
        <w:t xml:space="preserve"> рекомендуется следовать следующим форматам:</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по предполагаемым типам озеленения;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lastRenderedPageBreak/>
        <w:t>Участие в разработке проекта, обсуждение решений с архитекторами, проектировщиками и другими профильными специалистами;</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Информирование может осуществляться, но не ограничиваться: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Работа с местными СМИ, охватывающими широкий круг людей разных возрастных групп и потенциальные аудитории проекта.</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Индивидуальные приглашения участников встречи лично, по электронной почте или по телефону.</w:t>
      </w:r>
    </w:p>
    <w:p w:rsidR="00F715E4" w:rsidRPr="00EC443D" w:rsidRDefault="00F715E4" w:rsidP="0064186F">
      <w:pPr>
        <w:numPr>
          <w:ilvl w:val="3"/>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F715E4" w:rsidRPr="00EC443D" w:rsidRDefault="00F715E4" w:rsidP="00F715E4">
      <w:pPr>
        <w:spacing w:line="240" w:lineRule="auto"/>
        <w:ind w:left="709"/>
        <w:contextualSpacing/>
        <w:jc w:val="center"/>
        <w:rPr>
          <w:rFonts w:ascii="Times New Roman" w:eastAsia="Times New Roman" w:hAnsi="Times New Roman" w:cs="Times New Roman"/>
          <w:b/>
          <w:color w:val="auto"/>
          <w:sz w:val="28"/>
          <w:szCs w:val="28"/>
        </w:rPr>
      </w:pPr>
    </w:p>
    <w:p w:rsidR="00F715E4" w:rsidRPr="00EC443D" w:rsidRDefault="00F715E4" w:rsidP="0064186F">
      <w:pPr>
        <w:numPr>
          <w:ilvl w:val="1"/>
          <w:numId w:val="49"/>
        </w:numPr>
        <w:spacing w:line="240" w:lineRule="auto"/>
        <w:ind w:left="0" w:firstLine="709"/>
        <w:contextualSpacing/>
        <w:jc w:val="center"/>
        <w:rPr>
          <w:rFonts w:ascii="Times New Roman" w:eastAsia="Times New Roman" w:hAnsi="Times New Roman" w:cs="Times New Roman"/>
          <w:b/>
          <w:color w:val="auto"/>
          <w:sz w:val="28"/>
          <w:szCs w:val="28"/>
        </w:rPr>
      </w:pPr>
      <w:r w:rsidRPr="00EC443D">
        <w:rPr>
          <w:rFonts w:ascii="Times New Roman" w:eastAsia="Times New Roman" w:hAnsi="Times New Roman" w:cs="Times New Roman"/>
          <w:b/>
          <w:color w:val="auto"/>
          <w:sz w:val="28"/>
          <w:szCs w:val="28"/>
        </w:rPr>
        <w:t>Механизмы общественного участия.</w:t>
      </w:r>
    </w:p>
    <w:p w:rsidR="00F715E4" w:rsidRPr="00EC443D" w:rsidRDefault="00F715E4" w:rsidP="00F715E4">
      <w:pPr>
        <w:spacing w:line="240" w:lineRule="auto"/>
        <w:ind w:left="709"/>
        <w:contextualSpacing/>
        <w:jc w:val="both"/>
        <w:rPr>
          <w:rFonts w:ascii="Times New Roman" w:eastAsia="Times New Roman" w:hAnsi="Times New Roman" w:cs="Times New Roman"/>
          <w:color w:val="auto"/>
          <w:sz w:val="28"/>
          <w:szCs w:val="28"/>
        </w:rPr>
      </w:pP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оценки эксплуатации территории.</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По итогам встреч, проектных семинаров и любых других форматов общественных обсуждений должен быть сформирован отчет о встрече.</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rsidR="00F715E4" w:rsidRPr="00EC443D" w:rsidRDefault="00F715E4" w:rsidP="0064186F">
      <w:pPr>
        <w:numPr>
          <w:ilvl w:val="2"/>
          <w:numId w:val="49"/>
        </w:numPr>
        <w:spacing w:line="240" w:lineRule="auto"/>
        <w:ind w:left="0" w:firstLine="720"/>
        <w:contextualSpacing/>
        <w:jc w:val="both"/>
        <w:rPr>
          <w:rFonts w:ascii="Times New Roman" w:hAnsi="Times New Roman" w:cs="Times New Roman"/>
          <w:color w:val="auto"/>
          <w:sz w:val="28"/>
          <w:szCs w:val="28"/>
          <w:highlight w:val="white"/>
        </w:rPr>
      </w:pPr>
      <w:r w:rsidRPr="00EC443D">
        <w:rPr>
          <w:rFonts w:ascii="Times New Roman" w:hAnsi="Times New Roman" w:cs="Times New Roman"/>
          <w:color w:val="auto"/>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715E4" w:rsidRPr="00EC443D" w:rsidRDefault="00F715E4" w:rsidP="0064186F">
      <w:pPr>
        <w:numPr>
          <w:ilvl w:val="1"/>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w:t>
      </w:r>
    </w:p>
    <w:p w:rsidR="00F715E4" w:rsidRPr="00EC443D" w:rsidRDefault="00F715E4" w:rsidP="0064186F">
      <w:pPr>
        <w:numPr>
          <w:ilvl w:val="1"/>
          <w:numId w:val="49"/>
        </w:numPr>
        <w:spacing w:line="240" w:lineRule="auto"/>
        <w:ind w:left="0" w:firstLine="709"/>
        <w:contextualSpacing/>
        <w:jc w:val="both"/>
        <w:rPr>
          <w:rFonts w:ascii="Times New Roman" w:eastAsia="Times New Roman" w:hAnsi="Times New Roman" w:cs="Times New Roman"/>
          <w:color w:val="auto"/>
          <w:sz w:val="28"/>
          <w:szCs w:val="28"/>
        </w:rPr>
      </w:pPr>
      <w:r w:rsidRPr="00EC443D">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15E4" w:rsidRPr="00EC443D" w:rsidRDefault="00B9513E" w:rsidP="0064186F">
      <w:pPr>
        <w:pStyle w:val="1"/>
        <w:numPr>
          <w:ilvl w:val="0"/>
          <w:numId w:val="49"/>
        </w:numPr>
        <w:jc w:val="center"/>
        <w:rPr>
          <w:rFonts w:ascii="Times New Roman" w:eastAsia="Times New Roman" w:hAnsi="Times New Roman" w:cs="Times New Roman"/>
          <w:b/>
          <w:color w:val="auto"/>
          <w:sz w:val="28"/>
          <w:szCs w:val="28"/>
        </w:rPr>
      </w:pPr>
      <w:bookmarkStart w:id="82" w:name="_Toc26875347"/>
      <w:r w:rsidRPr="00EC443D">
        <w:rPr>
          <w:rFonts w:ascii="Times New Roman" w:eastAsia="Times New Roman" w:hAnsi="Times New Roman" w:cs="Times New Roman"/>
          <w:b/>
          <w:color w:val="auto"/>
          <w:sz w:val="28"/>
          <w:szCs w:val="28"/>
        </w:rPr>
        <w:t>КОНТРОЛЬ ЗА СОБЛЮДЕНИЕМ НОРМ И ПРАВИЛ БЛАГОУСТРОЙСТВА</w:t>
      </w:r>
      <w:bookmarkEnd w:id="82"/>
    </w:p>
    <w:p w:rsidR="00F715E4" w:rsidRPr="00EC443D" w:rsidRDefault="00F715E4" w:rsidP="00F715E4">
      <w:pPr>
        <w:rPr>
          <w:rFonts w:ascii="Times New Roman" w:hAnsi="Times New Roman" w:cs="Times New Roman"/>
          <w:color w:val="auto"/>
          <w:sz w:val="28"/>
          <w:szCs w:val="28"/>
          <w:highlight w:val="yellow"/>
        </w:rPr>
      </w:pPr>
    </w:p>
    <w:p w:rsidR="00F715E4" w:rsidRPr="00EC443D" w:rsidRDefault="00F715E4" w:rsidP="00F715E4">
      <w:pPr>
        <w:ind w:firstLine="709"/>
        <w:contextualSpacing/>
        <w:jc w:val="both"/>
        <w:rPr>
          <w:rFonts w:ascii="Times New Roman" w:hAnsi="Times New Roman" w:cs="Times New Roman"/>
          <w:color w:val="auto"/>
          <w:sz w:val="28"/>
          <w:szCs w:val="28"/>
        </w:rPr>
      </w:pPr>
      <w:r w:rsidRPr="00EC443D">
        <w:rPr>
          <w:rFonts w:ascii="Times New Roman" w:hAnsi="Times New Roman" w:cs="Times New Roman"/>
          <w:color w:val="auto"/>
          <w:sz w:val="28"/>
          <w:szCs w:val="28"/>
        </w:rPr>
        <w:t xml:space="preserve">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w:t>
      </w:r>
      <w:r w:rsidRPr="00EC443D">
        <w:rPr>
          <w:rFonts w:ascii="Times New Roman" w:hAnsi="Times New Roman" w:cs="Times New Roman"/>
          <w:color w:val="auto"/>
          <w:sz w:val="28"/>
          <w:szCs w:val="28"/>
        </w:rPr>
        <w:lastRenderedPageBreak/>
        <w:t>законодательством субъекта Российской Федерации и органов местного самоуправления.</w:t>
      </w:r>
    </w:p>
    <w:p w:rsidR="00F715E4" w:rsidRPr="00EC443D" w:rsidRDefault="00F715E4"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5A58FB" w:rsidRPr="00EC443D" w:rsidRDefault="005A58FB"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831687" w:rsidRPr="00EC443D" w:rsidRDefault="00831687"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43380C" w:rsidRPr="00EC443D" w:rsidRDefault="0043380C"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Default="0034533D"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Default="002C3E51" w:rsidP="00F715E4">
      <w:pPr>
        <w:autoSpaceDE w:val="0"/>
        <w:autoSpaceDN w:val="0"/>
        <w:adjustRightInd w:val="0"/>
        <w:ind w:firstLine="709"/>
        <w:jc w:val="both"/>
        <w:rPr>
          <w:rFonts w:ascii="Times New Roman" w:hAnsi="Times New Roman" w:cs="Times New Roman"/>
          <w:color w:val="auto"/>
          <w:sz w:val="28"/>
          <w:szCs w:val="28"/>
        </w:rPr>
      </w:pPr>
    </w:p>
    <w:p w:rsidR="002C3E51" w:rsidRPr="00EC443D" w:rsidRDefault="002C3E51"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34533D" w:rsidRPr="00EC443D" w:rsidRDefault="0034533D" w:rsidP="00F715E4">
      <w:pPr>
        <w:autoSpaceDE w:val="0"/>
        <w:autoSpaceDN w:val="0"/>
        <w:adjustRightInd w:val="0"/>
        <w:ind w:firstLine="709"/>
        <w:jc w:val="both"/>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b/>
          <w:color w:val="auto"/>
          <w:sz w:val="28"/>
          <w:szCs w:val="28"/>
        </w:rPr>
      </w:pPr>
      <w:bookmarkStart w:id="83" w:name="_Toc472352467"/>
      <w:bookmarkStart w:id="84" w:name="_Toc26875348"/>
      <w:r w:rsidRPr="00EC443D">
        <w:rPr>
          <w:rFonts w:ascii="Times New Roman" w:hAnsi="Times New Roman" w:cs="Times New Roman"/>
          <w:b/>
          <w:color w:val="auto"/>
          <w:sz w:val="28"/>
          <w:szCs w:val="28"/>
        </w:rPr>
        <w:lastRenderedPageBreak/>
        <w:t>Приложение № 1</w:t>
      </w:r>
      <w:bookmarkEnd w:id="83"/>
      <w:bookmarkEnd w:id="84"/>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color w:val="auto"/>
          <w:sz w:val="28"/>
          <w:szCs w:val="28"/>
        </w:rPr>
      </w:pPr>
      <w:bookmarkStart w:id="85" w:name="_Toc25909315"/>
      <w:bookmarkStart w:id="86" w:name="_Toc26875349"/>
      <w:r w:rsidRPr="00EC443D">
        <w:rPr>
          <w:rFonts w:ascii="Times New Roman" w:hAnsi="Times New Roman" w:cs="Times New Roman"/>
          <w:color w:val="auto"/>
          <w:sz w:val="28"/>
          <w:szCs w:val="28"/>
        </w:rPr>
        <w:t>к правилам по благоустройству</w:t>
      </w:r>
      <w:bookmarkEnd w:id="85"/>
      <w:bookmarkEnd w:id="86"/>
      <w:r w:rsidRPr="00EC443D">
        <w:rPr>
          <w:rFonts w:ascii="Times New Roman" w:hAnsi="Times New Roman" w:cs="Times New Roman"/>
          <w:color w:val="auto"/>
          <w:sz w:val="28"/>
          <w:szCs w:val="28"/>
        </w:rPr>
        <w:t xml:space="preserve"> </w:t>
      </w:r>
    </w:p>
    <w:p w:rsidR="0021134A" w:rsidRPr="00EC443D" w:rsidRDefault="0021134A" w:rsidP="0021134A">
      <w:pPr>
        <w:autoSpaceDE w:val="0"/>
        <w:autoSpaceDN w:val="0"/>
        <w:adjustRightInd w:val="0"/>
        <w:spacing w:line="240" w:lineRule="auto"/>
        <w:jc w:val="right"/>
        <w:outlineLvl w:val="0"/>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b/>
          <w:color w:val="auto"/>
          <w:sz w:val="28"/>
          <w:szCs w:val="24"/>
        </w:rPr>
      </w:pPr>
      <w:bookmarkStart w:id="87" w:name="_Toc25909316"/>
      <w:bookmarkStart w:id="88" w:name="_Toc26875350"/>
      <w:r w:rsidRPr="00EC443D">
        <w:rPr>
          <w:rFonts w:ascii="Times New Roman" w:hAnsi="Times New Roman" w:cs="Times New Roman"/>
          <w:b/>
          <w:color w:val="auto"/>
          <w:sz w:val="28"/>
          <w:szCs w:val="24"/>
        </w:rPr>
        <w:t>РЕКОМЕНДУЕМЫЕ ПАРАМЕТРЫ</w:t>
      </w:r>
      <w:bookmarkEnd w:id="87"/>
      <w:bookmarkEnd w:id="88"/>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color w:val="auto"/>
          <w:sz w:val="28"/>
          <w:szCs w:val="28"/>
        </w:rPr>
      </w:pPr>
    </w:p>
    <w:p w:rsidR="0021134A" w:rsidRPr="00EC443D" w:rsidRDefault="0021134A" w:rsidP="0021134A">
      <w:pPr>
        <w:autoSpaceDE w:val="0"/>
        <w:autoSpaceDN w:val="0"/>
        <w:adjustRightInd w:val="0"/>
        <w:spacing w:line="240" w:lineRule="auto"/>
        <w:jc w:val="center"/>
        <w:outlineLvl w:val="0"/>
        <w:rPr>
          <w:rFonts w:ascii="Times New Roman" w:hAnsi="Times New Roman" w:cs="Times New Roman"/>
          <w:color w:val="auto"/>
          <w:sz w:val="28"/>
          <w:szCs w:val="28"/>
        </w:rPr>
      </w:pPr>
      <w:bookmarkStart w:id="89" w:name="_Toc26875351"/>
      <w:r w:rsidRPr="00EC443D">
        <w:rPr>
          <w:rFonts w:ascii="Times New Roman" w:hAnsi="Times New Roman" w:cs="Times New Roman"/>
          <w:color w:val="auto"/>
          <w:sz w:val="28"/>
          <w:szCs w:val="28"/>
        </w:rPr>
        <w:t>Таблица 1. Зависимость уклона пандуса от высоты подъема</w:t>
      </w:r>
      <w:bookmarkEnd w:id="89"/>
    </w:p>
    <w:p w:rsidR="0021134A" w:rsidRPr="00EC443D" w:rsidRDefault="0021134A" w:rsidP="0021134A">
      <w:pPr>
        <w:autoSpaceDE w:val="0"/>
        <w:autoSpaceDN w:val="0"/>
        <w:adjustRightInd w:val="0"/>
        <w:spacing w:line="240" w:lineRule="auto"/>
        <w:jc w:val="center"/>
        <w:rPr>
          <w:rFonts w:ascii="Times New Roman" w:hAnsi="Times New Roman" w:cs="Times New Roman"/>
          <w:color w:val="auto"/>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4A0"/>
      </w:tblPr>
      <w:tblGrid>
        <w:gridCol w:w="5062"/>
        <w:gridCol w:w="5062"/>
      </w:tblGrid>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21134A" w:rsidTr="0021134A">
        <w:trPr>
          <w:trHeight w:val="281"/>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21134A" w:rsidTr="0021134A">
        <w:trPr>
          <w:trHeight w:val="295"/>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21134A" w:rsidTr="0021134A">
        <w:trPr>
          <w:trHeight w:val="281"/>
        </w:trPr>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21134A" w:rsidRDefault="0021134A" w:rsidP="0021134A"/>
    <w:p w:rsidR="0021134A" w:rsidRDefault="0021134A" w:rsidP="0021134A"/>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0" w:name="_Toc26875352"/>
      <w:r>
        <w:rPr>
          <w:rFonts w:ascii="Times New Roman" w:hAnsi="Times New Roman" w:cs="Times New Roman"/>
          <w:sz w:val="28"/>
          <w:szCs w:val="28"/>
        </w:rPr>
        <w:t>Таблица 2. Минимальные расстояния безопасности</w:t>
      </w:r>
      <w:bookmarkEnd w:id="90"/>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4A0"/>
      </w:tblPr>
      <w:tblGrid>
        <w:gridCol w:w="2475"/>
        <w:gridCol w:w="7590"/>
      </w:tblGrid>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21134A" w:rsidTr="0021134A">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1" w:name="_Toc26875353"/>
      <w:r>
        <w:rPr>
          <w:rFonts w:ascii="Times New Roman" w:hAnsi="Times New Roman" w:cs="Times New Roman"/>
          <w:sz w:val="28"/>
          <w:szCs w:val="28"/>
        </w:rPr>
        <w:t>Таблица 3. Требования к игровому оборудованию</w:t>
      </w:r>
      <w:bookmarkEnd w:id="91"/>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4A0"/>
      </w:tblPr>
      <w:tblGrid>
        <w:gridCol w:w="2640"/>
        <w:gridCol w:w="7425"/>
      </w:tblGrid>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Игровое </w:t>
            </w:r>
            <w:r>
              <w:rPr>
                <w:rFonts w:ascii="Times New Roman" w:hAnsi="Times New Roman" w:cs="Times New Roman"/>
                <w:sz w:val="28"/>
                <w:szCs w:val="28"/>
              </w:rPr>
              <w:lastRenderedPageBreak/>
              <w:t>оборудование</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Требования</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Качели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1134A" w:rsidTr="0021134A">
        <w:tc>
          <w:tcPr>
            <w:tcW w:w="264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w:t>
            </w:r>
            <w:r>
              <w:rPr>
                <w:rFonts w:ascii="Times New Roman" w:hAnsi="Times New Roman" w:cs="Times New Roman"/>
                <w:sz w:val="28"/>
                <w:szCs w:val="28"/>
              </w:rPr>
              <w:lastRenderedPageBreak/>
              <w:t>длине участка скольжения более 1,5 м - не более 350 мм. Горка-тоннель должна иметь минимальную высоту и ширину 750 мм.</w:t>
            </w:r>
          </w:p>
        </w:tc>
      </w:tr>
    </w:tbl>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2" w:name="_Toc26875354"/>
      <w:r>
        <w:rPr>
          <w:rFonts w:ascii="Times New Roman" w:hAnsi="Times New Roman" w:cs="Times New Roman"/>
          <w:sz w:val="28"/>
          <w:szCs w:val="28"/>
        </w:rPr>
        <w:t>Таблица 4. Комплексное благоустройство территории</w:t>
      </w:r>
      <w:bookmarkEnd w:id="92"/>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4A0"/>
      </w:tblPr>
      <w:tblGrid>
        <w:gridCol w:w="1650"/>
        <w:gridCol w:w="2475"/>
        <w:gridCol w:w="2970"/>
        <w:gridCol w:w="2970"/>
      </w:tblGrid>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spacing w:line="240" w:lineRule="auto"/>
              <w:jc w:val="both"/>
              <w:rPr>
                <w:rFonts w:ascii="Times New Roman" w:hAnsi="Times New Roman" w:cs="Times New Roman"/>
                <w:sz w:val="28"/>
                <w:szCs w:val="28"/>
              </w:rPr>
            </w:pP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color w:val="auto"/>
                <w:sz w:val="28"/>
                <w:szCs w:val="28"/>
              </w:rPr>
            </w:pP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color w:val="auto"/>
                <w:sz w:val="28"/>
                <w:szCs w:val="28"/>
              </w:rPr>
            </w:pPr>
            <w:r>
              <w:rPr>
                <w:rFonts w:ascii="Times New Roman" w:hAnsi="Times New Roman" w:cs="Times New Roman"/>
                <w:sz w:val="28"/>
                <w:szCs w:val="28"/>
              </w:rPr>
              <w:t>Организация дорожно-</w:t>
            </w:r>
            <w:r>
              <w:rPr>
                <w:rFonts w:ascii="Times New Roman" w:hAnsi="Times New Roman" w:cs="Times New Roman"/>
                <w:color w:val="auto"/>
                <w:sz w:val="28"/>
                <w:szCs w:val="28"/>
              </w:rPr>
              <w:t>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21134A" w:rsidTr="0021134A">
        <w:tc>
          <w:tcPr>
            <w:tcW w:w="16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21134A" w:rsidRDefault="0021134A">
            <w:pPr>
              <w:spacing w:line="240" w:lineRule="auto"/>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дорожно-тропиночной сети общей плотностью 30 - 40% (более высокая плотность дорожек ближе к входам и в зонах активного </w:t>
            </w:r>
            <w:r>
              <w:rPr>
                <w:rFonts w:ascii="Times New Roman" w:hAnsi="Times New Roman" w:cs="Times New Roman"/>
                <w:sz w:val="28"/>
                <w:szCs w:val="28"/>
              </w:rPr>
              <w:lastRenderedPageBreak/>
              <w:t>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21134A" w:rsidTr="0021134A">
        <w:tc>
          <w:tcPr>
            <w:tcW w:w="10065" w:type="dxa"/>
            <w:gridSpan w:val="4"/>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w:t>
            </w:r>
          </w:p>
        </w:tc>
      </w:tr>
    </w:tbl>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sz w:val="28"/>
          <w:szCs w:val="28"/>
        </w:rPr>
      </w:pPr>
      <w:bookmarkStart w:id="93" w:name="_Toc26875355"/>
      <w:r>
        <w:rPr>
          <w:rFonts w:ascii="Times New Roman" w:hAnsi="Times New Roman" w:cs="Times New Roman"/>
          <w:sz w:val="28"/>
          <w:szCs w:val="28"/>
        </w:rPr>
        <w:t>Таблица 5. Ориентировочный уровень предельной</w:t>
      </w:r>
      <w:bookmarkEnd w:id="93"/>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Тип рекреационного  │      Предельная      │    Радиус обслуживания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объекта населенного │    рекреационная     │населения (зона доступности)│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пункта        │   нагрузка - число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единовременных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│посетителей в среднем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по объекту, чел./га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             │      Не более 5      │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Лесопарк        │     Не более 50      │    15 - 20 мин. трансп.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доступн.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Сад             │     Не более 100     │        400 - 600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Парк            │     Не более 300     │        1,2 - 1,5 км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│(многофункцион.)     │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Сквер, бульвар  │     100 и более      │        300 - 400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Примечания: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1. На территории объекта  рекреации  могут  быть   выделены   зоны   с│</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│различным уровнем предельной рекреационной нагрузки.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2. Фактическая   рекреационная    нагрузка    определяется   замерами,│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│ожидаемая - рассчитывается по формуле: R = Ni/Si, где R  -  рекреационная│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│нагрузка, Ni - количество посетителей объектов рекреации,  Si  -  площадь│</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│рекреационной   территории.    Количество    посетителей,    одновременно│</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│находящихся на территории  рекреации, рекомендуется  принимать 10  -  15%│</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│от  численности  населения,  проживающего  в  зоне  доступности   объекта│</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│рекреации.                                                               │</w:t>
      </w:r>
    </w:p>
    <w:p w:rsidR="0021134A" w:rsidRDefault="0021134A" w:rsidP="0021134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center"/>
        <w:outlineLvl w:val="0"/>
        <w:rPr>
          <w:rFonts w:ascii="Times New Roman" w:hAnsi="Times New Roman" w:cs="Times New Roman"/>
          <w:b/>
          <w:sz w:val="28"/>
          <w:szCs w:val="28"/>
        </w:rPr>
      </w:pPr>
      <w:bookmarkStart w:id="94" w:name="_Toc25909322"/>
      <w:bookmarkStart w:id="95" w:name="_Toc26875356"/>
      <w:r>
        <w:rPr>
          <w:rFonts w:ascii="Times New Roman" w:hAnsi="Times New Roman" w:cs="Times New Roman"/>
          <w:b/>
          <w:sz w:val="28"/>
          <w:szCs w:val="28"/>
        </w:rPr>
        <w:t>ПОСАДКА ДЕРЕВЬЕВ</w:t>
      </w:r>
      <w:bookmarkEnd w:id="94"/>
      <w:bookmarkEnd w:id="95"/>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96" w:name="_Toc26875357"/>
      <w:r>
        <w:rPr>
          <w:rFonts w:ascii="Times New Roman" w:hAnsi="Times New Roman" w:cs="Times New Roman"/>
          <w:sz w:val="28"/>
          <w:szCs w:val="28"/>
        </w:rPr>
        <w:t>Таблица 6. Рекомендуемые расстояния посадки деревьев</w:t>
      </w:r>
      <w:bookmarkEnd w:id="96"/>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ind w:right="568"/>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4A0"/>
      </w:tblPr>
      <w:tblGrid>
        <w:gridCol w:w="8250"/>
        <w:gridCol w:w="1531"/>
      </w:tblGrid>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21134A" w:rsidTr="0021134A">
        <w:tc>
          <w:tcPr>
            <w:tcW w:w="8250"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21134A" w:rsidTr="0021134A">
        <w:tc>
          <w:tcPr>
            <w:tcW w:w="9781" w:type="dxa"/>
            <w:gridSpan w:val="2"/>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271A2" w:rsidRDefault="005271A2"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34533D" w:rsidRDefault="0034533D" w:rsidP="0021134A">
      <w:pPr>
        <w:autoSpaceDE w:val="0"/>
        <w:autoSpaceDN w:val="0"/>
        <w:adjustRightInd w:val="0"/>
        <w:spacing w:line="240" w:lineRule="auto"/>
        <w:jc w:val="right"/>
        <w:outlineLvl w:val="0"/>
        <w:rPr>
          <w:rFonts w:ascii="Times New Roman" w:hAnsi="Times New Roman" w:cs="Times New Roman"/>
          <w:b/>
          <w:sz w:val="28"/>
          <w:szCs w:val="28"/>
        </w:rPr>
      </w:pPr>
    </w:p>
    <w:p w:rsidR="0021134A" w:rsidRDefault="005271A2" w:rsidP="0021134A">
      <w:pPr>
        <w:autoSpaceDE w:val="0"/>
        <w:autoSpaceDN w:val="0"/>
        <w:adjustRightInd w:val="0"/>
        <w:spacing w:line="240" w:lineRule="auto"/>
        <w:jc w:val="right"/>
        <w:outlineLvl w:val="0"/>
        <w:rPr>
          <w:rFonts w:ascii="Times New Roman" w:hAnsi="Times New Roman" w:cs="Times New Roman"/>
          <w:b/>
          <w:sz w:val="28"/>
          <w:szCs w:val="28"/>
        </w:rPr>
      </w:pPr>
      <w:bookmarkStart w:id="97" w:name="_Toc26875358"/>
      <w:r>
        <w:rPr>
          <w:rFonts w:ascii="Times New Roman" w:hAnsi="Times New Roman" w:cs="Times New Roman"/>
          <w:b/>
          <w:sz w:val="28"/>
          <w:szCs w:val="28"/>
        </w:rPr>
        <w:t>П</w:t>
      </w:r>
      <w:r w:rsidR="0021134A">
        <w:rPr>
          <w:rFonts w:ascii="Times New Roman" w:hAnsi="Times New Roman" w:cs="Times New Roman"/>
          <w:b/>
          <w:sz w:val="28"/>
          <w:szCs w:val="28"/>
        </w:rPr>
        <w:t>риложение № 2</w:t>
      </w:r>
      <w:bookmarkEnd w:id="97"/>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РЕКОМЕНДУЕМЫЙ РАСЧЕТ ШИРИНЫ ПЕШЕХОДНЫХ КОММУНИКАЦИЙ</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где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21134A" w:rsidRDefault="0021134A" w:rsidP="0021134A">
      <w:pPr>
        <w:autoSpaceDE w:val="0"/>
        <w:autoSpaceDN w:val="0"/>
        <w:adjustRightInd w:val="0"/>
        <w:spacing w:line="240" w:lineRule="auto"/>
        <w:ind w:firstLine="540"/>
        <w:jc w:val="both"/>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98" w:name="_Toc26875359"/>
      <w:r>
        <w:rPr>
          <w:rFonts w:ascii="Times New Roman" w:hAnsi="Times New Roman" w:cs="Times New Roman"/>
          <w:sz w:val="28"/>
          <w:szCs w:val="28"/>
        </w:rPr>
        <w:t>Таблица 7. Пропускная способность пешеходных коммуникаций</w:t>
      </w:r>
      <w:bookmarkEnd w:id="98"/>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              Элементы пешеходных коммуникаций              │ Пропускная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│способность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одной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полосы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движения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расположенные вдоль красной линии улиц с      │         700│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│развитой торговой сетью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расположенные вдоль красной линии улиц с      │         800│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│незначительной торговой сетью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Тротуары в пределах зеленых насаждений улиц и дорог     │  800 - 1000│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│(бульвары)                                                  │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Пешеходные дороги (прогулочные)                         │   600 - 700│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Пешеходные переходы через проезжую часть (наземные)     │ 1200 - 1500│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Лестница                                                │   500 - 600│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Пандус (уклон 1:10)                                     │         700│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&lt;*&gt; Предельная пропускная способность,  принимаемая  при  определении│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│максимальных нагрузок, - 1500 чел./час.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Примечание.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Ширина одной полосы пешеходного движения - 0,75 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bookmarkStart w:id="99" w:name="_Toc26875360"/>
      <w:r>
        <w:rPr>
          <w:rFonts w:ascii="Times New Roman" w:hAnsi="Times New Roman" w:cs="Times New Roman"/>
          <w:b/>
          <w:sz w:val="28"/>
          <w:szCs w:val="28"/>
        </w:rPr>
        <w:t>Приложение № 3</w:t>
      </w:r>
      <w:bookmarkEnd w:id="99"/>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ПРИЕМЫ</w:t>
      </w: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БЛАГОУСТРОЙСТВА НА ТЕРРИТОРИЯХ ПРОИЗВОДСТВЕННОГО НАЗНАЧЕНИЯ</w:t>
      </w:r>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00" w:name="_Toc26875361"/>
      <w:r>
        <w:rPr>
          <w:rFonts w:ascii="Times New Roman" w:hAnsi="Times New Roman" w:cs="Times New Roman"/>
          <w:sz w:val="28"/>
          <w:szCs w:val="28"/>
        </w:rPr>
        <w:t>Таблица 8. Благоустройство производственных объектов</w:t>
      </w:r>
      <w:bookmarkEnd w:id="100"/>
    </w:p>
    <w:p w:rsidR="0021134A" w:rsidRDefault="0021134A" w:rsidP="0021134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21134A" w:rsidRDefault="0021134A" w:rsidP="0021134A">
      <w:pPr>
        <w:autoSpaceDE w:val="0"/>
        <w:autoSpaceDN w:val="0"/>
        <w:adjustRightInd w:val="0"/>
        <w:spacing w:line="240" w:lineRule="auto"/>
        <w:ind w:firstLine="540"/>
        <w:jc w:val="both"/>
        <w:rPr>
          <w:rFonts w:ascii="Times New Roman" w:hAnsi="Times New Roman" w:cs="Times New Roman"/>
          <w:sz w:val="32"/>
          <w:szCs w:val="28"/>
        </w:rPr>
      </w:pP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Отрасли    │ Мероприятия защиты  │        Рекомендуемые приемы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предприятий  │  окружающей среды   │          благоустройства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Приборостро-│  Изоляция  цехов  от│  Максимальное применение  газонного│</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│ительная и ра-│подсобных,  складских│покрытия,  твердые  покрытия  только│</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│диоэлектронная│зон и улиц;          │из  твердых  непылящих   материалов.│</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│промышленность│  защита   территории│Устройство  водоемов,   фонтанов   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│от  пыли   и   других│поливочного водопровода.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│вредностей,  а  также│  Плотные посадки защитных полос  из│</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│от перегрева солнцем.│массивов и групп.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Рядовые  посадки  вдоль   основных│</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│подходов.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Недопустимы  растения,  засоряющие│</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│среду пыльцой, семенами,  волосками,│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│пухом.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Рекомендуемые: фруктовые  деревья,│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│цветники, розарии.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Текстильная │  Изоляция отделочных│  Размещение  площадок  отдыха   вне│</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│промышленность│цехов;       создание│зоны влияния отделочных цехов.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│комфортных    условий│  Озеленение    вокруг    отделочных│</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│отдыха и передвижения│цехов,    обеспечивающее     хорошую│</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│по территории;       │аэрацию.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шумозащита         │  Широкое   применение    цветников,│</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│фонтанов,  декоративной  скульптуры,│</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│игровых      устройств,      средств│</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│информации.   Шумозащита    площадок│</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│отдыха.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Сады на плоских крышах корпусов.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Ограничений   ассортимента    нет:│</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│лиственные,                 хвойные,│</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│красивоцветущие кустарники, лианы  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│др.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Маслосыро-  │  Изоляция           │  Создание устойчивого газона.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│дельная      и│производственных     │  Плотные     древесно-кустарниковые│</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│молочная      │цехов  от  инженерно-│насаждения     занимают    до    50%│</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│промышленность│транспортных         │озелененной территории.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│коммуникаций;        │  Укрупненные  однопородные   группы│</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защита от пыли     │насаждений  "опоясывают"  территорию│</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│со всех сторон.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Ассортимент,            обладающий│</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│бактерицидными    свойствами:    дуб│</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│красный,    рябина     обыкновенная,│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│лиственница европейская, ель  белая,│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│сербская и др.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Покрытия  проездов  -   монолитный│</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│бетон, тротуары из бетонных плит.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Хлебопекар- │  Изоляция           │  Производственная  зона  окружается│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│ная промышлен-│прилегающей          │живописными растянутыми  группами  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│ность         │территории           │полосами    древесных     насаждений│</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│населенного пункта от│(липа,   клен,   тополь   канадский,│</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│производственного    │рябина   обыкновенная,   лиственница│</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│шума;                │сибирская, ель белая).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хорошее            │  В предзаводской зоне  -  одиночные│</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│проветривание        │декоративные   экземпляры   деревьев│</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│территории           │(ель  колючая,  сизая,  серебристая,│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│клен Шведлера).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Мясокомбина-│  Защита   селитебной│  Размещение   площадок   отдыха   у│</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│ты            │территории         от│административного     корпуса,     у│</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│проникновения запаха;│многолюдных   цехов   и   в   местах│</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защита от пыли;    │отпуска готовой продукции.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аэрация территории │  Обыкновенный газон, ажурные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│древесно-кустарниковые посадки.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  Ассортимент,            обладающий│</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│бактерицидными  свойствами.  Посадки│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│для визуальной изоляции цехов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Строительная│  Снижение      шума,│  Плотные   защитные   посадки    из│</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lastRenderedPageBreak/>
        <w:t>│промышленность│скорости   ветра    и│больших    живописных    групп     и│</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│запыленности       на│массивов.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│территории;          │  Площадки    отдыха    декорируются│</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изоляция           │яркими цветниками.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│прилегающей          │  Активно    вводится     цвет     в│</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│территории           │застройку, транспортные  устройства,│</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│населенного пункта;  │малые  архитектурные  формы  и   др.│</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  оживление          │элементы благоустройства.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│монотонной          и│  Ассортимент: клены,  ясени,  липы,│</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              │бесцветной среды     │вязы и т.п.                         │</w:t>
      </w:r>
    </w:p>
    <w:p w:rsidR="0021134A" w:rsidRDefault="0021134A" w:rsidP="0021134A">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outlineLvl w:val="0"/>
        <w:rPr>
          <w:rFonts w:ascii="Times New Roman" w:hAnsi="Times New Roman" w:cs="Times New Roman"/>
          <w:sz w:val="28"/>
          <w:szCs w:val="28"/>
        </w:rPr>
      </w:pPr>
    </w:p>
    <w:p w:rsidR="0021134A" w:rsidRDefault="0021134A" w:rsidP="0021134A">
      <w:pPr>
        <w:autoSpaceDE w:val="0"/>
        <w:autoSpaceDN w:val="0"/>
        <w:adjustRightInd w:val="0"/>
        <w:spacing w:line="240" w:lineRule="auto"/>
        <w:jc w:val="right"/>
        <w:outlineLvl w:val="0"/>
        <w:rPr>
          <w:rFonts w:ascii="Times New Roman" w:hAnsi="Times New Roman" w:cs="Times New Roman"/>
          <w:b/>
          <w:sz w:val="28"/>
          <w:szCs w:val="28"/>
        </w:rPr>
      </w:pPr>
      <w:bookmarkStart w:id="101" w:name="_Toc26875362"/>
      <w:r>
        <w:rPr>
          <w:rFonts w:ascii="Times New Roman" w:hAnsi="Times New Roman" w:cs="Times New Roman"/>
          <w:b/>
          <w:sz w:val="28"/>
          <w:szCs w:val="28"/>
        </w:rPr>
        <w:t>Приложение № 4</w:t>
      </w:r>
      <w:bookmarkEnd w:id="101"/>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21134A" w:rsidRDefault="0021134A" w:rsidP="0021134A">
      <w:pPr>
        <w:autoSpaceDE w:val="0"/>
        <w:autoSpaceDN w:val="0"/>
        <w:adjustRightInd w:val="0"/>
        <w:spacing w:line="240" w:lineRule="auto"/>
        <w:jc w:val="right"/>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ВИДЫ ПОКРЫТИЯ ТРАНСПОРТНЫХ И ПЕШЕХОДНЫХ КОММУНИКАЦИЙ</w:t>
      </w: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02" w:name="_Toc26875363"/>
      <w:r>
        <w:rPr>
          <w:rFonts w:ascii="Times New Roman" w:hAnsi="Times New Roman" w:cs="Times New Roman"/>
          <w:sz w:val="28"/>
          <w:szCs w:val="28"/>
        </w:rPr>
        <w:t>Таблица 9. Покрытия транспортных коммуникаций</w:t>
      </w:r>
      <w:bookmarkEnd w:id="102"/>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4219"/>
        <w:gridCol w:w="3119"/>
        <w:gridCol w:w="3085"/>
      </w:tblGrid>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3" w:name="_Toc25909330"/>
            <w:bookmarkStart w:id="104" w:name="_Toc26875364"/>
            <w:r>
              <w:rPr>
                <w:rFonts w:ascii="Times New Roman" w:hAnsi="Times New Roman" w:cs="Times New Roman"/>
                <w:sz w:val="24"/>
                <w:szCs w:val="24"/>
              </w:rPr>
              <w:t>Объект комплексного благоустройства улично- дорожной сети</w:t>
            </w:r>
            <w:bookmarkEnd w:id="103"/>
            <w:bookmarkEnd w:id="104"/>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5" w:name="_Toc25909331"/>
            <w:bookmarkStart w:id="106" w:name="_Toc26875365"/>
            <w:r>
              <w:rPr>
                <w:rFonts w:ascii="Times New Roman" w:hAnsi="Times New Roman" w:cs="Times New Roman"/>
                <w:sz w:val="24"/>
                <w:szCs w:val="24"/>
              </w:rPr>
              <w:t>Материал верхнего слоя покрытия проезжей части</w:t>
            </w:r>
            <w:bookmarkEnd w:id="105"/>
            <w:bookmarkEnd w:id="106"/>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07" w:name="_Toc25909332"/>
            <w:bookmarkStart w:id="108" w:name="_Toc26875366"/>
            <w:r>
              <w:rPr>
                <w:rFonts w:ascii="Times New Roman" w:hAnsi="Times New Roman" w:cs="Times New Roman"/>
                <w:sz w:val="24"/>
                <w:szCs w:val="24"/>
              </w:rPr>
              <w:t>Нормативный документ</w:t>
            </w:r>
            <w:bookmarkEnd w:id="107"/>
            <w:bookmarkEnd w:id="108"/>
          </w:p>
        </w:tc>
      </w:tr>
      <w:tr w:rsidR="0021134A" w:rsidTr="0021134A">
        <w:tc>
          <w:tcPr>
            <w:tcW w:w="4219"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bookmarkStart w:id="109" w:name="_Toc25909333"/>
            <w:bookmarkStart w:id="110" w:name="_Toc26875367"/>
            <w:r>
              <w:rPr>
                <w:rFonts w:ascii="Times New Roman" w:hAnsi="Times New Roman" w:cs="Times New Roman"/>
                <w:sz w:val="24"/>
                <w:szCs w:val="24"/>
              </w:rPr>
              <w:t>Улицы и дороги</w:t>
            </w:r>
            <w:bookmarkEnd w:id="109"/>
            <w:bookmarkEnd w:id="110"/>
          </w:p>
          <w:p w:rsidR="0021134A" w:rsidRDefault="0021134A">
            <w:pPr>
              <w:autoSpaceDE w:val="0"/>
              <w:autoSpaceDN w:val="0"/>
              <w:adjustRightInd w:val="0"/>
              <w:jc w:val="center"/>
              <w:outlineLvl w:val="1"/>
              <w:rPr>
                <w:rFonts w:ascii="Times New Roman" w:hAnsi="Times New Roman" w:cs="Times New Roman"/>
                <w:sz w:val="24"/>
                <w:szCs w:val="24"/>
              </w:rPr>
            </w:pPr>
            <w:bookmarkStart w:id="111" w:name="_Toc25909334"/>
            <w:bookmarkStart w:id="112" w:name="_Toc26875368"/>
            <w:r>
              <w:rPr>
                <w:rFonts w:ascii="Times New Roman" w:hAnsi="Times New Roman" w:cs="Times New Roman"/>
                <w:sz w:val="24"/>
                <w:szCs w:val="24"/>
              </w:rPr>
              <w:t>Магистральные       улицы общегородского значения:</w:t>
            </w:r>
            <w:bookmarkEnd w:id="111"/>
            <w:bookmarkEnd w:id="112"/>
          </w:p>
          <w:p w:rsidR="0021134A" w:rsidRDefault="0021134A">
            <w:pPr>
              <w:autoSpaceDE w:val="0"/>
              <w:autoSpaceDN w:val="0"/>
              <w:adjustRightInd w:val="0"/>
              <w:jc w:val="center"/>
              <w:outlineLvl w:val="1"/>
              <w:rPr>
                <w:rFonts w:ascii="Times New Roman" w:hAnsi="Times New Roman" w:cs="Times New Roman"/>
                <w:sz w:val="24"/>
                <w:szCs w:val="24"/>
              </w:rPr>
            </w:pPr>
            <w:bookmarkStart w:id="113" w:name="_Toc25909335"/>
            <w:bookmarkStart w:id="114" w:name="_Toc26875369"/>
            <w:r>
              <w:rPr>
                <w:rFonts w:ascii="Times New Roman" w:hAnsi="Times New Roman" w:cs="Times New Roman"/>
                <w:sz w:val="24"/>
                <w:szCs w:val="24"/>
              </w:rPr>
              <w:t>-      с      непрерывным     движением</w:t>
            </w:r>
            <w:bookmarkEnd w:id="113"/>
            <w:bookmarkEnd w:id="114"/>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bookmarkStart w:id="115" w:name="_Toc25909336"/>
            <w:bookmarkStart w:id="116" w:name="_Toc26875370"/>
            <w:r>
              <w:rPr>
                <w:rFonts w:ascii="Times New Roman" w:hAnsi="Times New Roman" w:cs="Times New Roman"/>
                <w:sz w:val="24"/>
                <w:szCs w:val="24"/>
              </w:rPr>
              <w:t>- с регулируемым движением</w:t>
            </w:r>
            <w:bookmarkEnd w:id="115"/>
            <w:bookmarkEnd w:id="116"/>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17" w:name="_Toc25909337"/>
            <w:bookmarkStart w:id="118" w:name="_Toc26875371"/>
            <w:r>
              <w:rPr>
                <w:rFonts w:ascii="Times New Roman" w:hAnsi="Times New Roman" w:cs="Times New Roman"/>
                <w:sz w:val="24"/>
                <w:szCs w:val="24"/>
              </w:rPr>
              <w:t>Асфальтобетон:</w:t>
            </w:r>
            <w:bookmarkEnd w:id="117"/>
            <w:bookmarkEnd w:id="118"/>
          </w:p>
          <w:p w:rsidR="0021134A" w:rsidRDefault="0021134A">
            <w:pPr>
              <w:autoSpaceDE w:val="0"/>
              <w:autoSpaceDN w:val="0"/>
              <w:adjustRightInd w:val="0"/>
              <w:jc w:val="center"/>
              <w:outlineLvl w:val="1"/>
              <w:rPr>
                <w:rFonts w:ascii="Times New Roman" w:hAnsi="Times New Roman" w:cs="Times New Roman"/>
                <w:sz w:val="24"/>
                <w:szCs w:val="24"/>
              </w:rPr>
            </w:pPr>
            <w:bookmarkStart w:id="119" w:name="_Toc25909338"/>
            <w:bookmarkStart w:id="120" w:name="_Toc26875372"/>
            <w:r>
              <w:rPr>
                <w:rFonts w:ascii="Times New Roman" w:hAnsi="Times New Roman" w:cs="Times New Roman"/>
                <w:sz w:val="24"/>
                <w:szCs w:val="24"/>
              </w:rPr>
              <w:t>- типов А и Б, 1 марки;</w:t>
            </w:r>
            <w:bookmarkEnd w:id="119"/>
            <w:bookmarkEnd w:id="120"/>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1" w:name="_Toc25909339"/>
            <w:bookmarkStart w:id="122" w:name="_Toc26875373"/>
            <w:r>
              <w:rPr>
                <w:rFonts w:ascii="Times New Roman" w:hAnsi="Times New Roman" w:cs="Times New Roman"/>
                <w:sz w:val="24"/>
                <w:szCs w:val="24"/>
              </w:rPr>
              <w:t>- щебнемастичный;</w:t>
            </w:r>
            <w:bookmarkEnd w:id="121"/>
            <w:bookmarkEnd w:id="12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3" w:name="_Toc25909340"/>
            <w:bookmarkStart w:id="124" w:name="_Toc26875374"/>
            <w:r>
              <w:rPr>
                <w:rFonts w:ascii="Times New Roman" w:hAnsi="Times New Roman" w:cs="Times New Roman"/>
                <w:sz w:val="24"/>
                <w:szCs w:val="24"/>
              </w:rPr>
              <w:t>- литой тип II</w:t>
            </w:r>
            <w:bookmarkEnd w:id="123"/>
            <w:bookmarkEnd w:id="12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5" w:name="_Toc25909341"/>
            <w:bookmarkStart w:id="126" w:name="_Toc26875375"/>
            <w:r>
              <w:rPr>
                <w:rFonts w:ascii="Times New Roman" w:hAnsi="Times New Roman" w:cs="Times New Roman"/>
                <w:sz w:val="24"/>
                <w:szCs w:val="24"/>
              </w:rPr>
              <w:t>Смеси  для   шероховатых слоев износа.</w:t>
            </w:r>
            <w:bookmarkEnd w:id="125"/>
            <w:bookmarkEnd w:id="12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27" w:name="_Toc25909342"/>
            <w:bookmarkStart w:id="128" w:name="_Toc26875376"/>
            <w:r>
              <w:rPr>
                <w:rFonts w:ascii="Times New Roman" w:hAnsi="Times New Roman" w:cs="Times New Roman"/>
                <w:sz w:val="24"/>
                <w:szCs w:val="24"/>
              </w:rPr>
              <w:t>То же</w:t>
            </w:r>
            <w:bookmarkEnd w:id="127"/>
            <w:bookmarkEnd w:id="128"/>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w:t>
            </w:r>
          </w:p>
          <w:p w:rsidR="0021134A" w:rsidRDefault="00466568">
            <w:pPr>
              <w:autoSpaceDE w:val="0"/>
              <w:autoSpaceDN w:val="0"/>
              <w:adjustRightInd w:val="0"/>
              <w:jc w:val="center"/>
              <w:outlineLvl w:val="1"/>
              <w:rPr>
                <w:rFonts w:ascii="Times New Roman" w:hAnsi="Times New Roman" w:cs="Times New Roman"/>
                <w:sz w:val="24"/>
                <w:szCs w:val="24"/>
              </w:rPr>
            </w:pPr>
            <w:hyperlink r:id="rId15" w:history="1">
              <w:bookmarkStart w:id="129" w:name="_Toc25909343"/>
              <w:bookmarkStart w:id="130" w:name="_Toc26875377"/>
              <w:r w:rsidR="0021134A">
                <w:rPr>
                  <w:rStyle w:val="ac"/>
                  <w:rFonts w:ascii="Times New Roman" w:hAnsi="Times New Roman" w:cs="Times New Roman"/>
                  <w:sz w:val="24"/>
                  <w:szCs w:val="24"/>
                </w:rPr>
                <w:t>ГОСТ 9128-97</w:t>
              </w:r>
              <w:bookmarkEnd w:id="129"/>
              <w:bookmarkEnd w:id="130"/>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31" w:name="_Toc25909344"/>
            <w:bookmarkStart w:id="132" w:name="_Toc26875378"/>
            <w:r>
              <w:rPr>
                <w:rFonts w:ascii="Times New Roman" w:hAnsi="Times New Roman" w:cs="Times New Roman"/>
                <w:sz w:val="24"/>
                <w:szCs w:val="24"/>
              </w:rPr>
              <w:t>ТУ-5718-001-   00011168-2000</w:t>
            </w:r>
            <w:bookmarkEnd w:id="131"/>
            <w:bookmarkEnd w:id="13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33" w:name="_Toc25909345"/>
            <w:bookmarkStart w:id="134" w:name="_Toc26875379"/>
            <w:r>
              <w:rPr>
                <w:rFonts w:ascii="Times New Roman" w:hAnsi="Times New Roman" w:cs="Times New Roman"/>
                <w:sz w:val="24"/>
                <w:szCs w:val="24"/>
              </w:rPr>
              <w:t>ТУ 400-24-158-89  &lt;*&gt;</w:t>
            </w:r>
            <w:bookmarkEnd w:id="133"/>
            <w:bookmarkEnd w:id="134"/>
          </w:p>
          <w:p w:rsidR="0021134A" w:rsidRDefault="0021134A">
            <w:pPr>
              <w:autoSpaceDE w:val="0"/>
              <w:autoSpaceDN w:val="0"/>
              <w:adjustRightInd w:val="0"/>
              <w:jc w:val="center"/>
              <w:outlineLvl w:val="1"/>
              <w:rPr>
                <w:rFonts w:ascii="Times New Roman" w:hAnsi="Times New Roman" w:cs="Times New Roman"/>
                <w:sz w:val="24"/>
                <w:szCs w:val="24"/>
              </w:rPr>
            </w:pPr>
            <w:bookmarkStart w:id="135" w:name="_Toc25909346"/>
            <w:bookmarkStart w:id="136" w:name="_Toc26875380"/>
            <w:r>
              <w:rPr>
                <w:rFonts w:ascii="Times New Roman" w:hAnsi="Times New Roman" w:cs="Times New Roman"/>
                <w:sz w:val="24"/>
                <w:szCs w:val="24"/>
              </w:rPr>
              <w:t>ТУ 57-184102804042596-01</w:t>
            </w:r>
            <w:bookmarkEnd w:id="135"/>
            <w:bookmarkEnd w:id="13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37" w:name="_Toc25909347"/>
            <w:bookmarkStart w:id="138" w:name="_Toc26875381"/>
            <w:r>
              <w:rPr>
                <w:rFonts w:ascii="Times New Roman" w:hAnsi="Times New Roman" w:cs="Times New Roman"/>
                <w:sz w:val="24"/>
                <w:szCs w:val="24"/>
              </w:rPr>
              <w:t>То же</w:t>
            </w:r>
            <w:bookmarkEnd w:id="137"/>
            <w:bookmarkEnd w:id="138"/>
            <w:r>
              <w:rPr>
                <w:rFonts w:ascii="Times New Roman" w:hAnsi="Times New Roman" w:cs="Times New Roman"/>
                <w:sz w:val="24"/>
                <w:szCs w:val="24"/>
              </w:rPr>
              <w:t xml:space="preserve">                         </w:t>
            </w:r>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39" w:name="_Toc25909348"/>
            <w:bookmarkStart w:id="140" w:name="_Toc26875382"/>
            <w:r>
              <w:rPr>
                <w:rFonts w:ascii="Times New Roman" w:hAnsi="Times New Roman" w:cs="Times New Roman"/>
                <w:sz w:val="24"/>
                <w:szCs w:val="24"/>
              </w:rPr>
              <w:t>Магистральные       улицы районного значения</w:t>
            </w:r>
            <w:bookmarkEnd w:id="139"/>
            <w:bookmarkEnd w:id="140"/>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1" w:name="_Toc25909349"/>
            <w:bookmarkStart w:id="142" w:name="_Toc26875383"/>
            <w:r>
              <w:rPr>
                <w:rFonts w:ascii="Times New Roman" w:hAnsi="Times New Roman" w:cs="Times New Roman"/>
                <w:sz w:val="24"/>
                <w:szCs w:val="24"/>
              </w:rPr>
              <w:t>Асфальтобетон типов Б  и В, 1 марки</w:t>
            </w:r>
            <w:bookmarkEnd w:id="141"/>
            <w:bookmarkEnd w:id="142"/>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466568">
            <w:pPr>
              <w:autoSpaceDE w:val="0"/>
              <w:autoSpaceDN w:val="0"/>
              <w:adjustRightInd w:val="0"/>
              <w:jc w:val="center"/>
              <w:outlineLvl w:val="1"/>
              <w:rPr>
                <w:rFonts w:ascii="Times New Roman" w:hAnsi="Times New Roman" w:cs="Times New Roman"/>
                <w:sz w:val="24"/>
                <w:szCs w:val="24"/>
              </w:rPr>
            </w:pPr>
            <w:hyperlink r:id="rId16" w:history="1">
              <w:bookmarkStart w:id="143" w:name="_Toc25909350"/>
              <w:bookmarkStart w:id="144" w:name="_Toc26875384"/>
              <w:r w:rsidR="0021134A">
                <w:rPr>
                  <w:rStyle w:val="ac"/>
                  <w:rFonts w:ascii="Times New Roman" w:hAnsi="Times New Roman" w:cs="Times New Roman"/>
                  <w:sz w:val="24"/>
                  <w:szCs w:val="24"/>
                </w:rPr>
                <w:t>ГОСТ 9128-97</w:t>
              </w:r>
              <w:bookmarkEnd w:id="143"/>
              <w:bookmarkEnd w:id="144"/>
            </w:hyperlink>
            <w:r w:rsidR="0021134A">
              <w:rPr>
                <w:rFonts w:ascii="Times New Roman" w:hAnsi="Times New Roman" w:cs="Times New Roman"/>
                <w:sz w:val="24"/>
                <w:szCs w:val="24"/>
              </w:rPr>
              <w:t xml:space="preserve">    </w:t>
            </w:r>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5" w:name="_Toc25909351"/>
            <w:bookmarkStart w:id="146" w:name="_Toc26875385"/>
            <w:r>
              <w:rPr>
                <w:rFonts w:ascii="Times New Roman" w:hAnsi="Times New Roman" w:cs="Times New Roman"/>
                <w:sz w:val="24"/>
                <w:szCs w:val="24"/>
              </w:rPr>
              <w:t>Местного значения:</w:t>
            </w:r>
            <w:bookmarkEnd w:id="145"/>
            <w:bookmarkEnd w:id="146"/>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47" w:name="_Toc25909352"/>
            <w:bookmarkStart w:id="148" w:name="_Toc26875386"/>
            <w:r>
              <w:rPr>
                <w:rFonts w:ascii="Times New Roman" w:hAnsi="Times New Roman" w:cs="Times New Roman"/>
                <w:sz w:val="24"/>
                <w:szCs w:val="24"/>
              </w:rPr>
              <w:t>Асфальтобетон типов В, Г и Д</w:t>
            </w:r>
            <w:bookmarkEnd w:id="147"/>
            <w:bookmarkEnd w:id="148"/>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hideMark/>
          </w:tcPr>
          <w:p w:rsidR="0021134A" w:rsidRDefault="00466568">
            <w:pPr>
              <w:autoSpaceDE w:val="0"/>
              <w:autoSpaceDN w:val="0"/>
              <w:adjustRightInd w:val="0"/>
              <w:jc w:val="center"/>
              <w:outlineLvl w:val="1"/>
              <w:rPr>
                <w:rFonts w:ascii="Times New Roman" w:hAnsi="Times New Roman" w:cs="Times New Roman"/>
                <w:sz w:val="24"/>
                <w:szCs w:val="24"/>
              </w:rPr>
            </w:pPr>
            <w:hyperlink r:id="rId17" w:history="1">
              <w:bookmarkStart w:id="149" w:name="_Toc25909353"/>
              <w:bookmarkStart w:id="150" w:name="_Toc26875387"/>
              <w:r w:rsidR="0021134A">
                <w:rPr>
                  <w:rStyle w:val="ac"/>
                  <w:rFonts w:ascii="Times New Roman" w:hAnsi="Times New Roman" w:cs="Times New Roman"/>
                  <w:sz w:val="24"/>
                  <w:szCs w:val="24"/>
                </w:rPr>
                <w:t>ГОСТ 9128-97</w:t>
              </w:r>
              <w:bookmarkEnd w:id="149"/>
              <w:bookmarkEnd w:id="150"/>
            </w:hyperlink>
          </w:p>
        </w:tc>
      </w:tr>
      <w:tr w:rsidR="0021134A" w:rsidTr="0021134A">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outlineLvl w:val="1"/>
              <w:rPr>
                <w:rFonts w:ascii="Times New Roman" w:hAnsi="Times New Roman" w:cs="Times New Roman"/>
                <w:sz w:val="24"/>
                <w:szCs w:val="24"/>
              </w:rPr>
            </w:pPr>
            <w:r>
              <w:rPr>
                <w:rFonts w:ascii="Times New Roman" w:hAnsi="Times New Roman" w:cs="Times New Roman"/>
                <w:sz w:val="24"/>
                <w:szCs w:val="24"/>
              </w:rPr>
              <w:t xml:space="preserve">  </w:t>
            </w:r>
            <w:bookmarkStart w:id="151" w:name="_Toc25909354"/>
            <w:bookmarkStart w:id="152" w:name="_Toc26875388"/>
            <w:r>
              <w:rPr>
                <w:rFonts w:ascii="Times New Roman" w:hAnsi="Times New Roman" w:cs="Times New Roman"/>
                <w:sz w:val="24"/>
                <w:szCs w:val="24"/>
              </w:rPr>
              <w:t>в   производственной    и коммунально-складской  зонах</w:t>
            </w:r>
            <w:bookmarkEnd w:id="151"/>
            <w:bookmarkEnd w:id="152"/>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53" w:name="_Toc25909355"/>
            <w:bookmarkStart w:id="154" w:name="_Toc26875389"/>
            <w:r>
              <w:rPr>
                <w:rFonts w:ascii="Times New Roman" w:hAnsi="Times New Roman" w:cs="Times New Roman"/>
                <w:sz w:val="24"/>
                <w:szCs w:val="24"/>
              </w:rPr>
              <w:t>Асфальтобетон типов Б  и</w:t>
            </w:r>
            <w:bookmarkEnd w:id="153"/>
            <w:bookmarkEnd w:id="154"/>
          </w:p>
        </w:tc>
        <w:tc>
          <w:tcPr>
            <w:tcW w:w="3085" w:type="dxa"/>
            <w:tcBorders>
              <w:top w:val="single" w:sz="4" w:space="0" w:color="auto"/>
              <w:left w:val="single" w:sz="4" w:space="0" w:color="auto"/>
              <w:bottom w:val="single" w:sz="4" w:space="0" w:color="auto"/>
              <w:right w:val="single" w:sz="4" w:space="0" w:color="auto"/>
            </w:tcBorders>
            <w:hideMark/>
          </w:tcPr>
          <w:p w:rsidR="0021134A" w:rsidRDefault="00466568">
            <w:pPr>
              <w:autoSpaceDE w:val="0"/>
              <w:autoSpaceDN w:val="0"/>
              <w:adjustRightInd w:val="0"/>
              <w:jc w:val="center"/>
              <w:outlineLvl w:val="1"/>
              <w:rPr>
                <w:rFonts w:ascii="Times New Roman" w:hAnsi="Times New Roman" w:cs="Times New Roman"/>
                <w:sz w:val="24"/>
                <w:szCs w:val="24"/>
              </w:rPr>
            </w:pPr>
            <w:hyperlink r:id="rId18" w:history="1">
              <w:bookmarkStart w:id="155" w:name="_Toc25909356"/>
              <w:bookmarkStart w:id="156" w:name="_Toc26875390"/>
              <w:r w:rsidR="0021134A">
                <w:rPr>
                  <w:rStyle w:val="ac"/>
                  <w:rFonts w:ascii="Times New Roman" w:hAnsi="Times New Roman" w:cs="Times New Roman"/>
                  <w:sz w:val="24"/>
                  <w:szCs w:val="24"/>
                </w:rPr>
                <w:t>ГОСТ 9128-97</w:t>
              </w:r>
              <w:bookmarkEnd w:id="155"/>
              <w:bookmarkEnd w:id="156"/>
            </w:hyperlink>
            <w:r w:rsidR="0021134A">
              <w:rPr>
                <w:rFonts w:ascii="Times New Roman" w:hAnsi="Times New Roman" w:cs="Times New Roman"/>
                <w:sz w:val="24"/>
                <w:szCs w:val="24"/>
              </w:rPr>
              <w:t xml:space="preserve">    </w:t>
            </w:r>
          </w:p>
        </w:tc>
      </w:tr>
      <w:tr w:rsidR="0021134A" w:rsidTr="0021134A">
        <w:trPr>
          <w:trHeight w:val="1622"/>
        </w:trPr>
        <w:tc>
          <w:tcPr>
            <w:tcW w:w="42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57" w:name="_Toc25909357"/>
            <w:bookmarkStart w:id="158" w:name="_Toc26875391"/>
            <w:r>
              <w:rPr>
                <w:rFonts w:ascii="Times New Roman" w:hAnsi="Times New Roman" w:cs="Times New Roman"/>
                <w:sz w:val="24"/>
                <w:szCs w:val="24"/>
              </w:rPr>
              <w:lastRenderedPageBreak/>
              <w:t>Площади</w:t>
            </w:r>
            <w:bookmarkEnd w:id="157"/>
            <w:bookmarkEnd w:id="158"/>
          </w:p>
          <w:p w:rsidR="0021134A" w:rsidRDefault="0021134A">
            <w:pPr>
              <w:autoSpaceDE w:val="0"/>
              <w:autoSpaceDN w:val="0"/>
              <w:adjustRightInd w:val="0"/>
              <w:jc w:val="center"/>
              <w:outlineLvl w:val="1"/>
              <w:rPr>
                <w:rFonts w:ascii="Times New Roman" w:hAnsi="Times New Roman" w:cs="Times New Roman"/>
                <w:sz w:val="24"/>
                <w:szCs w:val="24"/>
              </w:rPr>
            </w:pPr>
            <w:bookmarkStart w:id="159" w:name="_Toc25909358"/>
            <w:bookmarkStart w:id="160" w:name="_Toc26875392"/>
            <w:r>
              <w:rPr>
                <w:rFonts w:ascii="Times New Roman" w:hAnsi="Times New Roman" w:cs="Times New Roman"/>
                <w:sz w:val="24"/>
                <w:szCs w:val="24"/>
              </w:rPr>
              <w:t>Представительские, приобъектные,  общественно- транспортные</w:t>
            </w:r>
            <w:bookmarkEnd w:id="159"/>
            <w:bookmarkEnd w:id="160"/>
          </w:p>
          <w:p w:rsidR="0021134A" w:rsidRDefault="0021134A">
            <w:pPr>
              <w:autoSpaceDE w:val="0"/>
              <w:autoSpaceDN w:val="0"/>
              <w:adjustRightInd w:val="0"/>
              <w:jc w:val="center"/>
              <w:outlineLvl w:val="1"/>
              <w:rPr>
                <w:rFonts w:ascii="Times New Roman" w:hAnsi="Times New Roman" w:cs="Times New Roman"/>
                <w:sz w:val="24"/>
                <w:szCs w:val="24"/>
              </w:rPr>
            </w:pPr>
            <w:bookmarkStart w:id="161" w:name="_Toc25909359"/>
            <w:bookmarkStart w:id="162" w:name="_Toc26875393"/>
            <w:r>
              <w:rPr>
                <w:rFonts w:ascii="Times New Roman" w:hAnsi="Times New Roman" w:cs="Times New Roman"/>
                <w:sz w:val="24"/>
                <w:szCs w:val="24"/>
              </w:rPr>
              <w:t>Транспортных развязок</w:t>
            </w:r>
            <w:bookmarkEnd w:id="161"/>
            <w:bookmarkEnd w:id="162"/>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bookmarkStart w:id="163" w:name="_Toc25909360"/>
            <w:bookmarkStart w:id="164" w:name="_Toc26875394"/>
            <w:r>
              <w:rPr>
                <w:rFonts w:ascii="Times New Roman" w:hAnsi="Times New Roman" w:cs="Times New Roman"/>
                <w:sz w:val="24"/>
                <w:szCs w:val="24"/>
              </w:rPr>
              <w:t>Асфальтобетон типов Б  и Пластбетон цветной. Штучные   элементы    из  искусственного         или природного камня.</w:t>
            </w:r>
            <w:bookmarkEnd w:id="163"/>
            <w:bookmarkEnd w:id="164"/>
          </w:p>
          <w:p w:rsidR="0021134A" w:rsidRDefault="0021134A">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bookmarkStart w:id="165" w:name="_Toc25909361"/>
            <w:bookmarkStart w:id="166" w:name="_Toc26875395"/>
            <w:r>
              <w:rPr>
                <w:rFonts w:ascii="Times New Roman" w:hAnsi="Times New Roman" w:cs="Times New Roman"/>
                <w:sz w:val="24"/>
                <w:szCs w:val="24"/>
              </w:rPr>
              <w:t>Асфальтобетон:</w:t>
            </w:r>
            <w:bookmarkEnd w:id="165"/>
            <w:bookmarkEnd w:id="166"/>
          </w:p>
          <w:p w:rsidR="0021134A" w:rsidRDefault="0021134A">
            <w:pPr>
              <w:autoSpaceDE w:val="0"/>
              <w:autoSpaceDN w:val="0"/>
              <w:adjustRightInd w:val="0"/>
              <w:jc w:val="center"/>
              <w:outlineLvl w:val="1"/>
              <w:rPr>
                <w:rFonts w:ascii="Times New Roman" w:hAnsi="Times New Roman" w:cs="Times New Roman"/>
                <w:sz w:val="24"/>
                <w:szCs w:val="24"/>
              </w:rPr>
            </w:pPr>
            <w:bookmarkStart w:id="167" w:name="_Toc25909362"/>
            <w:bookmarkStart w:id="168" w:name="_Toc26875396"/>
            <w:r>
              <w:rPr>
                <w:rFonts w:ascii="Times New Roman" w:hAnsi="Times New Roman" w:cs="Times New Roman"/>
                <w:sz w:val="24"/>
                <w:szCs w:val="24"/>
              </w:rPr>
              <w:t>- типов А и Б;</w:t>
            </w:r>
            <w:bookmarkEnd w:id="167"/>
            <w:bookmarkEnd w:id="168"/>
          </w:p>
          <w:p w:rsidR="0021134A" w:rsidRDefault="0021134A">
            <w:pPr>
              <w:autoSpaceDE w:val="0"/>
              <w:autoSpaceDN w:val="0"/>
              <w:adjustRightInd w:val="0"/>
              <w:jc w:val="center"/>
              <w:outlineLvl w:val="1"/>
              <w:rPr>
                <w:rFonts w:ascii="Times New Roman" w:hAnsi="Times New Roman" w:cs="Times New Roman"/>
                <w:sz w:val="24"/>
                <w:szCs w:val="24"/>
              </w:rPr>
            </w:pPr>
            <w:bookmarkStart w:id="169" w:name="_Toc25909363"/>
            <w:bookmarkStart w:id="170" w:name="_Toc26875397"/>
            <w:r>
              <w:rPr>
                <w:rFonts w:ascii="Times New Roman" w:hAnsi="Times New Roman" w:cs="Times New Roman"/>
                <w:sz w:val="24"/>
                <w:szCs w:val="24"/>
              </w:rPr>
              <w:t>- щебнемастичный</w:t>
            </w:r>
            <w:bookmarkEnd w:id="169"/>
            <w:bookmarkEnd w:id="170"/>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p>
        </w:tc>
        <w:tc>
          <w:tcPr>
            <w:tcW w:w="3085" w:type="dxa"/>
            <w:tcBorders>
              <w:top w:val="single" w:sz="4" w:space="0" w:color="auto"/>
              <w:left w:val="single" w:sz="4" w:space="0" w:color="auto"/>
              <w:bottom w:val="single" w:sz="4" w:space="0" w:color="auto"/>
              <w:right w:val="single" w:sz="4" w:space="0" w:color="auto"/>
            </w:tcBorders>
          </w:tcPr>
          <w:p w:rsidR="0021134A" w:rsidRDefault="00466568">
            <w:pPr>
              <w:autoSpaceDE w:val="0"/>
              <w:autoSpaceDN w:val="0"/>
              <w:adjustRightInd w:val="0"/>
              <w:jc w:val="center"/>
              <w:outlineLvl w:val="1"/>
              <w:rPr>
                <w:rFonts w:ascii="Times New Roman" w:hAnsi="Times New Roman" w:cs="Times New Roman"/>
                <w:sz w:val="24"/>
                <w:szCs w:val="24"/>
              </w:rPr>
            </w:pPr>
            <w:hyperlink r:id="rId19" w:history="1">
              <w:bookmarkStart w:id="171" w:name="_Toc25909364"/>
              <w:bookmarkStart w:id="172" w:name="_Toc26875398"/>
              <w:r w:rsidR="0021134A">
                <w:rPr>
                  <w:rStyle w:val="ac"/>
                  <w:rFonts w:ascii="Times New Roman" w:hAnsi="Times New Roman" w:cs="Times New Roman"/>
                  <w:sz w:val="24"/>
                  <w:szCs w:val="24"/>
                </w:rPr>
                <w:t>ГОСТ 9128-97</w:t>
              </w:r>
              <w:bookmarkEnd w:id="171"/>
              <w:bookmarkEnd w:id="172"/>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73" w:name="_Toc25909365"/>
            <w:bookmarkStart w:id="174" w:name="_Toc26875399"/>
            <w:r>
              <w:rPr>
                <w:rFonts w:ascii="Times New Roman" w:hAnsi="Times New Roman" w:cs="Times New Roman"/>
                <w:sz w:val="24"/>
                <w:szCs w:val="24"/>
              </w:rPr>
              <w:t>ТУ 400-24-110-76</w:t>
            </w:r>
            <w:bookmarkEnd w:id="173"/>
            <w:bookmarkEnd w:id="174"/>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466568">
            <w:pPr>
              <w:autoSpaceDE w:val="0"/>
              <w:autoSpaceDN w:val="0"/>
              <w:adjustRightInd w:val="0"/>
              <w:jc w:val="center"/>
              <w:outlineLvl w:val="1"/>
              <w:rPr>
                <w:rFonts w:ascii="Times New Roman" w:hAnsi="Times New Roman" w:cs="Times New Roman"/>
                <w:sz w:val="24"/>
                <w:szCs w:val="24"/>
              </w:rPr>
            </w:pPr>
            <w:hyperlink r:id="rId20" w:history="1">
              <w:bookmarkStart w:id="175" w:name="_Toc25909366"/>
              <w:bookmarkStart w:id="176" w:name="_Toc26875400"/>
              <w:r w:rsidR="0021134A">
                <w:rPr>
                  <w:rStyle w:val="ac"/>
                  <w:rFonts w:ascii="Times New Roman" w:hAnsi="Times New Roman" w:cs="Times New Roman"/>
                  <w:sz w:val="24"/>
                  <w:szCs w:val="24"/>
                </w:rPr>
                <w:t>ГОСТ 9128-97</w:t>
              </w:r>
              <w:bookmarkEnd w:id="175"/>
              <w:bookmarkEnd w:id="176"/>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77" w:name="_Toc25909367"/>
            <w:bookmarkStart w:id="178" w:name="_Toc26875401"/>
            <w:r>
              <w:rPr>
                <w:rFonts w:ascii="Times New Roman" w:hAnsi="Times New Roman" w:cs="Times New Roman"/>
                <w:sz w:val="24"/>
                <w:szCs w:val="24"/>
              </w:rPr>
              <w:t>ТУ 5718-001-00011168-2000</w:t>
            </w:r>
            <w:bookmarkEnd w:id="177"/>
            <w:bookmarkEnd w:id="178"/>
            <w:r>
              <w:rPr>
                <w:rFonts w:ascii="Times New Roman" w:hAnsi="Times New Roman" w:cs="Times New Roman"/>
                <w:sz w:val="24"/>
                <w:szCs w:val="24"/>
              </w:rPr>
              <w:t xml:space="preserve">         </w:t>
            </w:r>
          </w:p>
        </w:tc>
      </w:tr>
      <w:tr w:rsidR="0021134A" w:rsidTr="0021134A">
        <w:tc>
          <w:tcPr>
            <w:tcW w:w="4219" w:type="dxa"/>
            <w:vMerge w:val="restart"/>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79" w:name="_Toc25909368"/>
            <w:bookmarkStart w:id="180" w:name="_Toc26875402"/>
            <w:r>
              <w:rPr>
                <w:rFonts w:ascii="Times New Roman" w:hAnsi="Times New Roman" w:cs="Times New Roman"/>
                <w:sz w:val="24"/>
                <w:szCs w:val="24"/>
              </w:rPr>
              <w:t>Искусственные сооружения Мосты,          эстакады, путепроводы, тоннели</w:t>
            </w:r>
            <w:bookmarkEnd w:id="179"/>
            <w:bookmarkEnd w:id="180"/>
            <w:r>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81" w:name="_Toc25909369"/>
            <w:bookmarkStart w:id="182" w:name="_Toc26875403"/>
            <w:r>
              <w:rPr>
                <w:rFonts w:ascii="Times New Roman" w:hAnsi="Times New Roman" w:cs="Times New Roman"/>
                <w:sz w:val="24"/>
                <w:szCs w:val="24"/>
              </w:rPr>
              <w:t>Асфальтобетон:</w:t>
            </w:r>
            <w:bookmarkEnd w:id="181"/>
            <w:bookmarkEnd w:id="182"/>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83" w:name="_Toc25909370"/>
            <w:bookmarkStart w:id="184" w:name="_Toc26875404"/>
            <w:r>
              <w:rPr>
                <w:rFonts w:ascii="Times New Roman" w:hAnsi="Times New Roman" w:cs="Times New Roman"/>
                <w:sz w:val="24"/>
                <w:szCs w:val="24"/>
              </w:rPr>
              <w:t>- тип Б;</w:t>
            </w:r>
            <w:bookmarkEnd w:id="183"/>
            <w:bookmarkEnd w:id="18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85" w:name="_Toc25909371"/>
            <w:bookmarkStart w:id="186" w:name="_Toc26875405"/>
            <w:r>
              <w:rPr>
                <w:rFonts w:ascii="Times New Roman" w:hAnsi="Times New Roman" w:cs="Times New Roman"/>
                <w:sz w:val="24"/>
                <w:szCs w:val="24"/>
              </w:rPr>
              <w:t>- щебнемастичный;</w:t>
            </w:r>
            <w:bookmarkEnd w:id="185"/>
            <w:bookmarkEnd w:id="186"/>
            <w:r>
              <w:rPr>
                <w:rFonts w:ascii="Times New Roman" w:hAnsi="Times New Roman" w:cs="Times New Roman"/>
                <w:sz w:val="24"/>
                <w:szCs w:val="24"/>
              </w:rPr>
              <w:t xml:space="preserve">                           </w:t>
            </w:r>
          </w:p>
        </w:tc>
        <w:tc>
          <w:tcPr>
            <w:tcW w:w="3085" w:type="dxa"/>
            <w:tcBorders>
              <w:top w:val="single" w:sz="4" w:space="0" w:color="auto"/>
              <w:left w:val="single" w:sz="4" w:space="0" w:color="auto"/>
              <w:bottom w:val="single" w:sz="4" w:space="0" w:color="auto"/>
              <w:right w:val="single" w:sz="4" w:space="0" w:color="auto"/>
            </w:tcBorders>
          </w:tcPr>
          <w:p w:rsidR="0021134A" w:rsidRDefault="00466568">
            <w:pPr>
              <w:autoSpaceDE w:val="0"/>
              <w:autoSpaceDN w:val="0"/>
              <w:adjustRightInd w:val="0"/>
              <w:jc w:val="center"/>
              <w:outlineLvl w:val="1"/>
              <w:rPr>
                <w:rFonts w:ascii="Times New Roman" w:hAnsi="Times New Roman" w:cs="Times New Roman"/>
                <w:sz w:val="24"/>
                <w:szCs w:val="24"/>
              </w:rPr>
            </w:pPr>
            <w:hyperlink r:id="rId21" w:history="1">
              <w:bookmarkStart w:id="187" w:name="_Toc25909372"/>
              <w:bookmarkStart w:id="188" w:name="_Toc26875406"/>
              <w:r w:rsidR="0021134A">
                <w:rPr>
                  <w:rStyle w:val="ac"/>
                  <w:rFonts w:ascii="Times New Roman" w:hAnsi="Times New Roman" w:cs="Times New Roman"/>
                  <w:sz w:val="24"/>
                  <w:szCs w:val="24"/>
                </w:rPr>
                <w:t>ГОСТ 9128-97</w:t>
              </w:r>
              <w:bookmarkEnd w:id="187"/>
              <w:bookmarkEnd w:id="188"/>
            </w:hyperlink>
          </w:p>
          <w:p w:rsidR="0021134A" w:rsidRDefault="0021134A">
            <w:pPr>
              <w:autoSpaceDE w:val="0"/>
              <w:autoSpaceDN w:val="0"/>
              <w:adjustRightInd w:val="0"/>
              <w:jc w:val="center"/>
              <w:outlineLvl w:val="1"/>
              <w:rPr>
                <w:rFonts w:ascii="Times New Roman" w:hAnsi="Times New Roman" w:cs="Times New Roman"/>
                <w:sz w:val="24"/>
                <w:szCs w:val="24"/>
              </w:rPr>
            </w:pPr>
            <w:bookmarkStart w:id="189" w:name="_Toc25909373"/>
            <w:bookmarkStart w:id="190" w:name="_Toc26875407"/>
            <w:r>
              <w:rPr>
                <w:rFonts w:ascii="Times New Roman" w:hAnsi="Times New Roman" w:cs="Times New Roman"/>
                <w:sz w:val="24"/>
                <w:szCs w:val="24"/>
              </w:rPr>
              <w:t>ТУ-5718-001 -00011168-2000</w:t>
            </w:r>
            <w:bookmarkEnd w:id="189"/>
            <w:bookmarkEnd w:id="190"/>
          </w:p>
          <w:p w:rsidR="0021134A" w:rsidRDefault="0021134A">
            <w:pPr>
              <w:autoSpaceDE w:val="0"/>
              <w:autoSpaceDN w:val="0"/>
              <w:adjustRightInd w:val="0"/>
              <w:jc w:val="center"/>
              <w:outlineLvl w:val="1"/>
              <w:rPr>
                <w:rFonts w:ascii="Times New Roman" w:hAnsi="Times New Roman" w:cs="Times New Roman"/>
                <w:sz w:val="24"/>
                <w:szCs w:val="24"/>
              </w:rPr>
            </w:pPr>
            <w:bookmarkStart w:id="191" w:name="_Toc25909374"/>
            <w:bookmarkStart w:id="192" w:name="_Toc26875408"/>
            <w:r>
              <w:rPr>
                <w:rFonts w:ascii="Times New Roman" w:hAnsi="Times New Roman" w:cs="Times New Roman"/>
                <w:sz w:val="24"/>
                <w:szCs w:val="24"/>
              </w:rPr>
              <w:t>ТУ 400-24-158-89&lt;*&gt;</w:t>
            </w:r>
            <w:bookmarkEnd w:id="191"/>
            <w:bookmarkEnd w:id="192"/>
          </w:p>
          <w:p w:rsidR="0021134A" w:rsidRDefault="0021134A">
            <w:pPr>
              <w:autoSpaceDE w:val="0"/>
              <w:autoSpaceDN w:val="0"/>
              <w:adjustRightInd w:val="0"/>
              <w:jc w:val="center"/>
              <w:outlineLvl w:val="1"/>
              <w:rPr>
                <w:rFonts w:ascii="Times New Roman" w:hAnsi="Times New Roman" w:cs="Times New Roman"/>
                <w:sz w:val="24"/>
                <w:szCs w:val="24"/>
              </w:rPr>
            </w:pPr>
          </w:p>
        </w:tc>
      </w:tr>
      <w:tr w:rsidR="0021134A" w:rsidTr="0021134A">
        <w:tc>
          <w:tcPr>
            <w:tcW w:w="0" w:type="auto"/>
            <w:vMerge/>
            <w:tcBorders>
              <w:top w:val="single" w:sz="4" w:space="0" w:color="auto"/>
              <w:left w:val="single" w:sz="4" w:space="0" w:color="auto"/>
              <w:bottom w:val="single" w:sz="4" w:space="0" w:color="auto"/>
              <w:right w:val="single" w:sz="4" w:space="0" w:color="auto"/>
            </w:tcBorders>
            <w:vAlign w:val="center"/>
            <w:hideMark/>
          </w:tcPr>
          <w:p w:rsidR="0021134A" w:rsidRDefault="0021134A">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outlineLvl w:val="1"/>
              <w:rPr>
                <w:rFonts w:ascii="Times New Roman" w:hAnsi="Times New Roman" w:cs="Times New Roman"/>
                <w:sz w:val="24"/>
                <w:szCs w:val="24"/>
              </w:rPr>
            </w:pPr>
            <w:bookmarkStart w:id="193" w:name="_Toc25909375"/>
            <w:bookmarkStart w:id="194" w:name="_Toc26875409"/>
            <w:r>
              <w:rPr>
                <w:rFonts w:ascii="Times New Roman" w:hAnsi="Times New Roman" w:cs="Times New Roman"/>
                <w:sz w:val="24"/>
                <w:szCs w:val="24"/>
              </w:rPr>
              <w:t>- литой типов I и II.</w:t>
            </w:r>
            <w:bookmarkEnd w:id="193"/>
            <w:bookmarkEnd w:id="194"/>
            <w:r>
              <w:rPr>
                <w:rFonts w:ascii="Times New Roman" w:hAnsi="Times New Roman" w:cs="Times New Roman"/>
                <w:sz w:val="24"/>
                <w:szCs w:val="24"/>
              </w:rPr>
              <w:t xml:space="preserve"> </w:t>
            </w:r>
          </w:p>
          <w:p w:rsidR="0021134A" w:rsidRDefault="0021134A">
            <w:pPr>
              <w:autoSpaceDE w:val="0"/>
              <w:autoSpaceDN w:val="0"/>
              <w:adjustRightInd w:val="0"/>
              <w:jc w:val="center"/>
              <w:outlineLvl w:val="1"/>
              <w:rPr>
                <w:rFonts w:ascii="Times New Roman" w:hAnsi="Times New Roman" w:cs="Times New Roman"/>
                <w:sz w:val="24"/>
                <w:szCs w:val="24"/>
              </w:rPr>
            </w:pPr>
            <w:bookmarkStart w:id="195" w:name="_Toc25909376"/>
            <w:bookmarkStart w:id="196" w:name="_Toc26875410"/>
            <w:r>
              <w:rPr>
                <w:rFonts w:ascii="Times New Roman" w:hAnsi="Times New Roman" w:cs="Times New Roman"/>
                <w:sz w:val="24"/>
                <w:szCs w:val="24"/>
              </w:rPr>
              <w:t>Смеси  для   шероховатых слоев износа</w:t>
            </w:r>
            <w:bookmarkEnd w:id="195"/>
            <w:bookmarkEnd w:id="196"/>
          </w:p>
        </w:tc>
        <w:tc>
          <w:tcPr>
            <w:tcW w:w="3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outlineLvl w:val="1"/>
              <w:rPr>
                <w:rFonts w:ascii="Times New Roman" w:hAnsi="Times New Roman" w:cs="Times New Roman"/>
                <w:sz w:val="24"/>
                <w:szCs w:val="24"/>
              </w:rPr>
            </w:pPr>
          </w:p>
          <w:p w:rsidR="0021134A" w:rsidRDefault="0021134A">
            <w:pPr>
              <w:autoSpaceDE w:val="0"/>
              <w:autoSpaceDN w:val="0"/>
              <w:adjustRightInd w:val="0"/>
              <w:jc w:val="center"/>
              <w:outlineLvl w:val="1"/>
              <w:rPr>
                <w:rFonts w:ascii="Times New Roman" w:hAnsi="Times New Roman" w:cs="Times New Roman"/>
                <w:sz w:val="24"/>
                <w:szCs w:val="24"/>
              </w:rPr>
            </w:pPr>
            <w:bookmarkStart w:id="197" w:name="_Toc25909377"/>
            <w:bookmarkStart w:id="198" w:name="_Toc26875411"/>
            <w:r>
              <w:rPr>
                <w:rFonts w:ascii="Times New Roman" w:hAnsi="Times New Roman" w:cs="Times New Roman"/>
                <w:sz w:val="24"/>
                <w:szCs w:val="24"/>
              </w:rPr>
              <w:t>ТУ 57-1841-02804042596-01</w:t>
            </w:r>
            <w:bookmarkEnd w:id="197"/>
            <w:bookmarkEnd w:id="198"/>
            <w:r>
              <w:rPr>
                <w:rFonts w:ascii="Times New Roman" w:hAnsi="Times New Roman" w:cs="Times New Roman"/>
                <w:sz w:val="24"/>
                <w:szCs w:val="24"/>
              </w:rPr>
              <w:t xml:space="preserve">         </w:t>
            </w:r>
          </w:p>
        </w:tc>
      </w:tr>
    </w:tbl>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bookmarkStart w:id="199" w:name="_Toc26875412"/>
      <w:r>
        <w:rPr>
          <w:rFonts w:ascii="Times New Roman" w:hAnsi="Times New Roman" w:cs="Times New Roman"/>
          <w:sz w:val="28"/>
          <w:szCs w:val="28"/>
        </w:rPr>
        <w:t>Таблица 10. Покрытия пешеходных коммуникаций</w:t>
      </w:r>
      <w:bookmarkEnd w:id="199"/>
      <w:r>
        <w:rPr>
          <w:rFonts w:ascii="Times New Roman" w:hAnsi="Times New Roman" w:cs="Times New Roman"/>
          <w:sz w:val="28"/>
          <w:szCs w:val="28"/>
        </w:rPr>
        <w:t xml:space="preserve"> </w:t>
      </w:r>
    </w:p>
    <w:p w:rsidR="0021134A" w:rsidRDefault="0021134A" w:rsidP="0021134A">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2212"/>
        <w:gridCol w:w="2052"/>
        <w:gridCol w:w="2054"/>
        <w:gridCol w:w="2054"/>
        <w:gridCol w:w="2051"/>
      </w:tblGrid>
      <w:tr w:rsidR="0021134A" w:rsidTr="0021134A">
        <w:tc>
          <w:tcPr>
            <w:tcW w:w="2084" w:type="dxa"/>
            <w:vMerge w:val="restart"/>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Объект комплексного благоустройства</w:t>
            </w:r>
          </w:p>
          <w:p w:rsidR="0021134A" w:rsidRDefault="0021134A">
            <w:pPr>
              <w:autoSpaceDE w:val="0"/>
              <w:autoSpaceDN w:val="0"/>
              <w:adjustRightInd w:val="0"/>
              <w:jc w:val="center"/>
              <w:rPr>
                <w:rFonts w:ascii="Times New Roman" w:hAnsi="Times New Roman" w:cs="Times New Roman"/>
                <w:sz w:val="24"/>
                <w:szCs w:val="24"/>
              </w:rPr>
            </w:pPr>
          </w:p>
        </w:tc>
        <w:tc>
          <w:tcPr>
            <w:tcW w:w="8339" w:type="dxa"/>
            <w:gridSpan w:val="4"/>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Материал покрытия:                         </w:t>
            </w:r>
          </w:p>
        </w:tc>
      </w:tr>
      <w:tr w:rsidR="0021134A" w:rsidTr="0021134A">
        <w:tc>
          <w:tcPr>
            <w:tcW w:w="0" w:type="auto"/>
            <w:vMerge/>
            <w:tcBorders>
              <w:top w:val="single" w:sz="4" w:space="0" w:color="auto"/>
              <w:left w:val="single" w:sz="4" w:space="0" w:color="auto"/>
              <w:bottom w:val="single" w:sz="4" w:space="0" w:color="auto"/>
              <w:right w:val="single" w:sz="4" w:space="0" w:color="auto"/>
            </w:tcBorders>
            <w:vAlign w:val="center"/>
            <w:hideMark/>
          </w:tcPr>
          <w:p w:rsidR="0021134A" w:rsidRDefault="0021134A">
            <w:pPr>
              <w:rPr>
                <w:rFonts w:ascii="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тротуара</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пешеходной зоны</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дорожки на озелененной технической зоны </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пандусов</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Магистральные улицы общегородского   и районного значения</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Улицы   местного значения:</w:t>
            </w:r>
          </w:p>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жилой застройке; </w:t>
            </w:r>
          </w:p>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в производственной и коммунально- складской зонах;   </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То же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В, Г и Д. </w:t>
            </w: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Цементобетон.          </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Асфальтобетон типов В, Г и Д. </w:t>
            </w: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Цементобетон.   </w:t>
            </w: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Пешеходная улица</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Площади представительские, приобъектные, общественно- транспортные          </w:t>
            </w:r>
          </w:p>
        </w:tc>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Пластбетон</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цветной</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транспортных развязок</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Пешеходные переходы наземные</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подземные      и надземные</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 В, Г и Д.</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Штучные элементы     из искусственного или  природного камня.</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Асфальтобетон типов В, Г и Д.</w:t>
            </w:r>
          </w:p>
          <w:p w:rsidR="0021134A" w:rsidRDefault="0021134A">
            <w:pPr>
              <w:autoSpaceDE w:val="0"/>
              <w:autoSpaceDN w:val="0"/>
              <w:adjustRightInd w:val="0"/>
              <w:jc w:val="center"/>
              <w:rPr>
                <w:rFonts w:ascii="Times New Roman" w:hAnsi="Times New Roman" w:cs="Times New Roman"/>
                <w:sz w:val="24"/>
                <w:szCs w:val="24"/>
              </w:rPr>
            </w:pPr>
          </w:p>
        </w:tc>
      </w:tr>
      <w:tr w:rsidR="0021134A" w:rsidTr="0021134A">
        <w:tc>
          <w:tcPr>
            <w:tcW w:w="2084"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Мосты, эстакады, путепроводы, тоннели</w:t>
            </w:r>
          </w:p>
        </w:tc>
        <w:tc>
          <w:tcPr>
            <w:tcW w:w="2084" w:type="dxa"/>
            <w:tcBorders>
              <w:top w:val="single" w:sz="4" w:space="0" w:color="auto"/>
              <w:left w:val="single" w:sz="4" w:space="0" w:color="auto"/>
              <w:bottom w:val="single" w:sz="4" w:space="0" w:color="auto"/>
              <w:right w:val="single" w:sz="4" w:space="0" w:color="auto"/>
            </w:tcBorders>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Штучные элементы     из искусственного или  природного </w:t>
            </w:r>
            <w:r>
              <w:rPr>
                <w:rFonts w:ascii="Times New Roman" w:hAnsi="Times New Roman" w:cs="Times New Roman"/>
                <w:sz w:val="24"/>
                <w:szCs w:val="24"/>
              </w:rPr>
              <w:lastRenderedPageBreak/>
              <w:t>камня.</w:t>
            </w:r>
          </w:p>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Асфальтобетон типов  Г и Д. </w:t>
            </w:r>
          </w:p>
          <w:p w:rsidR="0021134A" w:rsidRDefault="0021134A">
            <w:pPr>
              <w:autoSpaceDE w:val="0"/>
              <w:autoSpaceDN w:val="0"/>
              <w:adjustRightInd w:val="0"/>
              <w:jc w:val="cente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2085" w:type="dxa"/>
            <w:tcBorders>
              <w:top w:val="single" w:sz="4" w:space="0" w:color="auto"/>
              <w:left w:val="single" w:sz="4" w:space="0" w:color="auto"/>
              <w:bottom w:val="single" w:sz="4" w:space="0" w:color="auto"/>
              <w:right w:val="single" w:sz="4" w:space="0" w:color="auto"/>
            </w:tcBorders>
            <w:hideMark/>
          </w:tcPr>
          <w:p w:rsidR="0021134A" w:rsidRDefault="0021134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То же          </w:t>
            </w:r>
          </w:p>
        </w:tc>
      </w:tr>
    </w:tbl>
    <w:p w:rsidR="00B036D0" w:rsidRPr="00B036D0" w:rsidRDefault="00B036D0" w:rsidP="00B036D0">
      <w:pPr>
        <w:jc w:val="right"/>
        <w:rPr>
          <w:rFonts w:ascii="Times New Roman" w:hAnsi="Times New Roman" w:cs="Times New Roman"/>
          <w:b/>
          <w:sz w:val="28"/>
          <w:szCs w:val="28"/>
        </w:rPr>
      </w:pPr>
      <w:r w:rsidRPr="00B036D0">
        <w:rPr>
          <w:rFonts w:ascii="Times New Roman" w:hAnsi="Times New Roman" w:cs="Times New Roman"/>
          <w:b/>
          <w:sz w:val="28"/>
          <w:szCs w:val="28"/>
        </w:rPr>
        <w:lastRenderedPageBreak/>
        <w:t xml:space="preserve">Приложение № 5              </w:t>
      </w:r>
    </w:p>
    <w:p w:rsidR="00E87365" w:rsidRDefault="00E87365" w:rsidP="00E8736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B036D0" w:rsidRPr="003C38A4" w:rsidRDefault="00B036D0" w:rsidP="00E87365">
      <w:pPr>
        <w:jc w:val="right"/>
        <w:rPr>
          <w:rFonts w:ascii="Times New Roman" w:hAnsi="Times New Roman" w:cs="Times New Roman"/>
          <w:sz w:val="24"/>
          <w:szCs w:val="24"/>
        </w:rPr>
      </w:pPr>
    </w:p>
    <w:p w:rsidR="00B036D0" w:rsidRPr="003C38A4" w:rsidRDefault="0034533D" w:rsidP="00B036D0">
      <w:pPr>
        <w:jc w:val="center"/>
        <w:rPr>
          <w:rFonts w:ascii="Times New Roman" w:hAnsi="Times New Roman" w:cs="Times New Roman"/>
          <w:b/>
          <w:sz w:val="28"/>
          <w:szCs w:val="28"/>
        </w:rPr>
      </w:pPr>
      <w:r w:rsidRPr="0034533D">
        <w:rPr>
          <w:rFonts w:ascii="Times New Roman" w:hAnsi="Times New Roman" w:cs="Times New Roman"/>
          <w:sz w:val="28"/>
          <w:szCs w:val="28"/>
        </w:rPr>
        <w:t>Таблица 1</w:t>
      </w:r>
      <w:r>
        <w:rPr>
          <w:rFonts w:ascii="Times New Roman" w:hAnsi="Times New Roman" w:cs="Times New Roman"/>
          <w:sz w:val="28"/>
          <w:szCs w:val="28"/>
        </w:rPr>
        <w:t xml:space="preserve">1. </w:t>
      </w:r>
      <w:r>
        <w:rPr>
          <w:rFonts w:ascii="Times New Roman" w:hAnsi="Times New Roman" w:cs="Times New Roman"/>
          <w:b/>
          <w:sz w:val="28"/>
          <w:szCs w:val="28"/>
        </w:rPr>
        <w:t xml:space="preserve"> </w:t>
      </w:r>
      <w:r w:rsidR="00B036D0" w:rsidRPr="003C38A4">
        <w:rPr>
          <w:rFonts w:ascii="Times New Roman" w:hAnsi="Times New Roman" w:cs="Times New Roman"/>
          <w:b/>
          <w:sz w:val="28"/>
          <w:szCs w:val="28"/>
        </w:rPr>
        <w:t xml:space="preserve">Схема закрепления территорий земель общего пользования для благоустройства и санитарного обслуживания </w:t>
      </w:r>
    </w:p>
    <w:p w:rsidR="00B036D0" w:rsidRPr="003C38A4" w:rsidRDefault="00B036D0" w:rsidP="00B036D0">
      <w:pPr>
        <w:jc w:val="center"/>
        <w:rPr>
          <w:rFonts w:ascii="Times New Roman" w:hAnsi="Times New Roman" w:cs="Times New Roman"/>
          <w:sz w:val="24"/>
          <w:szCs w:val="24"/>
        </w:rPr>
      </w:pPr>
    </w:p>
    <w:tbl>
      <w:tblPr>
        <w:tblStyle w:val="af8"/>
        <w:tblW w:w="0" w:type="auto"/>
        <w:tblLook w:val="04A0"/>
      </w:tblPr>
      <w:tblGrid>
        <w:gridCol w:w="3227"/>
        <w:gridCol w:w="6344"/>
      </w:tblGrid>
      <w:tr w:rsidR="00B036D0" w:rsidRPr="003C38A4" w:rsidTr="00E41977">
        <w:tc>
          <w:tcPr>
            <w:tcW w:w="3227" w:type="dxa"/>
          </w:tcPr>
          <w:p w:rsidR="00B036D0" w:rsidRPr="003C38A4" w:rsidRDefault="00B036D0" w:rsidP="00E41977">
            <w:pPr>
              <w:jc w:val="center"/>
              <w:rPr>
                <w:rFonts w:ascii="Times New Roman" w:hAnsi="Times New Roman" w:cs="Times New Roman"/>
                <w:sz w:val="24"/>
                <w:szCs w:val="24"/>
              </w:rPr>
            </w:pPr>
            <w:r w:rsidRPr="003C38A4">
              <w:rPr>
                <w:rFonts w:ascii="Times New Roman" w:hAnsi="Times New Roman" w:cs="Times New Roman"/>
                <w:sz w:val="24"/>
                <w:szCs w:val="24"/>
              </w:rPr>
              <w:t>Наименование предприятий</w:t>
            </w:r>
          </w:p>
        </w:tc>
        <w:tc>
          <w:tcPr>
            <w:tcW w:w="6344" w:type="dxa"/>
          </w:tcPr>
          <w:p w:rsidR="00B036D0" w:rsidRPr="003C38A4" w:rsidRDefault="00B036D0" w:rsidP="00E41977">
            <w:pPr>
              <w:jc w:val="center"/>
              <w:rPr>
                <w:rFonts w:ascii="Times New Roman" w:hAnsi="Times New Roman" w:cs="Times New Roman"/>
                <w:sz w:val="24"/>
                <w:szCs w:val="24"/>
              </w:rPr>
            </w:pPr>
            <w:r w:rsidRPr="003C38A4">
              <w:rPr>
                <w:rFonts w:ascii="Times New Roman" w:hAnsi="Times New Roman" w:cs="Times New Roman"/>
                <w:sz w:val="24"/>
                <w:szCs w:val="24"/>
              </w:rPr>
              <w:t>Границы закрепляемых территорий</w:t>
            </w:r>
          </w:p>
          <w:p w:rsidR="00B036D0" w:rsidRPr="003C38A4" w:rsidRDefault="00B036D0" w:rsidP="00E41977">
            <w:pPr>
              <w:jc w:val="center"/>
              <w:rPr>
                <w:rFonts w:ascii="Times New Roman" w:hAnsi="Times New Roman" w:cs="Times New Roman"/>
                <w:sz w:val="24"/>
                <w:szCs w:val="24"/>
              </w:rPr>
            </w:pP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Подрядные предприятия и организации на основании заключенных муниципальных контрактов.</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Внутрипоселковые  дороги, скверы, тротуары и пешеходные дорожки, газоны,  спортивные,  детские,  игровые площадки и их оборудование, инженерные сооружения  (лестницы, пандусы,   подпорные стенки,  ливневая канализация,  площадки для выгула собак, стоянки автомобилей) в границах, указанных в муниципальных контрактах.</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Организации, уполномоченные собственниками многоквартирных жилых домов.</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Дворовые дороги и проезды, зеленые насаждения и газоны вдоль зоны  жилых застроек, тротуары и пешеходные дорожки,</w:t>
            </w:r>
          </w:p>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 спортивные, детские игровые и хозяйственные площадки их оборудование, инженерные сооружения (лестницы, пандусы,   подпорные стенки, ливневая канализация, площадки для выгула собак, стоянки автомобилей) в границах земельного участка, входящего в состав общего имущества собственников многоквартирных жилых домов.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Предприятия, учреждения и организации, занимающие встроенные помещения.</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Территории вдоль фасадов занимаемых помещений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Предприятия, учреждения и организации, расположенные в отдельно стоящих зданиях.</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Территории в границах ограждений и прилегающие территории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Промышленные предприятия энергетики, транспорта и связи.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Территории в границах ограждений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Предприятия торговли (рынки, базы, склады), автостоянки, хозяйственные дворы жилищно- коммунальных организаций.</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Внутренние территории в границах ограждений и территории вдоль ограждений до границ прилегающих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Киоски, павильоны и торговые палатки.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Прилегающие территории по периметру строений до границ прилегающих</w:t>
            </w:r>
            <w:r>
              <w:rPr>
                <w:rFonts w:ascii="Times New Roman" w:hAnsi="Times New Roman" w:cs="Times New Roman"/>
                <w:sz w:val="24"/>
                <w:szCs w:val="24"/>
              </w:rPr>
              <w:t xml:space="preserve"> </w:t>
            </w:r>
            <w:r w:rsidRPr="003C38A4">
              <w:rPr>
                <w:rFonts w:ascii="Times New Roman" w:hAnsi="Times New Roman" w:cs="Times New Roman"/>
                <w:sz w:val="24"/>
                <w:szCs w:val="24"/>
              </w:rPr>
              <w:t>(смежных)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 xml:space="preserve">Гаражно-строительные кооперативы и  </w:t>
            </w:r>
            <w:r w:rsidRPr="003C38A4">
              <w:rPr>
                <w:rFonts w:ascii="Times New Roman" w:hAnsi="Times New Roman" w:cs="Times New Roman"/>
                <w:sz w:val="24"/>
                <w:szCs w:val="24"/>
              </w:rPr>
              <w:lastRenderedPageBreak/>
              <w:t>индивидуальные гаражи.</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lastRenderedPageBreak/>
              <w:t>Территории для въезда и выезда от ворот гаражей до ближайших общих проездов и территор</w:t>
            </w:r>
            <w:r>
              <w:rPr>
                <w:rFonts w:ascii="Times New Roman" w:hAnsi="Times New Roman" w:cs="Times New Roman"/>
                <w:sz w:val="24"/>
                <w:szCs w:val="24"/>
              </w:rPr>
              <w:t xml:space="preserve">ии до границ </w:t>
            </w:r>
            <w:r>
              <w:rPr>
                <w:rFonts w:ascii="Times New Roman" w:hAnsi="Times New Roman" w:cs="Times New Roman"/>
                <w:sz w:val="24"/>
                <w:szCs w:val="24"/>
              </w:rPr>
              <w:lastRenderedPageBreak/>
              <w:t xml:space="preserve">прилегающих </w:t>
            </w:r>
            <w:r w:rsidRPr="003C38A4">
              <w:rPr>
                <w:rFonts w:ascii="Times New Roman" w:hAnsi="Times New Roman" w:cs="Times New Roman"/>
                <w:sz w:val="24"/>
                <w:szCs w:val="24"/>
              </w:rPr>
              <w:t xml:space="preserve"> (смежных) земельных участков.</w:t>
            </w:r>
          </w:p>
        </w:tc>
      </w:tr>
      <w:tr w:rsidR="00B036D0" w:rsidRPr="003C38A4" w:rsidTr="00E41977">
        <w:tc>
          <w:tcPr>
            <w:tcW w:w="3227"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lastRenderedPageBreak/>
              <w:t>Частные домовладения.</w:t>
            </w:r>
          </w:p>
        </w:tc>
        <w:tc>
          <w:tcPr>
            <w:tcW w:w="6344" w:type="dxa"/>
          </w:tcPr>
          <w:p w:rsidR="00B036D0" w:rsidRPr="003C38A4" w:rsidRDefault="00B036D0" w:rsidP="00E41977">
            <w:pPr>
              <w:rPr>
                <w:rFonts w:ascii="Times New Roman" w:hAnsi="Times New Roman" w:cs="Times New Roman"/>
                <w:sz w:val="24"/>
                <w:szCs w:val="24"/>
              </w:rPr>
            </w:pPr>
            <w:r w:rsidRPr="003C38A4">
              <w:rPr>
                <w:rFonts w:ascii="Times New Roman" w:hAnsi="Times New Roman" w:cs="Times New Roman"/>
                <w:sz w:val="24"/>
                <w:szCs w:val="24"/>
              </w:rPr>
              <w:t>Внутренние территории в границах ограждений и территории вдоль ограждений до границ прилегающих (смежных) земельных участков.</w:t>
            </w:r>
          </w:p>
        </w:tc>
      </w:tr>
    </w:tbl>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1C0079">
      <w:pPr>
        <w:autoSpaceDE w:val="0"/>
        <w:autoSpaceDN w:val="0"/>
        <w:adjustRightInd w:val="0"/>
        <w:spacing w:line="240" w:lineRule="auto"/>
        <w:jc w:val="center"/>
        <w:rPr>
          <w:rFonts w:ascii="Times New Roman" w:hAnsi="Times New Roman" w:cs="Times New Roman"/>
          <w:sz w:val="28"/>
          <w:szCs w:val="28"/>
        </w:rPr>
      </w:pPr>
    </w:p>
    <w:p w:rsidR="00395F66" w:rsidRDefault="00395F66" w:rsidP="0064186F">
      <w:pPr>
        <w:autoSpaceDE w:val="0"/>
        <w:autoSpaceDN w:val="0"/>
        <w:adjustRightInd w:val="0"/>
        <w:spacing w:line="240" w:lineRule="auto"/>
        <w:rPr>
          <w:rFonts w:ascii="Times New Roman" w:hAnsi="Times New Roman" w:cs="Times New Roman"/>
          <w:sz w:val="28"/>
          <w:szCs w:val="28"/>
        </w:rPr>
      </w:pPr>
    </w:p>
    <w:p w:rsidR="0064186F" w:rsidRPr="00B9603B" w:rsidRDefault="0064186F" w:rsidP="0064186F">
      <w:pPr>
        <w:ind w:firstLine="708"/>
        <w:jc w:val="right"/>
        <w:rPr>
          <w:rFonts w:ascii="Times New Roman" w:hAnsi="Times New Roman" w:cs="Times New Roman"/>
          <w:b/>
          <w:sz w:val="28"/>
          <w:szCs w:val="28"/>
        </w:rPr>
      </w:pPr>
      <w:r w:rsidRPr="00B9603B">
        <w:rPr>
          <w:rFonts w:ascii="Times New Roman" w:hAnsi="Times New Roman" w:cs="Times New Roman"/>
          <w:b/>
          <w:sz w:val="28"/>
          <w:szCs w:val="28"/>
        </w:rPr>
        <w:t>Приложение 6</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«Жирекенское»</w:t>
      </w:r>
    </w:p>
    <w:p w:rsidR="0064186F" w:rsidRDefault="0064186F" w:rsidP="0064186F">
      <w:pPr>
        <w:jc w:val="center"/>
      </w:pPr>
    </w:p>
    <w:p w:rsidR="0064186F" w:rsidRPr="002E6272" w:rsidRDefault="0064186F" w:rsidP="0064186F">
      <w:pPr>
        <w:jc w:val="center"/>
        <w:rPr>
          <w:b/>
        </w:rPr>
      </w:pPr>
      <w:r w:rsidRPr="002E6272">
        <w:rPr>
          <w:b/>
        </w:rPr>
        <w:t xml:space="preserve">Схемы видов прилегающих территорий. </w:t>
      </w:r>
    </w:p>
    <w:p w:rsidR="0064186F" w:rsidRDefault="0064186F" w:rsidP="0064186F">
      <w:pPr>
        <w:jc w:val="cente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4"/>
      </w:tblGrid>
      <w:tr w:rsidR="0064186F" w:rsidTr="0064186F">
        <w:trPr>
          <w:trHeight w:val="315"/>
        </w:trPr>
        <w:tc>
          <w:tcPr>
            <w:tcW w:w="9024" w:type="dxa"/>
          </w:tcPr>
          <w:p w:rsidR="0064186F" w:rsidRPr="00C24068" w:rsidRDefault="0064186F" w:rsidP="0064186F">
            <w:pPr>
              <w:jc w:val="center"/>
            </w:pPr>
            <w:r>
              <w:rPr>
                <w:noProof/>
              </w:rPr>
              <w:lastRenderedPageBreak/>
              <w:drawing>
                <wp:inline distT="0" distB="0" distL="0" distR="0">
                  <wp:extent cx="5372100" cy="32861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372100" cy="328612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r w:rsidRPr="00C24068">
              <w:t xml:space="preserve">1. Прилегающая территория – до проезжей части автодороги, включая: газон, въезд, тропинки (при наличии). </w:t>
            </w:r>
          </w:p>
        </w:tc>
      </w:tr>
    </w:tbl>
    <w:p w:rsidR="0064186F" w:rsidRDefault="0064186F" w:rsidP="0064186F">
      <w:pPr>
        <w:jc w:val="center"/>
      </w:pPr>
    </w:p>
    <w:p w:rsidR="0064186F" w:rsidRDefault="0064186F" w:rsidP="0064186F">
      <w:pPr>
        <w:jc w:val="cente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4"/>
      </w:tblGrid>
      <w:tr w:rsidR="0064186F" w:rsidTr="0064186F">
        <w:trPr>
          <w:trHeight w:val="315"/>
        </w:trPr>
        <w:tc>
          <w:tcPr>
            <w:tcW w:w="9024" w:type="dxa"/>
          </w:tcPr>
          <w:p w:rsidR="0064186F" w:rsidRPr="00C24068" w:rsidRDefault="0064186F" w:rsidP="0064186F">
            <w:pPr>
              <w:jc w:val="center"/>
            </w:pPr>
            <w:r>
              <w:rPr>
                <w:noProof/>
              </w:rPr>
              <w:drawing>
                <wp:inline distT="0" distB="0" distL="0" distR="0">
                  <wp:extent cx="5391150" cy="29241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5391150" cy="292417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r w:rsidRPr="00C24068">
              <w:t>2. Прилегающая территория – до проезжей части автодороги, включая: тротуар, палисадник, въезд.</w:t>
            </w:r>
          </w:p>
        </w:tc>
      </w:tr>
    </w:tbl>
    <w:p w:rsidR="0064186F" w:rsidRDefault="0064186F" w:rsidP="0064186F">
      <w:pPr>
        <w:ind w:left="200"/>
      </w:pPr>
    </w:p>
    <w:p w:rsidR="0064186F" w:rsidRDefault="0064186F" w:rsidP="0064186F">
      <w:pPr>
        <w:ind w:left="200"/>
      </w:pPr>
    </w:p>
    <w:p w:rsidR="0064186F" w:rsidRDefault="0064186F" w:rsidP="0064186F">
      <w:pPr>
        <w:ind w:left="200"/>
      </w:pPr>
    </w:p>
    <w:p w:rsidR="002C3E51" w:rsidRDefault="002C3E51" w:rsidP="0064186F">
      <w:pPr>
        <w:ind w:left="200"/>
      </w:pPr>
    </w:p>
    <w:p w:rsidR="002C3E51" w:rsidRDefault="002C3E51" w:rsidP="0064186F">
      <w:pPr>
        <w:ind w:left="200"/>
      </w:pPr>
    </w:p>
    <w:p w:rsidR="0064186F" w:rsidRDefault="0064186F" w:rsidP="0064186F">
      <w:pPr>
        <w:ind w:left="200"/>
      </w:pPr>
    </w:p>
    <w:p w:rsidR="0064186F" w:rsidRPr="00B9603B" w:rsidRDefault="0064186F" w:rsidP="0064186F">
      <w:pPr>
        <w:jc w:val="right"/>
        <w:rPr>
          <w:rFonts w:ascii="Times New Roman" w:hAnsi="Times New Roman" w:cs="Times New Roman"/>
          <w:b/>
          <w:sz w:val="28"/>
          <w:szCs w:val="28"/>
        </w:rPr>
      </w:pPr>
      <w:r w:rsidRPr="00B9603B">
        <w:rPr>
          <w:rFonts w:ascii="Times New Roman" w:hAnsi="Times New Roman" w:cs="Times New Roman"/>
          <w:b/>
          <w:sz w:val="28"/>
          <w:szCs w:val="28"/>
        </w:rPr>
        <w:lastRenderedPageBreak/>
        <w:t>Приложение 7</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«Жирекенское»</w:t>
      </w:r>
    </w:p>
    <w:p w:rsidR="0064186F" w:rsidRPr="00ED3C9F" w:rsidRDefault="0064186F" w:rsidP="0064186F">
      <w:pPr>
        <w:pStyle w:val="ConsPlusTitle"/>
        <w:jc w:val="right"/>
        <w:rPr>
          <w:rFonts w:ascii="Times New Roman" w:hAnsi="Times New Roman" w:cs="Times New Roman"/>
        </w:rPr>
      </w:pPr>
    </w:p>
    <w:p w:rsidR="0064186F" w:rsidRPr="00B60285" w:rsidRDefault="0064186F" w:rsidP="0064186F">
      <w:pPr>
        <w:pStyle w:val="ConsPlusNormal"/>
        <w:jc w:val="right"/>
      </w:pPr>
      <w:r>
        <w:t xml:space="preserve">. </w:t>
      </w:r>
    </w:p>
    <w:p w:rsidR="0064186F" w:rsidRDefault="0064186F" w:rsidP="0064186F">
      <w:pPr>
        <w:jc w:val="center"/>
      </w:pPr>
    </w:p>
    <w:p w:rsidR="0064186F" w:rsidRDefault="0064186F" w:rsidP="0064186F">
      <w:pPr>
        <w:jc w:val="center"/>
        <w:rPr>
          <w:b/>
        </w:rPr>
      </w:pPr>
      <w:r w:rsidRPr="00C50C2D">
        <w:rPr>
          <w:b/>
        </w:rPr>
        <w:t xml:space="preserve">Схемы видов прилегающих территорий. </w:t>
      </w:r>
    </w:p>
    <w:p w:rsidR="0064186F" w:rsidRDefault="0064186F" w:rsidP="0064186F">
      <w:pPr>
        <w:jc w:val="center"/>
        <w:rPr>
          <w:b/>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64186F" w:rsidTr="0064186F">
        <w:trPr>
          <w:trHeight w:val="315"/>
        </w:trPr>
        <w:tc>
          <w:tcPr>
            <w:tcW w:w="9024" w:type="dxa"/>
          </w:tcPr>
          <w:p w:rsidR="0064186F" w:rsidRPr="00C24068" w:rsidRDefault="0064186F" w:rsidP="0064186F">
            <w:pPr>
              <w:jc w:val="center"/>
            </w:pPr>
            <w:r>
              <w:rPr>
                <w:noProof/>
              </w:rPr>
              <w:drawing>
                <wp:inline distT="0" distB="0" distL="0" distR="0">
                  <wp:extent cx="5829300" cy="31337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cstate="print"/>
                          <a:srcRect/>
                          <a:stretch>
                            <a:fillRect/>
                          </a:stretch>
                        </pic:blipFill>
                        <pic:spPr bwMode="auto">
                          <a:xfrm>
                            <a:off x="0" y="0"/>
                            <a:ext cx="5829300" cy="3133725"/>
                          </a:xfrm>
                          <a:prstGeom prst="rect">
                            <a:avLst/>
                          </a:prstGeom>
                          <a:noFill/>
                          <a:ln w="9525">
                            <a:noFill/>
                            <a:miter lim="800000"/>
                            <a:headEnd/>
                            <a:tailEnd/>
                          </a:ln>
                        </pic:spPr>
                      </pic:pic>
                    </a:graphicData>
                  </a:graphic>
                </wp:inline>
              </w:drawing>
            </w:r>
          </w:p>
        </w:tc>
      </w:tr>
      <w:tr w:rsidR="0064186F" w:rsidTr="0064186F">
        <w:trPr>
          <w:trHeight w:val="315"/>
        </w:trPr>
        <w:tc>
          <w:tcPr>
            <w:tcW w:w="9024" w:type="dxa"/>
          </w:tcPr>
          <w:p w:rsidR="0064186F" w:rsidRPr="00C24068" w:rsidRDefault="0064186F" w:rsidP="0064186F">
            <w:pPr>
              <w:ind w:left="-33" w:firstLine="33"/>
            </w:pPr>
            <w:r w:rsidRPr="00C24068">
              <w:t>3. Прилегающая территория – до проезжей части автодороги, включая: газон, тротуар, проезд на дворовую территорию.</w:t>
            </w:r>
          </w:p>
        </w:tc>
      </w:tr>
      <w:tr w:rsidR="0064186F" w:rsidTr="0064186F">
        <w:trPr>
          <w:trHeight w:val="315"/>
        </w:trPr>
        <w:tc>
          <w:tcPr>
            <w:tcW w:w="9024" w:type="dxa"/>
          </w:tcPr>
          <w:p w:rsidR="0064186F" w:rsidRDefault="0064186F" w:rsidP="0064186F">
            <w:pPr>
              <w:ind w:left="200"/>
              <w:rPr>
                <w:noProof/>
              </w:rPr>
            </w:pPr>
          </w:p>
          <w:p w:rsidR="0064186F" w:rsidRDefault="0064186F" w:rsidP="0064186F">
            <w:pPr>
              <w:ind w:left="200"/>
              <w:rPr>
                <w:noProof/>
              </w:rPr>
            </w:pPr>
            <w:r>
              <w:rPr>
                <w:noProof/>
              </w:rPr>
              <w:drawing>
                <wp:inline distT="0" distB="0" distL="0" distR="0">
                  <wp:extent cx="5619750" cy="3133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l="51564" t="32631" r="13844" b="33224"/>
                          <a:stretch>
                            <a:fillRect/>
                          </a:stretch>
                        </pic:blipFill>
                        <pic:spPr bwMode="auto">
                          <a:xfrm>
                            <a:off x="0" y="0"/>
                            <a:ext cx="5619750" cy="3133725"/>
                          </a:xfrm>
                          <a:prstGeom prst="rect">
                            <a:avLst/>
                          </a:prstGeom>
                          <a:noFill/>
                          <a:ln w="9525">
                            <a:noFill/>
                            <a:miter lim="800000"/>
                            <a:headEnd/>
                            <a:tailEnd/>
                          </a:ln>
                        </pic:spPr>
                      </pic:pic>
                    </a:graphicData>
                  </a:graphic>
                </wp:inline>
              </w:drawing>
            </w:r>
          </w:p>
          <w:p w:rsidR="0064186F" w:rsidRPr="00C24068" w:rsidRDefault="0064186F" w:rsidP="0064186F">
            <w:pPr>
              <w:ind w:left="200"/>
            </w:pPr>
          </w:p>
        </w:tc>
      </w:tr>
      <w:tr w:rsidR="0064186F" w:rsidTr="0064186F">
        <w:trPr>
          <w:trHeight w:val="315"/>
        </w:trPr>
        <w:tc>
          <w:tcPr>
            <w:tcW w:w="9024" w:type="dxa"/>
          </w:tcPr>
          <w:p w:rsidR="0064186F" w:rsidRPr="00C24068" w:rsidRDefault="0064186F" w:rsidP="0064186F">
            <w:r w:rsidRPr="00C24068">
              <w:t xml:space="preserve">4. Прилегающая территория, при наличии входных групп объектов торговли, </w:t>
            </w:r>
            <w:r w:rsidRPr="00C24068">
              <w:lastRenderedPageBreak/>
              <w:t>обслуживания и т.п. со стороны главных фасадов зданий – до проезжей части автодороги, включая: газоны, тротуар, парковку (автостоянку) автомобилей, проезд на дворовую территорию.</w:t>
            </w:r>
          </w:p>
        </w:tc>
      </w:tr>
    </w:tbl>
    <w:p w:rsidR="0064186F" w:rsidRDefault="0064186F" w:rsidP="0064186F">
      <w:pPr>
        <w:ind w:left="1416" w:firstLine="708"/>
        <w:rPr>
          <w:b/>
        </w:rPr>
      </w:pPr>
      <w:r>
        <w:rPr>
          <w:b/>
        </w:rPr>
        <w:lastRenderedPageBreak/>
        <w:tab/>
      </w:r>
      <w:r>
        <w:rPr>
          <w:b/>
        </w:rPr>
        <w:tab/>
      </w:r>
      <w:r>
        <w:rPr>
          <w:b/>
        </w:rPr>
        <w:tab/>
      </w:r>
      <w:r>
        <w:rPr>
          <w:b/>
        </w:rPr>
        <w:tab/>
      </w:r>
      <w:r>
        <w:rPr>
          <w:b/>
        </w:rPr>
        <w:tab/>
      </w:r>
      <w:r>
        <w:rPr>
          <w:b/>
        </w:rPr>
        <w:tab/>
      </w:r>
      <w:r>
        <w:rPr>
          <w:b/>
        </w:rPr>
        <w:tab/>
      </w:r>
      <w:r>
        <w:rPr>
          <w:b/>
        </w:rPr>
        <w:tab/>
      </w:r>
      <w:r>
        <w:rPr>
          <w:b/>
        </w:rPr>
        <w:tab/>
      </w:r>
    </w:p>
    <w:p w:rsidR="0064186F" w:rsidRPr="00B9603B" w:rsidRDefault="0064186F" w:rsidP="0064186F">
      <w:pPr>
        <w:ind w:left="1416" w:firstLine="708"/>
        <w:jc w:val="right"/>
        <w:rPr>
          <w:rFonts w:ascii="Times New Roman" w:hAnsi="Times New Roman" w:cs="Times New Roman"/>
          <w:b/>
          <w:sz w:val="28"/>
          <w:szCs w:val="28"/>
        </w:rPr>
      </w:pPr>
      <w:r>
        <w:rPr>
          <w:b/>
        </w:rPr>
        <w:br w:type="page"/>
      </w:r>
      <w:r w:rsidRPr="00B9603B">
        <w:rPr>
          <w:rFonts w:ascii="Times New Roman" w:hAnsi="Times New Roman" w:cs="Times New Roman"/>
          <w:b/>
          <w:sz w:val="28"/>
          <w:szCs w:val="28"/>
        </w:rPr>
        <w:lastRenderedPageBreak/>
        <w:t>Приложение 8</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«Жирекенское»</w:t>
      </w:r>
    </w:p>
    <w:p w:rsidR="0064186F" w:rsidRPr="00ED3C9F" w:rsidRDefault="0064186F" w:rsidP="0064186F">
      <w:pPr>
        <w:pStyle w:val="ConsPlusTitle"/>
        <w:jc w:val="right"/>
        <w:rPr>
          <w:rFonts w:ascii="Times New Roman" w:hAnsi="Times New Roman" w:cs="Times New Roman"/>
        </w:rPr>
      </w:pPr>
    </w:p>
    <w:p w:rsidR="0064186F" w:rsidRDefault="0064186F" w:rsidP="0064186F">
      <w:pPr>
        <w:jc w:val="right"/>
      </w:pPr>
    </w:p>
    <w:p w:rsidR="0064186F" w:rsidRPr="00F84D9D" w:rsidRDefault="0064186F" w:rsidP="0064186F">
      <w:pPr>
        <w:jc w:val="center"/>
        <w:rPr>
          <w:b/>
        </w:rPr>
      </w:pPr>
      <w:r w:rsidRPr="00F84D9D">
        <w:rPr>
          <w:b/>
        </w:rPr>
        <w:t xml:space="preserve">Схемы видов прилегающих территорий. </w:t>
      </w:r>
    </w:p>
    <w:p w:rsidR="0064186F" w:rsidRDefault="0064186F" w:rsidP="0064186F">
      <w:pPr>
        <w:jc w:val="cente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2"/>
      </w:tblGrid>
      <w:tr w:rsidR="0064186F" w:rsidTr="0064186F">
        <w:trPr>
          <w:trHeight w:val="285"/>
        </w:trPr>
        <w:tc>
          <w:tcPr>
            <w:tcW w:w="8612" w:type="dxa"/>
          </w:tcPr>
          <w:p w:rsidR="0064186F" w:rsidRPr="00C24068" w:rsidRDefault="0064186F" w:rsidP="0064186F">
            <w:pPr>
              <w:jc w:val="center"/>
            </w:pPr>
            <w:r>
              <w:rPr>
                <w:noProof/>
              </w:rPr>
              <w:drawing>
                <wp:inline distT="0" distB="0" distL="0" distR="0">
                  <wp:extent cx="4238625" cy="353377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4238625" cy="3533775"/>
                          </a:xfrm>
                          <a:prstGeom prst="rect">
                            <a:avLst/>
                          </a:prstGeom>
                          <a:noFill/>
                          <a:ln w="9525">
                            <a:noFill/>
                            <a:miter lim="800000"/>
                            <a:headEnd/>
                            <a:tailEnd/>
                          </a:ln>
                        </pic:spPr>
                      </pic:pic>
                    </a:graphicData>
                  </a:graphic>
                </wp:inline>
              </w:drawing>
            </w:r>
          </w:p>
        </w:tc>
      </w:tr>
      <w:tr w:rsidR="0064186F" w:rsidTr="0064186F">
        <w:trPr>
          <w:trHeight w:val="285"/>
        </w:trPr>
        <w:tc>
          <w:tcPr>
            <w:tcW w:w="8612" w:type="dxa"/>
          </w:tcPr>
          <w:p w:rsidR="0064186F" w:rsidRPr="00C24068" w:rsidRDefault="0064186F" w:rsidP="0064186F">
            <w:r w:rsidRPr="00C24068">
              <w:t xml:space="preserve">5. Прилегающая территория, при наличии входных групп объектов торговли, обслуживания и т.п. со стороны главных фасадов зданий – до проезжей части автодороги, включая газон, тротуар, газон. При отсутствии указанных объектов – до края тротуара. Проезды на дворовую территорию – до проезжей части автодороги. </w:t>
            </w:r>
          </w:p>
        </w:tc>
      </w:tr>
      <w:tr w:rsidR="0064186F" w:rsidTr="0064186F">
        <w:trPr>
          <w:trHeight w:val="285"/>
        </w:trPr>
        <w:tc>
          <w:tcPr>
            <w:tcW w:w="8612" w:type="dxa"/>
          </w:tcPr>
          <w:p w:rsidR="0064186F" w:rsidRPr="00C24068" w:rsidRDefault="0064186F" w:rsidP="0064186F">
            <w:pPr>
              <w:jc w:val="center"/>
            </w:pPr>
            <w:r>
              <w:rPr>
                <w:noProof/>
              </w:rPr>
              <w:lastRenderedPageBreak/>
              <w:drawing>
                <wp:inline distT="0" distB="0" distL="0" distR="0">
                  <wp:extent cx="3981450" cy="3400425"/>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srcRect/>
                          <a:stretch>
                            <a:fillRect/>
                          </a:stretch>
                        </pic:blipFill>
                        <pic:spPr bwMode="auto">
                          <a:xfrm>
                            <a:off x="0" y="0"/>
                            <a:ext cx="3981450" cy="3400425"/>
                          </a:xfrm>
                          <a:prstGeom prst="rect">
                            <a:avLst/>
                          </a:prstGeom>
                          <a:noFill/>
                          <a:ln w="9525">
                            <a:noFill/>
                            <a:miter lim="800000"/>
                            <a:headEnd/>
                            <a:tailEnd/>
                          </a:ln>
                        </pic:spPr>
                      </pic:pic>
                    </a:graphicData>
                  </a:graphic>
                </wp:inline>
              </w:drawing>
            </w:r>
          </w:p>
        </w:tc>
      </w:tr>
      <w:tr w:rsidR="0064186F" w:rsidTr="0064186F">
        <w:trPr>
          <w:trHeight w:val="285"/>
        </w:trPr>
        <w:tc>
          <w:tcPr>
            <w:tcW w:w="8612" w:type="dxa"/>
          </w:tcPr>
          <w:p w:rsidR="0064186F" w:rsidRPr="00C24068" w:rsidRDefault="0064186F" w:rsidP="0064186F">
            <w:r w:rsidRPr="00C24068">
              <w:t xml:space="preserve">6. Прилегающая территория – до края тротуара, включая газон у здания. Проезды на дворовую территорию – до проезжей части автодороги. </w:t>
            </w:r>
          </w:p>
        </w:tc>
      </w:tr>
    </w:tbl>
    <w:p w:rsidR="0064186F" w:rsidRDefault="0064186F" w:rsidP="0064186F">
      <w:pPr>
        <w:rPr>
          <w:b/>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64186F" w:rsidRDefault="0064186F" w:rsidP="0064186F">
      <w:pPr>
        <w:jc w:val="right"/>
        <w:rPr>
          <w:rFonts w:ascii="Times New Roman" w:hAnsi="Times New Roman" w:cs="Times New Roman"/>
          <w:b/>
          <w:color w:val="FF0000"/>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2C3E51" w:rsidRDefault="002C3E51" w:rsidP="0064186F">
      <w:pPr>
        <w:jc w:val="right"/>
        <w:rPr>
          <w:rFonts w:ascii="Times New Roman" w:hAnsi="Times New Roman" w:cs="Times New Roman"/>
          <w:b/>
          <w:color w:val="auto"/>
          <w:sz w:val="28"/>
          <w:szCs w:val="28"/>
        </w:rPr>
      </w:pPr>
    </w:p>
    <w:p w:rsidR="0064186F" w:rsidRPr="00B9603B" w:rsidRDefault="0064186F" w:rsidP="0064186F">
      <w:pPr>
        <w:jc w:val="right"/>
        <w:rPr>
          <w:rFonts w:ascii="Times New Roman" w:hAnsi="Times New Roman" w:cs="Times New Roman"/>
          <w:b/>
          <w:color w:val="auto"/>
          <w:sz w:val="28"/>
          <w:szCs w:val="28"/>
        </w:rPr>
      </w:pPr>
      <w:r w:rsidRPr="00B9603B">
        <w:rPr>
          <w:rFonts w:ascii="Times New Roman" w:hAnsi="Times New Roman" w:cs="Times New Roman"/>
          <w:b/>
          <w:color w:val="auto"/>
          <w:sz w:val="28"/>
          <w:szCs w:val="28"/>
        </w:rPr>
        <w:lastRenderedPageBreak/>
        <w:t xml:space="preserve">Приложение 9 </w:t>
      </w:r>
    </w:p>
    <w:p w:rsidR="0064186F" w:rsidRPr="00B9603B" w:rsidRDefault="0064186F" w:rsidP="0064186F">
      <w:pPr>
        <w:pStyle w:val="ConsPlusNormal"/>
        <w:jc w:val="right"/>
        <w:rPr>
          <w:rFonts w:ascii="Times New Roman" w:hAnsi="Times New Roman" w:cs="Times New Roman"/>
          <w:sz w:val="28"/>
          <w:szCs w:val="28"/>
        </w:rPr>
      </w:pPr>
      <w:r w:rsidRPr="00B9603B">
        <w:rPr>
          <w:rFonts w:ascii="Times New Roman" w:hAnsi="Times New Roman" w:cs="Times New Roman"/>
          <w:sz w:val="28"/>
          <w:szCs w:val="28"/>
        </w:rPr>
        <w:t>к Правилам благоустройства ГП  «Жирекенское»</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tblGrid>
      <w:tr w:rsidR="0064186F" w:rsidRPr="00F93171" w:rsidTr="0064186F">
        <w:trPr>
          <w:trHeight w:val="5093"/>
        </w:trPr>
        <w:tc>
          <w:tcPr>
            <w:tcW w:w="8838" w:type="dxa"/>
          </w:tcPr>
          <w:p w:rsidR="00BA4075" w:rsidRDefault="00BA4075" w:rsidP="0064186F">
            <w:pPr>
              <w:jc w:val="center"/>
            </w:pPr>
          </w:p>
          <w:p w:rsidR="00BA4075" w:rsidRDefault="00BA4075" w:rsidP="0064186F">
            <w:pPr>
              <w:jc w:val="center"/>
            </w:pPr>
          </w:p>
          <w:p w:rsidR="0064186F" w:rsidRPr="00F93171" w:rsidRDefault="0064186F" w:rsidP="0064186F">
            <w:pPr>
              <w:jc w:val="center"/>
            </w:pPr>
            <w:r>
              <w:rPr>
                <w:noProof/>
              </w:rPr>
              <w:drawing>
                <wp:inline distT="0" distB="0" distL="0" distR="0">
                  <wp:extent cx="5238750" cy="46101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l="13658" t="19505" r="39473" b="9341"/>
                          <a:stretch>
                            <a:fillRect/>
                          </a:stretch>
                        </pic:blipFill>
                        <pic:spPr bwMode="auto">
                          <a:xfrm>
                            <a:off x="0" y="0"/>
                            <a:ext cx="5238750" cy="4610100"/>
                          </a:xfrm>
                          <a:prstGeom prst="rect">
                            <a:avLst/>
                          </a:prstGeom>
                          <a:noFill/>
                          <a:ln w="9525">
                            <a:noFill/>
                            <a:miter lim="800000"/>
                            <a:headEnd/>
                            <a:tailEnd/>
                          </a:ln>
                        </pic:spPr>
                      </pic:pic>
                    </a:graphicData>
                  </a:graphic>
                </wp:inline>
              </w:drawing>
            </w:r>
          </w:p>
        </w:tc>
      </w:tr>
      <w:tr w:rsidR="0064186F" w:rsidRPr="00F93171" w:rsidTr="0064186F">
        <w:trPr>
          <w:trHeight w:val="315"/>
        </w:trPr>
        <w:tc>
          <w:tcPr>
            <w:tcW w:w="8838" w:type="dxa"/>
          </w:tcPr>
          <w:p w:rsidR="0064186F" w:rsidRPr="00F93171" w:rsidRDefault="0064186F" w:rsidP="0064186F">
            <w:pPr>
              <w:ind w:left="-33" w:firstLine="33"/>
            </w:pPr>
            <w:r>
              <w:t>4</w:t>
            </w:r>
            <w:r w:rsidRPr="00F93171">
              <w:t>. Прилегающая территория – до проезжей части автодороги, включая: газон, тротуар</w:t>
            </w:r>
            <w:r>
              <w:t>,</w:t>
            </w:r>
            <w:r w:rsidRPr="00F93171">
              <w:t xml:space="preserve"> территори</w:t>
            </w:r>
            <w:r>
              <w:t>я</w:t>
            </w:r>
            <w:r w:rsidRPr="00F93171">
              <w:t xml:space="preserve"> в разрывах между земельными участками </w:t>
            </w:r>
            <w:r w:rsidRPr="000714F5">
              <w:t>и за земельным участком</w:t>
            </w:r>
          </w:p>
        </w:tc>
      </w:tr>
    </w:tbl>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007A46" w:rsidRDefault="00007A46"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8669DC" w:rsidRPr="00E513D5" w:rsidRDefault="008669DC" w:rsidP="00CC515C">
      <w:pPr>
        <w:ind w:firstLine="720"/>
        <w:rPr>
          <w:sz w:val="18"/>
          <w:szCs w:val="20"/>
        </w:rPr>
      </w:pPr>
    </w:p>
    <w:sectPr w:rsidR="008669DC" w:rsidRPr="00E513D5" w:rsidSect="00786951">
      <w:headerReference w:type="even" r:id="rId29"/>
      <w:headerReference w:type="default" r:id="rId30"/>
      <w:footerReference w:type="even" r:id="rId31"/>
      <w:footerReference w:type="default" r:id="rId32"/>
      <w:headerReference w:type="first" r:id="rId33"/>
      <w:footerReference w:type="first" r:id="rId34"/>
      <w:pgSz w:w="11906" w:h="16838"/>
      <w:pgMar w:top="566" w:right="566" w:bottom="566"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E4" w:rsidRDefault="007B3DE4">
      <w:pPr>
        <w:spacing w:line="240" w:lineRule="auto"/>
      </w:pPr>
      <w:r>
        <w:separator/>
      </w:r>
    </w:p>
  </w:endnote>
  <w:endnote w:type="continuationSeparator" w:id="0">
    <w:p w:rsidR="007B3DE4" w:rsidRDefault="007B3D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833"/>
      <w:docPartObj>
        <w:docPartGallery w:val="Page Numbers (Bottom of Page)"/>
        <w:docPartUnique/>
      </w:docPartObj>
    </w:sdtPr>
    <w:sdtContent>
      <w:p w:rsidR="00BA4075" w:rsidRDefault="00BA4075">
        <w:pPr>
          <w:pStyle w:val="af2"/>
          <w:jc w:val="center"/>
        </w:pPr>
        <w:fldSimple w:instr=" PAGE   \* MERGEFORMAT ">
          <w:r w:rsidR="00740FF8">
            <w:rPr>
              <w:noProof/>
            </w:rPr>
            <w:t>4</w:t>
          </w:r>
        </w:fldSimple>
      </w:p>
    </w:sdtContent>
  </w:sdt>
  <w:p w:rsidR="00BA4075" w:rsidRDefault="00BA407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E4" w:rsidRDefault="007B3DE4">
      <w:pPr>
        <w:spacing w:line="240" w:lineRule="auto"/>
      </w:pPr>
      <w:r>
        <w:separator/>
      </w:r>
    </w:p>
  </w:footnote>
  <w:footnote w:type="continuationSeparator" w:id="0">
    <w:p w:rsidR="007B3DE4" w:rsidRDefault="007B3D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tabs>
        <w:tab w:val="center" w:pos="4677"/>
        <w:tab w:val="right" w:pos="9355"/>
      </w:tabs>
      <w:spacing w:before="720" w:line="240" w:lineRule="auto"/>
      <w:jc w:val="center"/>
    </w:pPr>
    <w:fldSimple w:instr="PAGE">
      <w:r w:rsidR="00740FF8">
        <w:rPr>
          <w:noProof/>
        </w:rPr>
        <w:t>4</w:t>
      </w:r>
    </w:fldSimple>
  </w:p>
  <w:p w:rsidR="00BA4075" w:rsidRDefault="00BA4075">
    <w:pPr>
      <w:tabs>
        <w:tab w:val="left" w:pos="23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75" w:rsidRDefault="00BA407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83"/>
    <w:multiLevelType w:val="multilevel"/>
    <w:tmpl w:val="4C6E76F8"/>
    <w:lvl w:ilvl="0">
      <w:start w:val="5"/>
      <w:numFmt w:val="decimal"/>
      <w:lvlText w:val="%1."/>
      <w:lvlJc w:val="left"/>
      <w:pPr>
        <w:ind w:left="592" w:hanging="45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128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03DE0281"/>
    <w:multiLevelType w:val="multilevel"/>
    <w:tmpl w:val="0A829628"/>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4.%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
    <w:nsid w:val="04F26E51"/>
    <w:multiLevelType w:val="multilevel"/>
    <w:tmpl w:val="FAE00B1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4.%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
    <w:nsid w:val="08486210"/>
    <w:multiLevelType w:val="hybridMultilevel"/>
    <w:tmpl w:val="C9C66BBE"/>
    <w:lvl w:ilvl="0" w:tplc="BCC8E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715B7"/>
    <w:multiLevelType w:val="multilevel"/>
    <w:tmpl w:val="D93C7CB6"/>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E24CC9"/>
    <w:multiLevelType w:val="hybridMultilevel"/>
    <w:tmpl w:val="F3A21C56"/>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033DF6"/>
    <w:multiLevelType w:val="hybridMultilevel"/>
    <w:tmpl w:val="AF2CC8FA"/>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F212CE"/>
    <w:multiLevelType w:val="hybridMultilevel"/>
    <w:tmpl w:val="3D80B5F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611C47"/>
    <w:multiLevelType w:val="multilevel"/>
    <w:tmpl w:val="E6B43C00"/>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3.%3."/>
      <w:lvlJc w:val="left"/>
      <w:pPr>
        <w:ind w:left="-708" w:firstLine="2127"/>
      </w:pPr>
      <w:rPr>
        <w:rFonts w:ascii="Times New Roman" w:hAnsi="Times New Roman" w:cs="Times New Roman"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13B36163"/>
    <w:multiLevelType w:val="hybridMultilevel"/>
    <w:tmpl w:val="D8A840A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FE78A9"/>
    <w:multiLevelType w:val="multilevel"/>
    <w:tmpl w:val="9840334E"/>
    <w:lvl w:ilvl="0">
      <w:start w:val="14"/>
      <w:numFmt w:val="decimal"/>
      <w:lvlText w:val="%1"/>
      <w:lvlJc w:val="left"/>
      <w:pPr>
        <w:ind w:left="525" w:hanging="525"/>
      </w:pPr>
      <w:rPr>
        <w:rFonts w:eastAsia="Times New Roman" w:hint="default"/>
      </w:rPr>
    </w:lvl>
    <w:lvl w:ilvl="1">
      <w:start w:val="1"/>
      <w:numFmt w:val="decimal"/>
      <w:lvlText w:val="%1.%2"/>
      <w:lvlJc w:val="left"/>
      <w:pPr>
        <w:ind w:left="1518" w:hanging="525"/>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12">
    <w:nsid w:val="17E84E26"/>
    <w:multiLevelType w:val="multilevel"/>
    <w:tmpl w:val="8EF6EBE2"/>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8883C63"/>
    <w:multiLevelType w:val="hybridMultilevel"/>
    <w:tmpl w:val="DD42C1D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3F2A8A"/>
    <w:multiLevelType w:val="multilevel"/>
    <w:tmpl w:val="9A4A857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4.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5">
    <w:nsid w:val="1ECA5E3E"/>
    <w:multiLevelType w:val="hybridMultilevel"/>
    <w:tmpl w:val="58E267B2"/>
    <w:lvl w:ilvl="0" w:tplc="A4EEBCD2">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1BE0"/>
    <w:multiLevelType w:val="multilevel"/>
    <w:tmpl w:val="69CC119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9.%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7">
    <w:nsid w:val="21F978E3"/>
    <w:multiLevelType w:val="hybridMultilevel"/>
    <w:tmpl w:val="93F6CA62"/>
    <w:lvl w:ilvl="0" w:tplc="F91C6C6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A45CA"/>
    <w:multiLevelType w:val="multilevel"/>
    <w:tmpl w:val="F990BD78"/>
    <w:lvl w:ilvl="0">
      <w:start w:val="1"/>
      <w:numFmt w:val="decimal"/>
      <w:lvlText w:val="%1."/>
      <w:lvlJc w:val="left"/>
      <w:pPr>
        <w:ind w:left="450" w:firstLine="0"/>
      </w:pPr>
      <w:rPr>
        <w:rFonts w:hint="default"/>
      </w:rPr>
    </w:lvl>
    <w:lvl w:ilvl="1">
      <w:start w:val="1"/>
      <w:numFmt w:val="decimal"/>
      <w:lvlText w:val="%1.%2."/>
      <w:lvlJc w:val="left"/>
      <w:pPr>
        <w:ind w:left="2564" w:firstLine="1843"/>
      </w:pPr>
      <w:rPr>
        <w:rFonts w:hint="default"/>
      </w:rPr>
    </w:lvl>
    <w:lvl w:ilvl="2">
      <w:start w:val="1"/>
      <w:numFmt w:val="decimal"/>
      <w:lvlText w:val="%1.%3."/>
      <w:lvlJc w:val="left"/>
      <w:pPr>
        <w:ind w:left="-708"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9">
    <w:nsid w:val="27EC4CFE"/>
    <w:multiLevelType w:val="multilevel"/>
    <w:tmpl w:val="E71CBAB2"/>
    <w:lvl w:ilvl="0">
      <w:start w:val="12"/>
      <w:numFmt w:val="decimal"/>
      <w:lvlText w:val="%1."/>
      <w:lvlJc w:val="left"/>
      <w:pPr>
        <w:ind w:left="975" w:hanging="975"/>
      </w:pPr>
      <w:rPr>
        <w:rFonts w:hint="default"/>
      </w:rPr>
    </w:lvl>
    <w:lvl w:ilvl="1">
      <w:start w:val="2"/>
      <w:numFmt w:val="decimal"/>
      <w:lvlText w:val="%1.%2."/>
      <w:lvlJc w:val="left"/>
      <w:pPr>
        <w:ind w:left="1400" w:hanging="975"/>
      </w:pPr>
      <w:rPr>
        <w:rFonts w:hint="default"/>
      </w:rPr>
    </w:lvl>
    <w:lvl w:ilvl="2">
      <w:start w:val="12"/>
      <w:numFmt w:val="decimal"/>
      <w:lvlText w:val="%1.%2.%3."/>
      <w:lvlJc w:val="left"/>
      <w:pPr>
        <w:ind w:left="1825" w:hanging="97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31513125"/>
    <w:multiLevelType w:val="multilevel"/>
    <w:tmpl w:val="575A84CC"/>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9.%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1">
    <w:nsid w:val="330A3525"/>
    <w:multiLevelType w:val="multilevel"/>
    <w:tmpl w:val="2AF4313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7.%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2">
    <w:nsid w:val="33B854FE"/>
    <w:multiLevelType w:val="multilevel"/>
    <w:tmpl w:val="7E30731A"/>
    <w:lvl w:ilvl="0">
      <w:start w:val="12"/>
      <w:numFmt w:val="decimal"/>
      <w:lvlText w:val="%1."/>
      <w:lvlJc w:val="left"/>
      <w:pPr>
        <w:ind w:left="2018" w:hanging="600"/>
      </w:pPr>
      <w:rPr>
        <w:rFonts w:hint="default"/>
        <w:b/>
      </w:rPr>
    </w:lvl>
    <w:lvl w:ilvl="1">
      <w:start w:val="4"/>
      <w:numFmt w:val="decimal"/>
      <w:lvlText w:val="%1.%2."/>
      <w:lvlJc w:val="left"/>
      <w:pPr>
        <w:ind w:left="1713"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3">
    <w:nsid w:val="36A2227B"/>
    <w:multiLevelType w:val="multilevel"/>
    <w:tmpl w:val="E6807180"/>
    <w:lvl w:ilvl="0">
      <w:start w:val="4"/>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3BCC304C"/>
    <w:multiLevelType w:val="multilevel"/>
    <w:tmpl w:val="609C9562"/>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4.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C501853"/>
    <w:multiLevelType w:val="multilevel"/>
    <w:tmpl w:val="548CD8CA"/>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4.%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D2179F"/>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8">
    <w:nsid w:val="408443C3"/>
    <w:multiLevelType w:val="hybridMultilevel"/>
    <w:tmpl w:val="C9C66BBE"/>
    <w:lvl w:ilvl="0" w:tplc="BCC8E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111691"/>
    <w:multiLevelType w:val="multilevel"/>
    <w:tmpl w:val="D4A08DF8"/>
    <w:lvl w:ilvl="0">
      <w:start w:val="4"/>
      <w:numFmt w:val="decimal"/>
      <w:lvlText w:val="%1."/>
      <w:lvlJc w:val="left"/>
      <w:pPr>
        <w:ind w:left="975" w:hanging="975"/>
      </w:pPr>
      <w:rPr>
        <w:rFonts w:hint="default"/>
        <w:b w:val="0"/>
        <w:color w:val="2D2D2D"/>
      </w:rPr>
    </w:lvl>
    <w:lvl w:ilvl="1">
      <w:start w:val="15"/>
      <w:numFmt w:val="decimal"/>
      <w:lvlText w:val="%1.%2."/>
      <w:lvlJc w:val="left"/>
      <w:pPr>
        <w:ind w:left="1613" w:hanging="975"/>
      </w:pPr>
      <w:rPr>
        <w:rFonts w:hint="default"/>
        <w:b w:val="0"/>
        <w:color w:val="2D2D2D"/>
      </w:rPr>
    </w:lvl>
    <w:lvl w:ilvl="2">
      <w:start w:val="12"/>
      <w:numFmt w:val="decimal"/>
      <w:lvlText w:val="%1.%2.%3."/>
      <w:lvlJc w:val="left"/>
      <w:pPr>
        <w:ind w:left="2251" w:hanging="975"/>
      </w:pPr>
      <w:rPr>
        <w:rFonts w:hint="default"/>
        <w:b w:val="0"/>
        <w:color w:val="2D2D2D"/>
      </w:rPr>
    </w:lvl>
    <w:lvl w:ilvl="3">
      <w:start w:val="1"/>
      <w:numFmt w:val="decimal"/>
      <w:lvlText w:val="%1.%2.%3.%4."/>
      <w:lvlJc w:val="left"/>
      <w:pPr>
        <w:ind w:left="2994" w:hanging="1080"/>
      </w:pPr>
      <w:rPr>
        <w:rFonts w:hint="default"/>
        <w:b w:val="0"/>
        <w:color w:val="2D2D2D"/>
      </w:rPr>
    </w:lvl>
    <w:lvl w:ilvl="4">
      <w:start w:val="1"/>
      <w:numFmt w:val="decimal"/>
      <w:lvlText w:val="%1.%2.%3.%4.%5."/>
      <w:lvlJc w:val="left"/>
      <w:pPr>
        <w:ind w:left="3632" w:hanging="1080"/>
      </w:pPr>
      <w:rPr>
        <w:rFonts w:hint="default"/>
        <w:b w:val="0"/>
        <w:color w:val="2D2D2D"/>
      </w:rPr>
    </w:lvl>
    <w:lvl w:ilvl="5">
      <w:start w:val="1"/>
      <w:numFmt w:val="decimal"/>
      <w:lvlText w:val="%1.%2.%3.%4.%5.%6."/>
      <w:lvlJc w:val="left"/>
      <w:pPr>
        <w:ind w:left="4630" w:hanging="1440"/>
      </w:pPr>
      <w:rPr>
        <w:rFonts w:hint="default"/>
        <w:b w:val="0"/>
        <w:color w:val="2D2D2D"/>
      </w:rPr>
    </w:lvl>
    <w:lvl w:ilvl="6">
      <w:start w:val="1"/>
      <w:numFmt w:val="decimal"/>
      <w:lvlText w:val="%1.%2.%3.%4.%5.%6.%7."/>
      <w:lvlJc w:val="left"/>
      <w:pPr>
        <w:ind w:left="5628" w:hanging="1800"/>
      </w:pPr>
      <w:rPr>
        <w:rFonts w:hint="default"/>
        <w:b w:val="0"/>
        <w:color w:val="2D2D2D"/>
      </w:rPr>
    </w:lvl>
    <w:lvl w:ilvl="7">
      <w:start w:val="1"/>
      <w:numFmt w:val="decimal"/>
      <w:lvlText w:val="%1.%2.%3.%4.%5.%6.%7.%8."/>
      <w:lvlJc w:val="left"/>
      <w:pPr>
        <w:ind w:left="6266" w:hanging="1800"/>
      </w:pPr>
      <w:rPr>
        <w:rFonts w:hint="default"/>
        <w:b w:val="0"/>
        <w:color w:val="2D2D2D"/>
      </w:rPr>
    </w:lvl>
    <w:lvl w:ilvl="8">
      <w:start w:val="1"/>
      <w:numFmt w:val="decimal"/>
      <w:lvlText w:val="%1.%2.%3.%4.%5.%6.%7.%8.%9."/>
      <w:lvlJc w:val="left"/>
      <w:pPr>
        <w:ind w:left="7264" w:hanging="2160"/>
      </w:pPr>
      <w:rPr>
        <w:rFonts w:hint="default"/>
        <w:b w:val="0"/>
        <w:color w:val="2D2D2D"/>
      </w:rPr>
    </w:lvl>
  </w:abstractNum>
  <w:abstractNum w:abstractNumId="30">
    <w:nsid w:val="43EB3DE4"/>
    <w:multiLevelType w:val="multilevel"/>
    <w:tmpl w:val="BCC20DD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7.2."/>
      <w:lvlJc w:val="left"/>
      <w:pPr>
        <w:ind w:left="1688" w:hanging="720"/>
      </w:pPr>
      <w:rPr>
        <w:rFonts w:hint="default"/>
      </w:rPr>
    </w:lvl>
    <w:lvl w:ilvl="3">
      <w:start w:val="1"/>
      <w:numFmt w:val="decimal"/>
      <w:isLgl/>
      <w:lvlText w:val="4.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1">
    <w:nsid w:val="4542469F"/>
    <w:multiLevelType w:val="multilevel"/>
    <w:tmpl w:val="51FA363E"/>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2">
    <w:nsid w:val="52F26011"/>
    <w:multiLevelType w:val="multilevel"/>
    <w:tmpl w:val="8068834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5.%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3">
    <w:nsid w:val="57B8733E"/>
    <w:multiLevelType w:val="multilevel"/>
    <w:tmpl w:val="7B5AC9C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6.%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4">
    <w:nsid w:val="591D6D51"/>
    <w:multiLevelType w:val="hybridMultilevel"/>
    <w:tmpl w:val="1ED89C1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821F3E"/>
    <w:multiLevelType w:val="multilevel"/>
    <w:tmpl w:val="EB20C124"/>
    <w:lvl w:ilvl="0">
      <w:start w:val="4"/>
      <w:numFmt w:val="decimal"/>
      <w:lvlText w:val="%1."/>
      <w:lvlJc w:val="left"/>
      <w:pPr>
        <w:ind w:left="952" w:hanging="810"/>
      </w:pPr>
      <w:rPr>
        <w:rFonts w:hint="default"/>
        <w:b/>
      </w:rPr>
    </w:lvl>
    <w:lvl w:ilvl="1">
      <w:start w:val="12"/>
      <w:numFmt w:val="decimal"/>
      <w:lvlText w:val="%1.%2."/>
      <w:lvlJc w:val="left"/>
      <w:pPr>
        <w:ind w:left="810" w:hanging="810"/>
      </w:pPr>
      <w:rPr>
        <w:rFonts w:hint="default"/>
        <w:b w:val="0"/>
      </w:rPr>
    </w:lvl>
    <w:lvl w:ilvl="2">
      <w:start w:val="1"/>
      <w:numFmt w:val="decimal"/>
      <w:lvlText w:val="%1.%2."/>
      <w:lvlJc w:val="left"/>
      <w:pPr>
        <w:ind w:left="810" w:hanging="810"/>
      </w:pPr>
      <w:rPr>
        <w:rFonts w:hint="default"/>
        <w:b/>
        <w:i w:val="0"/>
      </w:rPr>
    </w:lvl>
    <w:lvl w:ilvl="3">
      <w:start w:val="1"/>
      <w:numFmt w:val="decimal"/>
      <w:lvlText w:val="%1.%2.%4."/>
      <w:lvlJc w:val="left"/>
      <w:pPr>
        <w:ind w:left="235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nsid w:val="5F045A71"/>
    <w:multiLevelType w:val="multilevel"/>
    <w:tmpl w:val="238E8720"/>
    <w:lvl w:ilvl="0">
      <w:start w:val="1"/>
      <w:numFmt w:val="decimal"/>
      <w:lvlText w:val="%1."/>
      <w:lvlJc w:val="left"/>
      <w:pPr>
        <w:tabs>
          <w:tab w:val="num" w:pos="885"/>
        </w:tabs>
        <w:ind w:left="885" w:hanging="525"/>
      </w:pPr>
      <w:rPr>
        <w:rFonts w:hint="default"/>
      </w:rPr>
    </w:lvl>
    <w:lvl w:ilvl="1">
      <w:start w:val="6"/>
      <w:numFmt w:val="decimal"/>
      <w:isLgl/>
      <w:lvlText w:val="%1.%2."/>
      <w:lvlJc w:val="left"/>
      <w:pPr>
        <w:ind w:left="1935" w:hanging="1485"/>
      </w:pPr>
      <w:rPr>
        <w:rFonts w:hint="default"/>
      </w:rPr>
    </w:lvl>
    <w:lvl w:ilvl="2">
      <w:start w:val="5"/>
      <w:numFmt w:val="decimal"/>
      <w:isLgl/>
      <w:lvlText w:val="%1.%2.%3."/>
      <w:lvlJc w:val="left"/>
      <w:pPr>
        <w:ind w:left="2025" w:hanging="1485"/>
      </w:pPr>
      <w:rPr>
        <w:rFonts w:hint="default"/>
      </w:rPr>
    </w:lvl>
    <w:lvl w:ilvl="3">
      <w:start w:val="1"/>
      <w:numFmt w:val="decimal"/>
      <w:isLgl/>
      <w:lvlText w:val="%1.%2.%3.%4."/>
      <w:lvlJc w:val="left"/>
      <w:pPr>
        <w:ind w:left="2115" w:hanging="1485"/>
      </w:pPr>
      <w:rPr>
        <w:rFonts w:hint="default"/>
      </w:rPr>
    </w:lvl>
    <w:lvl w:ilvl="4">
      <w:start w:val="1"/>
      <w:numFmt w:val="decimal"/>
      <w:isLgl/>
      <w:lvlText w:val="%1.%2.%3.%4.%5."/>
      <w:lvlJc w:val="left"/>
      <w:pPr>
        <w:ind w:left="2205" w:hanging="1485"/>
      </w:pPr>
      <w:rPr>
        <w:rFonts w:hint="default"/>
      </w:rPr>
    </w:lvl>
    <w:lvl w:ilvl="5">
      <w:start w:val="1"/>
      <w:numFmt w:val="decimal"/>
      <w:isLgl/>
      <w:lvlText w:val="%1.%2.%3.%4.%5.%6."/>
      <w:lvlJc w:val="left"/>
      <w:pPr>
        <w:ind w:left="2295" w:hanging="148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7">
    <w:nsid w:val="606E2E39"/>
    <w:multiLevelType w:val="multilevel"/>
    <w:tmpl w:val="8384D9EA"/>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0.%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8">
    <w:nsid w:val="62E23B26"/>
    <w:multiLevelType w:val="multilevel"/>
    <w:tmpl w:val="93349B1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6.%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9">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9385910"/>
    <w:multiLevelType w:val="multilevel"/>
    <w:tmpl w:val="27B0FC6C"/>
    <w:lvl w:ilvl="0">
      <w:start w:val="12"/>
      <w:numFmt w:val="decimal"/>
      <w:lvlText w:val="%1"/>
      <w:lvlJc w:val="left"/>
      <w:pPr>
        <w:ind w:left="750" w:hanging="750"/>
      </w:pPr>
      <w:rPr>
        <w:rFonts w:hint="default"/>
      </w:rPr>
    </w:lvl>
    <w:lvl w:ilvl="1">
      <w:start w:val="2"/>
      <w:numFmt w:val="decimal"/>
      <w:lvlText w:val="%1.%2"/>
      <w:lvlJc w:val="left"/>
      <w:pPr>
        <w:ind w:left="1388" w:hanging="750"/>
      </w:pPr>
      <w:rPr>
        <w:rFonts w:hint="default"/>
      </w:rPr>
    </w:lvl>
    <w:lvl w:ilvl="2">
      <w:start w:val="2"/>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04B2BAF"/>
    <w:multiLevelType w:val="multilevel"/>
    <w:tmpl w:val="22628C0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0.%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2">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3">
    <w:nsid w:val="74A65CD1"/>
    <w:multiLevelType w:val="multilevel"/>
    <w:tmpl w:val="EAE617EA"/>
    <w:lvl w:ilvl="0">
      <w:start w:val="5"/>
      <w:numFmt w:val="decimal"/>
      <w:lvlText w:val="%1."/>
      <w:lvlJc w:val="left"/>
      <w:pPr>
        <w:ind w:left="675" w:hanging="675"/>
      </w:pPr>
      <w:rPr>
        <w:rFonts w:hint="default"/>
      </w:rPr>
    </w:lvl>
    <w:lvl w:ilvl="1">
      <w:start w:val="8"/>
      <w:numFmt w:val="decimal"/>
      <w:lvlText w:val="%1.%2."/>
      <w:lvlJc w:val="left"/>
      <w:pPr>
        <w:ind w:left="1257" w:hanging="720"/>
      </w:pPr>
      <w:rPr>
        <w:rFonts w:hint="default"/>
      </w:rPr>
    </w:lvl>
    <w:lvl w:ilvl="2">
      <w:start w:val="1"/>
      <w:numFmt w:val="decimal"/>
      <w:lvlText w:val="4.7.%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44">
    <w:nsid w:val="76CF2A54"/>
    <w:multiLevelType w:val="multilevel"/>
    <w:tmpl w:val="4B9ADBC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8.%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5">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A3776"/>
    <w:multiLevelType w:val="multilevel"/>
    <w:tmpl w:val="CF8A66F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2.%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num w:numId="1">
    <w:abstractNumId w:val="18"/>
  </w:num>
  <w:num w:numId="2">
    <w:abstractNumId w:val="39"/>
  </w:num>
  <w:num w:numId="3">
    <w:abstractNumId w:val="24"/>
  </w:num>
  <w:num w:numId="4">
    <w:abstractNumId w:val="36"/>
  </w:num>
  <w:num w:numId="5">
    <w:abstractNumId w:val="30"/>
  </w:num>
  <w:num w:numId="6">
    <w:abstractNumId w:val="35"/>
  </w:num>
  <w:num w:numId="7">
    <w:abstractNumId w:val="31"/>
  </w:num>
  <w:num w:numId="8">
    <w:abstractNumId w:val="33"/>
  </w:num>
  <w:num w:numId="9">
    <w:abstractNumId w:val="32"/>
  </w:num>
  <w:num w:numId="10">
    <w:abstractNumId w:val="2"/>
  </w:num>
  <w:num w:numId="11">
    <w:abstractNumId w:val="25"/>
  </w:num>
  <w:num w:numId="12">
    <w:abstractNumId w:val="43"/>
  </w:num>
  <w:num w:numId="13">
    <w:abstractNumId w:val="4"/>
  </w:num>
  <w:num w:numId="14">
    <w:abstractNumId w:val="20"/>
  </w:num>
  <w:num w:numId="15">
    <w:abstractNumId w:val="37"/>
  </w:num>
  <w:num w:numId="16">
    <w:abstractNumId w:val="26"/>
  </w:num>
  <w:num w:numId="17">
    <w:abstractNumId w:val="23"/>
  </w:num>
  <w:num w:numId="18">
    <w:abstractNumId w:val="35"/>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19">
    <w:abstractNumId w:val="35"/>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0">
    <w:abstractNumId w:val="12"/>
  </w:num>
  <w:num w:numId="21">
    <w:abstractNumId w:val="45"/>
  </w:num>
  <w:num w:numId="22">
    <w:abstractNumId w:val="7"/>
  </w:num>
  <w:num w:numId="23">
    <w:abstractNumId w:val="13"/>
  </w:num>
  <w:num w:numId="24">
    <w:abstractNumId w:val="10"/>
  </w:num>
  <w:num w:numId="25">
    <w:abstractNumId w:val="34"/>
  </w:num>
  <w:num w:numId="26">
    <w:abstractNumId w:val="6"/>
  </w:num>
  <w:num w:numId="27">
    <w:abstractNumId w:val="8"/>
  </w:num>
  <w:num w:numId="28">
    <w:abstractNumId w:val="5"/>
  </w:num>
  <w:num w:numId="29">
    <w:abstractNumId w:val="17"/>
  </w:num>
  <w:num w:numId="30">
    <w:abstractNumId w:val="15"/>
  </w:num>
  <w:num w:numId="31">
    <w:abstractNumId w:val="14"/>
  </w:num>
  <w:num w:numId="32">
    <w:abstractNumId w:val="46"/>
  </w:num>
  <w:num w:numId="33">
    <w:abstractNumId w:val="9"/>
  </w:num>
  <w:num w:numId="34">
    <w:abstractNumId w:val="1"/>
  </w:num>
  <w:num w:numId="35">
    <w:abstractNumId w:val="42"/>
  </w:num>
  <w:num w:numId="36">
    <w:abstractNumId w:val="38"/>
  </w:num>
  <w:num w:numId="37">
    <w:abstractNumId w:val="21"/>
  </w:num>
  <w:num w:numId="38">
    <w:abstractNumId w:val="44"/>
  </w:num>
  <w:num w:numId="39">
    <w:abstractNumId w:val="16"/>
  </w:num>
  <w:num w:numId="40">
    <w:abstractNumId w:val="41"/>
  </w:num>
  <w:num w:numId="41">
    <w:abstractNumId w:val="27"/>
  </w:num>
  <w:num w:numId="42">
    <w:abstractNumId w:val="0"/>
  </w:num>
  <w:num w:numId="43">
    <w:abstractNumId w:val="22"/>
  </w:num>
  <w:num w:numId="44">
    <w:abstractNumId w:val="40"/>
  </w:num>
  <w:num w:numId="45">
    <w:abstractNumId w:val="19"/>
  </w:num>
  <w:num w:numId="46">
    <w:abstractNumId w:val="29"/>
  </w:num>
  <w:num w:numId="47">
    <w:abstractNumId w:val="3"/>
  </w:num>
  <w:num w:numId="48">
    <w:abstractNumId w:val="28"/>
  </w:num>
  <w:num w:numId="49">
    <w:abstractNumId w:val="1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920B0A"/>
    <w:rsid w:val="00000645"/>
    <w:rsid w:val="0000706A"/>
    <w:rsid w:val="00007A46"/>
    <w:rsid w:val="00011FAE"/>
    <w:rsid w:val="00014122"/>
    <w:rsid w:val="0001596A"/>
    <w:rsid w:val="00016047"/>
    <w:rsid w:val="000170D0"/>
    <w:rsid w:val="0002023A"/>
    <w:rsid w:val="00026711"/>
    <w:rsid w:val="00027695"/>
    <w:rsid w:val="00031220"/>
    <w:rsid w:val="000436AF"/>
    <w:rsid w:val="00046806"/>
    <w:rsid w:val="0005174B"/>
    <w:rsid w:val="00054A6F"/>
    <w:rsid w:val="000605BD"/>
    <w:rsid w:val="00074916"/>
    <w:rsid w:val="00076695"/>
    <w:rsid w:val="00086AE5"/>
    <w:rsid w:val="00087434"/>
    <w:rsid w:val="000A5357"/>
    <w:rsid w:val="000B0C74"/>
    <w:rsid w:val="000B14FB"/>
    <w:rsid w:val="000B51F3"/>
    <w:rsid w:val="000B65B0"/>
    <w:rsid w:val="000C1F0C"/>
    <w:rsid w:val="000C334A"/>
    <w:rsid w:val="000C6725"/>
    <w:rsid w:val="000D20A2"/>
    <w:rsid w:val="000D31CD"/>
    <w:rsid w:val="000D71CF"/>
    <w:rsid w:val="000E3708"/>
    <w:rsid w:val="000E3F7B"/>
    <w:rsid w:val="000E7B5F"/>
    <w:rsid w:val="000F3B08"/>
    <w:rsid w:val="000F6B33"/>
    <w:rsid w:val="001013D2"/>
    <w:rsid w:val="001053CB"/>
    <w:rsid w:val="00107E15"/>
    <w:rsid w:val="00111CC0"/>
    <w:rsid w:val="001243F2"/>
    <w:rsid w:val="0014117B"/>
    <w:rsid w:val="00145A7A"/>
    <w:rsid w:val="00171AA0"/>
    <w:rsid w:val="00186A8B"/>
    <w:rsid w:val="001A5FD6"/>
    <w:rsid w:val="001A6E13"/>
    <w:rsid w:val="001B0021"/>
    <w:rsid w:val="001B12EE"/>
    <w:rsid w:val="001B48D4"/>
    <w:rsid w:val="001C0079"/>
    <w:rsid w:val="001C08B0"/>
    <w:rsid w:val="001C0E2E"/>
    <w:rsid w:val="001C1223"/>
    <w:rsid w:val="001C3E6E"/>
    <w:rsid w:val="001C575C"/>
    <w:rsid w:val="001C57FD"/>
    <w:rsid w:val="001D065F"/>
    <w:rsid w:val="001D1432"/>
    <w:rsid w:val="001D2411"/>
    <w:rsid w:val="001D2B3D"/>
    <w:rsid w:val="001D3302"/>
    <w:rsid w:val="001D3E01"/>
    <w:rsid w:val="001E0E34"/>
    <w:rsid w:val="001E1D96"/>
    <w:rsid w:val="001E7C90"/>
    <w:rsid w:val="001F0856"/>
    <w:rsid w:val="001F144D"/>
    <w:rsid w:val="001F3892"/>
    <w:rsid w:val="001F6790"/>
    <w:rsid w:val="001F6AEA"/>
    <w:rsid w:val="0020181E"/>
    <w:rsid w:val="00206CCC"/>
    <w:rsid w:val="0021134A"/>
    <w:rsid w:val="0021591A"/>
    <w:rsid w:val="00220F4D"/>
    <w:rsid w:val="00223D62"/>
    <w:rsid w:val="002270FA"/>
    <w:rsid w:val="002406B6"/>
    <w:rsid w:val="00247D14"/>
    <w:rsid w:val="00250250"/>
    <w:rsid w:val="002507EA"/>
    <w:rsid w:val="00252340"/>
    <w:rsid w:val="00252CE1"/>
    <w:rsid w:val="0025611C"/>
    <w:rsid w:val="002605CE"/>
    <w:rsid w:val="00260850"/>
    <w:rsid w:val="00263594"/>
    <w:rsid w:val="002741B5"/>
    <w:rsid w:val="00276845"/>
    <w:rsid w:val="00284A21"/>
    <w:rsid w:val="002861DA"/>
    <w:rsid w:val="00291E3C"/>
    <w:rsid w:val="002941B8"/>
    <w:rsid w:val="0029636C"/>
    <w:rsid w:val="002A3647"/>
    <w:rsid w:val="002A5A3C"/>
    <w:rsid w:val="002B5128"/>
    <w:rsid w:val="002B651B"/>
    <w:rsid w:val="002C3A17"/>
    <w:rsid w:val="002C3E51"/>
    <w:rsid w:val="002D09AC"/>
    <w:rsid w:val="002D2DA4"/>
    <w:rsid w:val="002D55A1"/>
    <w:rsid w:val="002D6458"/>
    <w:rsid w:val="002D73E5"/>
    <w:rsid w:val="002E1691"/>
    <w:rsid w:val="002E1D9C"/>
    <w:rsid w:val="002E2D56"/>
    <w:rsid w:val="002E3B03"/>
    <w:rsid w:val="002E6ACD"/>
    <w:rsid w:val="003004C5"/>
    <w:rsid w:val="00302F3A"/>
    <w:rsid w:val="00304474"/>
    <w:rsid w:val="00306A3A"/>
    <w:rsid w:val="0031421B"/>
    <w:rsid w:val="003148F5"/>
    <w:rsid w:val="003167DF"/>
    <w:rsid w:val="00316B5A"/>
    <w:rsid w:val="00316BB2"/>
    <w:rsid w:val="00321F17"/>
    <w:rsid w:val="00322336"/>
    <w:rsid w:val="003253ED"/>
    <w:rsid w:val="00327CC5"/>
    <w:rsid w:val="003411AD"/>
    <w:rsid w:val="003432C2"/>
    <w:rsid w:val="0034533D"/>
    <w:rsid w:val="00345401"/>
    <w:rsid w:val="00351D3F"/>
    <w:rsid w:val="0035256F"/>
    <w:rsid w:val="0035620B"/>
    <w:rsid w:val="00356C8C"/>
    <w:rsid w:val="003612D6"/>
    <w:rsid w:val="00366C38"/>
    <w:rsid w:val="00370222"/>
    <w:rsid w:val="0037491C"/>
    <w:rsid w:val="003759DA"/>
    <w:rsid w:val="00377C4E"/>
    <w:rsid w:val="00381893"/>
    <w:rsid w:val="00385D59"/>
    <w:rsid w:val="00395F66"/>
    <w:rsid w:val="003A602E"/>
    <w:rsid w:val="003B015D"/>
    <w:rsid w:val="003B538C"/>
    <w:rsid w:val="003B56AD"/>
    <w:rsid w:val="003B766B"/>
    <w:rsid w:val="003C26DE"/>
    <w:rsid w:val="003C722C"/>
    <w:rsid w:val="003C7481"/>
    <w:rsid w:val="003D326E"/>
    <w:rsid w:val="003D38D7"/>
    <w:rsid w:val="003D3BA2"/>
    <w:rsid w:val="003D6D1E"/>
    <w:rsid w:val="003E389A"/>
    <w:rsid w:val="003E4445"/>
    <w:rsid w:val="003E4625"/>
    <w:rsid w:val="003F04D1"/>
    <w:rsid w:val="003F1CCD"/>
    <w:rsid w:val="00406004"/>
    <w:rsid w:val="00407770"/>
    <w:rsid w:val="0041129D"/>
    <w:rsid w:val="00416B8A"/>
    <w:rsid w:val="004170DC"/>
    <w:rsid w:val="00420932"/>
    <w:rsid w:val="00424F3A"/>
    <w:rsid w:val="0042513C"/>
    <w:rsid w:val="00430152"/>
    <w:rsid w:val="0043195B"/>
    <w:rsid w:val="0043380C"/>
    <w:rsid w:val="004349A8"/>
    <w:rsid w:val="004476BA"/>
    <w:rsid w:val="0044796A"/>
    <w:rsid w:val="004520CB"/>
    <w:rsid w:val="0046244E"/>
    <w:rsid w:val="004635F2"/>
    <w:rsid w:val="004644F6"/>
    <w:rsid w:val="00464A7E"/>
    <w:rsid w:val="00466039"/>
    <w:rsid w:val="00466568"/>
    <w:rsid w:val="00466FCC"/>
    <w:rsid w:val="00470926"/>
    <w:rsid w:val="0047186F"/>
    <w:rsid w:val="00472900"/>
    <w:rsid w:val="00473DC6"/>
    <w:rsid w:val="0049248F"/>
    <w:rsid w:val="004A0140"/>
    <w:rsid w:val="004A24F4"/>
    <w:rsid w:val="004D3A5D"/>
    <w:rsid w:val="004D3C28"/>
    <w:rsid w:val="004D51B9"/>
    <w:rsid w:val="004E25E6"/>
    <w:rsid w:val="004E3EBA"/>
    <w:rsid w:val="005013F7"/>
    <w:rsid w:val="005025D0"/>
    <w:rsid w:val="0050292D"/>
    <w:rsid w:val="005029A0"/>
    <w:rsid w:val="00503B74"/>
    <w:rsid w:val="00514832"/>
    <w:rsid w:val="00523C96"/>
    <w:rsid w:val="00526AE8"/>
    <w:rsid w:val="005271A2"/>
    <w:rsid w:val="00530852"/>
    <w:rsid w:val="0054753A"/>
    <w:rsid w:val="00554617"/>
    <w:rsid w:val="0055473F"/>
    <w:rsid w:val="00554843"/>
    <w:rsid w:val="005562CB"/>
    <w:rsid w:val="00565FF7"/>
    <w:rsid w:val="00571B45"/>
    <w:rsid w:val="00582A8E"/>
    <w:rsid w:val="005835A0"/>
    <w:rsid w:val="00585239"/>
    <w:rsid w:val="0058561C"/>
    <w:rsid w:val="0059084D"/>
    <w:rsid w:val="005935C5"/>
    <w:rsid w:val="005A58FB"/>
    <w:rsid w:val="005B5CCF"/>
    <w:rsid w:val="005C07C3"/>
    <w:rsid w:val="005C2386"/>
    <w:rsid w:val="005C2D19"/>
    <w:rsid w:val="005D0B96"/>
    <w:rsid w:val="005D5565"/>
    <w:rsid w:val="005E45C8"/>
    <w:rsid w:val="005F2142"/>
    <w:rsid w:val="005F302C"/>
    <w:rsid w:val="005F5DCE"/>
    <w:rsid w:val="00604F09"/>
    <w:rsid w:val="00605D70"/>
    <w:rsid w:val="0061146D"/>
    <w:rsid w:val="00615EC2"/>
    <w:rsid w:val="00622188"/>
    <w:rsid w:val="006267C7"/>
    <w:rsid w:val="006275F5"/>
    <w:rsid w:val="00627D86"/>
    <w:rsid w:val="00631F4D"/>
    <w:rsid w:val="00632559"/>
    <w:rsid w:val="00635F67"/>
    <w:rsid w:val="00637F37"/>
    <w:rsid w:val="00640C52"/>
    <w:rsid w:val="0064186F"/>
    <w:rsid w:val="00646322"/>
    <w:rsid w:val="00652ACB"/>
    <w:rsid w:val="006603A2"/>
    <w:rsid w:val="006626A3"/>
    <w:rsid w:val="00663DAC"/>
    <w:rsid w:val="006720C0"/>
    <w:rsid w:val="00677A58"/>
    <w:rsid w:val="00677D7D"/>
    <w:rsid w:val="0068206C"/>
    <w:rsid w:val="00682FDF"/>
    <w:rsid w:val="00687B92"/>
    <w:rsid w:val="006A1A7F"/>
    <w:rsid w:val="006A57EB"/>
    <w:rsid w:val="006B0B54"/>
    <w:rsid w:val="006B54D3"/>
    <w:rsid w:val="006C2BCC"/>
    <w:rsid w:val="006C3193"/>
    <w:rsid w:val="006C7B27"/>
    <w:rsid w:val="006E2EE4"/>
    <w:rsid w:val="006E7DF8"/>
    <w:rsid w:val="006F5D7A"/>
    <w:rsid w:val="007021AD"/>
    <w:rsid w:val="00703262"/>
    <w:rsid w:val="00703C8B"/>
    <w:rsid w:val="00706EB7"/>
    <w:rsid w:val="007134F6"/>
    <w:rsid w:val="007225FD"/>
    <w:rsid w:val="0072391E"/>
    <w:rsid w:val="00726570"/>
    <w:rsid w:val="00727116"/>
    <w:rsid w:val="007348EE"/>
    <w:rsid w:val="00740FF8"/>
    <w:rsid w:val="00755DB3"/>
    <w:rsid w:val="00757C63"/>
    <w:rsid w:val="00762DF8"/>
    <w:rsid w:val="007652C6"/>
    <w:rsid w:val="00766966"/>
    <w:rsid w:val="00774001"/>
    <w:rsid w:val="00781024"/>
    <w:rsid w:val="00782F32"/>
    <w:rsid w:val="007847AD"/>
    <w:rsid w:val="00786951"/>
    <w:rsid w:val="00792E92"/>
    <w:rsid w:val="00794E1D"/>
    <w:rsid w:val="007A0162"/>
    <w:rsid w:val="007A1B99"/>
    <w:rsid w:val="007A27CB"/>
    <w:rsid w:val="007B25FB"/>
    <w:rsid w:val="007B3DE4"/>
    <w:rsid w:val="007B650C"/>
    <w:rsid w:val="007C11DD"/>
    <w:rsid w:val="007C399F"/>
    <w:rsid w:val="007D19D5"/>
    <w:rsid w:val="007D2BA9"/>
    <w:rsid w:val="007D73D7"/>
    <w:rsid w:val="007E2AE1"/>
    <w:rsid w:val="007E31E5"/>
    <w:rsid w:val="007E3E80"/>
    <w:rsid w:val="007E6DA8"/>
    <w:rsid w:val="007F5B2B"/>
    <w:rsid w:val="007F74A2"/>
    <w:rsid w:val="00813C68"/>
    <w:rsid w:val="00816505"/>
    <w:rsid w:val="00831687"/>
    <w:rsid w:val="008361E9"/>
    <w:rsid w:val="00841835"/>
    <w:rsid w:val="00850716"/>
    <w:rsid w:val="00855BF8"/>
    <w:rsid w:val="00864B97"/>
    <w:rsid w:val="00865B97"/>
    <w:rsid w:val="008669DC"/>
    <w:rsid w:val="008673CE"/>
    <w:rsid w:val="00875EB5"/>
    <w:rsid w:val="00876817"/>
    <w:rsid w:val="00876AEE"/>
    <w:rsid w:val="0088003F"/>
    <w:rsid w:val="0088067A"/>
    <w:rsid w:val="00883445"/>
    <w:rsid w:val="00893145"/>
    <w:rsid w:val="008A26C3"/>
    <w:rsid w:val="008B1774"/>
    <w:rsid w:val="008B4351"/>
    <w:rsid w:val="008C151B"/>
    <w:rsid w:val="008D25CC"/>
    <w:rsid w:val="008D7D62"/>
    <w:rsid w:val="008E0C7A"/>
    <w:rsid w:val="008E2276"/>
    <w:rsid w:val="008E326E"/>
    <w:rsid w:val="008E56D3"/>
    <w:rsid w:val="008E7547"/>
    <w:rsid w:val="008F2A98"/>
    <w:rsid w:val="008F4CF1"/>
    <w:rsid w:val="008F502F"/>
    <w:rsid w:val="008F61D1"/>
    <w:rsid w:val="00900374"/>
    <w:rsid w:val="009064AB"/>
    <w:rsid w:val="009075EB"/>
    <w:rsid w:val="00907C56"/>
    <w:rsid w:val="00910995"/>
    <w:rsid w:val="0091791E"/>
    <w:rsid w:val="00920B0A"/>
    <w:rsid w:val="00922072"/>
    <w:rsid w:val="00923A70"/>
    <w:rsid w:val="0092676C"/>
    <w:rsid w:val="00927C09"/>
    <w:rsid w:val="00930A42"/>
    <w:rsid w:val="00932B1B"/>
    <w:rsid w:val="0093350F"/>
    <w:rsid w:val="00933BB9"/>
    <w:rsid w:val="00946AFC"/>
    <w:rsid w:val="00950FA2"/>
    <w:rsid w:val="009709E5"/>
    <w:rsid w:val="00970E5B"/>
    <w:rsid w:val="00974854"/>
    <w:rsid w:val="00975C6B"/>
    <w:rsid w:val="00982591"/>
    <w:rsid w:val="00985C5F"/>
    <w:rsid w:val="00986B3A"/>
    <w:rsid w:val="0099259E"/>
    <w:rsid w:val="009A1079"/>
    <w:rsid w:val="009A4946"/>
    <w:rsid w:val="009A5F91"/>
    <w:rsid w:val="009C7661"/>
    <w:rsid w:val="009D5F81"/>
    <w:rsid w:val="009E4432"/>
    <w:rsid w:val="009F49AF"/>
    <w:rsid w:val="009F52AF"/>
    <w:rsid w:val="00A0204A"/>
    <w:rsid w:val="00A02AF4"/>
    <w:rsid w:val="00A032EF"/>
    <w:rsid w:val="00A04629"/>
    <w:rsid w:val="00A05BE8"/>
    <w:rsid w:val="00A15FAB"/>
    <w:rsid w:val="00A30D60"/>
    <w:rsid w:val="00A40806"/>
    <w:rsid w:val="00A41DD2"/>
    <w:rsid w:val="00A428C3"/>
    <w:rsid w:val="00A468BF"/>
    <w:rsid w:val="00A51BBB"/>
    <w:rsid w:val="00A52358"/>
    <w:rsid w:val="00A526EE"/>
    <w:rsid w:val="00A72258"/>
    <w:rsid w:val="00A7275B"/>
    <w:rsid w:val="00A72E77"/>
    <w:rsid w:val="00A737C5"/>
    <w:rsid w:val="00A82065"/>
    <w:rsid w:val="00A832E6"/>
    <w:rsid w:val="00A85994"/>
    <w:rsid w:val="00A8714F"/>
    <w:rsid w:val="00AA4AF9"/>
    <w:rsid w:val="00AA4F18"/>
    <w:rsid w:val="00AA6F6E"/>
    <w:rsid w:val="00AB1FD0"/>
    <w:rsid w:val="00AC0C99"/>
    <w:rsid w:val="00AC1F29"/>
    <w:rsid w:val="00AC3170"/>
    <w:rsid w:val="00AC4789"/>
    <w:rsid w:val="00AC4BFE"/>
    <w:rsid w:val="00AC5F82"/>
    <w:rsid w:val="00AD1FDB"/>
    <w:rsid w:val="00AD3E69"/>
    <w:rsid w:val="00AD5C45"/>
    <w:rsid w:val="00AD68F3"/>
    <w:rsid w:val="00AE1856"/>
    <w:rsid w:val="00AF220C"/>
    <w:rsid w:val="00AF2A4F"/>
    <w:rsid w:val="00B036D0"/>
    <w:rsid w:val="00B03AB0"/>
    <w:rsid w:val="00B1030B"/>
    <w:rsid w:val="00B139F9"/>
    <w:rsid w:val="00B142A7"/>
    <w:rsid w:val="00B16139"/>
    <w:rsid w:val="00B20807"/>
    <w:rsid w:val="00B20BE1"/>
    <w:rsid w:val="00B22E3E"/>
    <w:rsid w:val="00B234F3"/>
    <w:rsid w:val="00B306D3"/>
    <w:rsid w:val="00B3554B"/>
    <w:rsid w:val="00B43615"/>
    <w:rsid w:val="00B544AF"/>
    <w:rsid w:val="00B54C28"/>
    <w:rsid w:val="00B629F8"/>
    <w:rsid w:val="00B6635B"/>
    <w:rsid w:val="00B72407"/>
    <w:rsid w:val="00B72CFC"/>
    <w:rsid w:val="00B7346B"/>
    <w:rsid w:val="00B76885"/>
    <w:rsid w:val="00B80B65"/>
    <w:rsid w:val="00B81C9F"/>
    <w:rsid w:val="00B831C6"/>
    <w:rsid w:val="00B845C6"/>
    <w:rsid w:val="00B9513E"/>
    <w:rsid w:val="00B9603B"/>
    <w:rsid w:val="00BA001A"/>
    <w:rsid w:val="00BA4075"/>
    <w:rsid w:val="00BA6BBE"/>
    <w:rsid w:val="00BB0306"/>
    <w:rsid w:val="00BB5D59"/>
    <w:rsid w:val="00BC0001"/>
    <w:rsid w:val="00BC0E82"/>
    <w:rsid w:val="00BC52D8"/>
    <w:rsid w:val="00BC7C8F"/>
    <w:rsid w:val="00BD3334"/>
    <w:rsid w:val="00BE27A6"/>
    <w:rsid w:val="00BE5996"/>
    <w:rsid w:val="00BE664A"/>
    <w:rsid w:val="00BF2037"/>
    <w:rsid w:val="00BF6FF7"/>
    <w:rsid w:val="00C0362A"/>
    <w:rsid w:val="00C12695"/>
    <w:rsid w:val="00C15E48"/>
    <w:rsid w:val="00C207BE"/>
    <w:rsid w:val="00C454D9"/>
    <w:rsid w:val="00C50FF1"/>
    <w:rsid w:val="00C57159"/>
    <w:rsid w:val="00C57777"/>
    <w:rsid w:val="00C6751B"/>
    <w:rsid w:val="00C67609"/>
    <w:rsid w:val="00C71EB1"/>
    <w:rsid w:val="00C77B27"/>
    <w:rsid w:val="00C77BCC"/>
    <w:rsid w:val="00C9512D"/>
    <w:rsid w:val="00C97621"/>
    <w:rsid w:val="00CA70A3"/>
    <w:rsid w:val="00CB1B87"/>
    <w:rsid w:val="00CB24DC"/>
    <w:rsid w:val="00CB414F"/>
    <w:rsid w:val="00CB49F7"/>
    <w:rsid w:val="00CC0A40"/>
    <w:rsid w:val="00CC26A4"/>
    <w:rsid w:val="00CC3E5E"/>
    <w:rsid w:val="00CC5151"/>
    <w:rsid w:val="00CC515C"/>
    <w:rsid w:val="00CD039A"/>
    <w:rsid w:val="00CD2362"/>
    <w:rsid w:val="00CE0038"/>
    <w:rsid w:val="00CE05F2"/>
    <w:rsid w:val="00CF2D28"/>
    <w:rsid w:val="00D0035E"/>
    <w:rsid w:val="00D025CA"/>
    <w:rsid w:val="00D07FC4"/>
    <w:rsid w:val="00D16872"/>
    <w:rsid w:val="00D17098"/>
    <w:rsid w:val="00D1779E"/>
    <w:rsid w:val="00D233C9"/>
    <w:rsid w:val="00D25218"/>
    <w:rsid w:val="00D25814"/>
    <w:rsid w:val="00D27019"/>
    <w:rsid w:val="00D272A9"/>
    <w:rsid w:val="00D31353"/>
    <w:rsid w:val="00D336C5"/>
    <w:rsid w:val="00D52828"/>
    <w:rsid w:val="00D61A7F"/>
    <w:rsid w:val="00D64821"/>
    <w:rsid w:val="00D6607F"/>
    <w:rsid w:val="00D66EE9"/>
    <w:rsid w:val="00D67D9F"/>
    <w:rsid w:val="00D746E2"/>
    <w:rsid w:val="00D75973"/>
    <w:rsid w:val="00D75B81"/>
    <w:rsid w:val="00D84602"/>
    <w:rsid w:val="00D84B84"/>
    <w:rsid w:val="00D86066"/>
    <w:rsid w:val="00D971DA"/>
    <w:rsid w:val="00DB193F"/>
    <w:rsid w:val="00DC280E"/>
    <w:rsid w:val="00DD2DD1"/>
    <w:rsid w:val="00DD40C7"/>
    <w:rsid w:val="00DE0EFE"/>
    <w:rsid w:val="00DE27CD"/>
    <w:rsid w:val="00E007E2"/>
    <w:rsid w:val="00E014E2"/>
    <w:rsid w:val="00E03767"/>
    <w:rsid w:val="00E23E81"/>
    <w:rsid w:val="00E27300"/>
    <w:rsid w:val="00E305BD"/>
    <w:rsid w:val="00E30E0F"/>
    <w:rsid w:val="00E3297D"/>
    <w:rsid w:val="00E32DEE"/>
    <w:rsid w:val="00E36460"/>
    <w:rsid w:val="00E40F38"/>
    <w:rsid w:val="00E41977"/>
    <w:rsid w:val="00E441D4"/>
    <w:rsid w:val="00E4678E"/>
    <w:rsid w:val="00E513D5"/>
    <w:rsid w:val="00E53112"/>
    <w:rsid w:val="00E539A7"/>
    <w:rsid w:val="00E5758A"/>
    <w:rsid w:val="00E612A5"/>
    <w:rsid w:val="00E63618"/>
    <w:rsid w:val="00E82346"/>
    <w:rsid w:val="00E8337B"/>
    <w:rsid w:val="00E85E9A"/>
    <w:rsid w:val="00E87365"/>
    <w:rsid w:val="00E96454"/>
    <w:rsid w:val="00E96AC5"/>
    <w:rsid w:val="00EA0FD6"/>
    <w:rsid w:val="00EA246A"/>
    <w:rsid w:val="00EB0154"/>
    <w:rsid w:val="00EB04D0"/>
    <w:rsid w:val="00EB486E"/>
    <w:rsid w:val="00EC0B4D"/>
    <w:rsid w:val="00EC443D"/>
    <w:rsid w:val="00EC6585"/>
    <w:rsid w:val="00ED0BEE"/>
    <w:rsid w:val="00ED1AD1"/>
    <w:rsid w:val="00ED1B06"/>
    <w:rsid w:val="00ED1BBC"/>
    <w:rsid w:val="00ED409A"/>
    <w:rsid w:val="00EE615F"/>
    <w:rsid w:val="00EF36DB"/>
    <w:rsid w:val="00EF40BB"/>
    <w:rsid w:val="00F138EC"/>
    <w:rsid w:val="00F17CF8"/>
    <w:rsid w:val="00F2446A"/>
    <w:rsid w:val="00F37180"/>
    <w:rsid w:val="00F40F2F"/>
    <w:rsid w:val="00F447C2"/>
    <w:rsid w:val="00F5608F"/>
    <w:rsid w:val="00F64996"/>
    <w:rsid w:val="00F66D25"/>
    <w:rsid w:val="00F70D70"/>
    <w:rsid w:val="00F715E4"/>
    <w:rsid w:val="00F7202C"/>
    <w:rsid w:val="00F76C7E"/>
    <w:rsid w:val="00F80DB1"/>
    <w:rsid w:val="00F80FB6"/>
    <w:rsid w:val="00F97091"/>
    <w:rsid w:val="00FA0CA4"/>
    <w:rsid w:val="00FA37C0"/>
    <w:rsid w:val="00FB16F8"/>
    <w:rsid w:val="00FB181C"/>
    <w:rsid w:val="00FC1E88"/>
    <w:rsid w:val="00FC25CE"/>
    <w:rsid w:val="00FD296B"/>
    <w:rsid w:val="00FD458A"/>
    <w:rsid w:val="00FE08FD"/>
    <w:rsid w:val="00FF49A5"/>
    <w:rsid w:val="00FF4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E92"/>
  </w:style>
  <w:style w:type="paragraph" w:styleId="1">
    <w:name w:val="heading 1"/>
    <w:basedOn w:val="a"/>
    <w:next w:val="a"/>
    <w:link w:val="10"/>
    <w:rsid w:val="00792E92"/>
    <w:pPr>
      <w:keepNext/>
      <w:keepLines/>
      <w:numPr>
        <w:numId w:val="3"/>
      </w:numPr>
      <w:spacing w:before="400" w:after="120"/>
      <w:outlineLvl w:val="0"/>
    </w:pPr>
    <w:rPr>
      <w:sz w:val="40"/>
      <w:szCs w:val="40"/>
    </w:rPr>
  </w:style>
  <w:style w:type="paragraph" w:styleId="2">
    <w:name w:val="heading 2"/>
    <w:basedOn w:val="a"/>
    <w:next w:val="a"/>
    <w:link w:val="20"/>
    <w:rsid w:val="00792E92"/>
    <w:pPr>
      <w:keepNext/>
      <w:keepLines/>
      <w:numPr>
        <w:ilvl w:val="1"/>
        <w:numId w:val="3"/>
      </w:numPr>
      <w:spacing w:before="360" w:after="120"/>
      <w:outlineLvl w:val="1"/>
    </w:pPr>
    <w:rPr>
      <w:sz w:val="32"/>
      <w:szCs w:val="32"/>
    </w:rPr>
  </w:style>
  <w:style w:type="paragraph" w:styleId="3">
    <w:name w:val="heading 3"/>
    <w:basedOn w:val="a"/>
    <w:next w:val="a"/>
    <w:link w:val="30"/>
    <w:rsid w:val="00792E92"/>
    <w:pPr>
      <w:keepNext/>
      <w:keepLines/>
      <w:numPr>
        <w:ilvl w:val="2"/>
        <w:numId w:val="3"/>
      </w:numPr>
      <w:spacing w:before="320" w:after="80"/>
      <w:outlineLvl w:val="2"/>
    </w:pPr>
    <w:rPr>
      <w:color w:val="434343"/>
      <w:sz w:val="28"/>
      <w:szCs w:val="28"/>
    </w:rPr>
  </w:style>
  <w:style w:type="paragraph" w:styleId="4">
    <w:name w:val="heading 4"/>
    <w:basedOn w:val="a"/>
    <w:next w:val="a"/>
    <w:link w:val="40"/>
    <w:rsid w:val="00792E92"/>
    <w:pPr>
      <w:keepNext/>
      <w:keepLines/>
      <w:numPr>
        <w:ilvl w:val="3"/>
        <w:numId w:val="3"/>
      </w:numPr>
      <w:spacing w:before="280" w:after="80"/>
      <w:outlineLvl w:val="3"/>
    </w:pPr>
    <w:rPr>
      <w:color w:val="666666"/>
      <w:sz w:val="24"/>
      <w:szCs w:val="24"/>
    </w:rPr>
  </w:style>
  <w:style w:type="paragraph" w:styleId="5">
    <w:name w:val="heading 5"/>
    <w:basedOn w:val="a"/>
    <w:next w:val="a"/>
    <w:link w:val="50"/>
    <w:rsid w:val="00792E92"/>
    <w:pPr>
      <w:keepNext/>
      <w:keepLines/>
      <w:numPr>
        <w:ilvl w:val="4"/>
        <w:numId w:val="3"/>
      </w:numPr>
      <w:spacing w:before="240" w:after="80"/>
      <w:outlineLvl w:val="4"/>
    </w:pPr>
    <w:rPr>
      <w:color w:val="666666"/>
    </w:rPr>
  </w:style>
  <w:style w:type="paragraph" w:styleId="6">
    <w:name w:val="heading 6"/>
    <w:basedOn w:val="a"/>
    <w:next w:val="a"/>
    <w:link w:val="60"/>
    <w:rsid w:val="00792E92"/>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F82"/>
    <w:rPr>
      <w:sz w:val="40"/>
      <w:szCs w:val="40"/>
    </w:rPr>
  </w:style>
  <w:style w:type="character" w:customStyle="1" w:styleId="20">
    <w:name w:val="Заголовок 2 Знак"/>
    <w:basedOn w:val="a0"/>
    <w:link w:val="2"/>
    <w:rsid w:val="00F715E4"/>
    <w:rPr>
      <w:sz w:val="32"/>
      <w:szCs w:val="32"/>
    </w:rPr>
  </w:style>
  <w:style w:type="character" w:customStyle="1" w:styleId="30">
    <w:name w:val="Заголовок 3 Знак"/>
    <w:basedOn w:val="a0"/>
    <w:link w:val="3"/>
    <w:rsid w:val="00F715E4"/>
    <w:rPr>
      <w:color w:val="434343"/>
      <w:sz w:val="28"/>
      <w:szCs w:val="28"/>
    </w:rPr>
  </w:style>
  <w:style w:type="character" w:customStyle="1" w:styleId="40">
    <w:name w:val="Заголовок 4 Знак"/>
    <w:basedOn w:val="a0"/>
    <w:link w:val="4"/>
    <w:rsid w:val="00F715E4"/>
    <w:rPr>
      <w:color w:val="666666"/>
      <w:sz w:val="24"/>
      <w:szCs w:val="24"/>
    </w:rPr>
  </w:style>
  <w:style w:type="character" w:customStyle="1" w:styleId="50">
    <w:name w:val="Заголовок 5 Знак"/>
    <w:basedOn w:val="a0"/>
    <w:link w:val="5"/>
    <w:rsid w:val="00F715E4"/>
    <w:rPr>
      <w:color w:val="666666"/>
    </w:rPr>
  </w:style>
  <w:style w:type="character" w:customStyle="1" w:styleId="60">
    <w:name w:val="Заголовок 6 Знак"/>
    <w:basedOn w:val="a0"/>
    <w:link w:val="6"/>
    <w:rsid w:val="00F715E4"/>
    <w:rPr>
      <w:i/>
      <w:color w:val="666666"/>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table" w:customStyle="1" w:styleId="TableNormal">
    <w:name w:val="Table Normal"/>
    <w:rsid w:val="00792E92"/>
    <w:tblPr>
      <w:tblCellMar>
        <w:top w:w="0" w:type="dxa"/>
        <w:left w:w="0" w:type="dxa"/>
        <w:bottom w:w="0" w:type="dxa"/>
        <w:right w:w="0" w:type="dxa"/>
      </w:tblCellMar>
    </w:tblPr>
  </w:style>
  <w:style w:type="paragraph" w:styleId="a3">
    <w:name w:val="Title"/>
    <w:basedOn w:val="a"/>
    <w:next w:val="a"/>
    <w:rsid w:val="00792E92"/>
    <w:pPr>
      <w:keepNext/>
      <w:keepLines/>
      <w:spacing w:after="60"/>
    </w:pPr>
    <w:rPr>
      <w:sz w:val="52"/>
      <w:szCs w:val="52"/>
    </w:rPr>
  </w:style>
  <w:style w:type="paragraph" w:styleId="a4">
    <w:name w:val="Subtitle"/>
    <w:basedOn w:val="a"/>
    <w:next w:val="a"/>
    <w:rsid w:val="00792E92"/>
    <w:pPr>
      <w:keepNext/>
      <w:keepLines/>
      <w:spacing w:after="320"/>
    </w:pPr>
    <w:rPr>
      <w:i/>
      <w:color w:val="666666"/>
      <w:sz w:val="30"/>
      <w:szCs w:val="30"/>
    </w:rPr>
  </w:style>
  <w:style w:type="paragraph" w:styleId="a5">
    <w:name w:val="annotation text"/>
    <w:basedOn w:val="a"/>
    <w:link w:val="a6"/>
    <w:uiPriority w:val="99"/>
    <w:semiHidden/>
    <w:unhideWhenUsed/>
    <w:rsid w:val="00792E92"/>
    <w:pPr>
      <w:spacing w:line="240" w:lineRule="auto"/>
    </w:pPr>
    <w:rPr>
      <w:sz w:val="20"/>
      <w:szCs w:val="20"/>
    </w:rPr>
  </w:style>
  <w:style w:type="character" w:customStyle="1" w:styleId="a6">
    <w:name w:val="Текст примечания Знак"/>
    <w:basedOn w:val="a0"/>
    <w:link w:val="a5"/>
    <w:uiPriority w:val="99"/>
    <w:semiHidden/>
    <w:rsid w:val="00792E92"/>
    <w:rPr>
      <w:sz w:val="20"/>
      <w:szCs w:val="20"/>
    </w:rPr>
  </w:style>
  <w:style w:type="character" w:styleId="a7">
    <w:name w:val="annotation reference"/>
    <w:basedOn w:val="a0"/>
    <w:uiPriority w:val="99"/>
    <w:semiHidden/>
    <w:unhideWhenUsed/>
    <w:rsid w:val="00792E9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1C08B0"/>
    <w:pPr>
      <w:tabs>
        <w:tab w:val="right" w:leader="dot" w:pos="10197"/>
      </w:tabs>
      <w:spacing w:after="100" w:line="259" w:lineRule="auto"/>
    </w:pPr>
    <w:rPr>
      <w:rFonts w:ascii="Times New Roman" w:eastAsiaTheme="minorEastAsia" w:hAnsi="Times New Roman" w:cs="Times New Roman"/>
      <w:color w:val="auto"/>
      <w:sz w:val="24"/>
      <w:szCs w:val="24"/>
    </w:rPr>
  </w:style>
  <w:style w:type="paragraph" w:styleId="11">
    <w:name w:val="toc 1"/>
    <w:basedOn w:val="a"/>
    <w:next w:val="a"/>
    <w:autoRedefine/>
    <w:uiPriority w:val="39"/>
    <w:unhideWhenUsed/>
    <w:rsid w:val="00F70D70"/>
    <w:pPr>
      <w:tabs>
        <w:tab w:val="left" w:pos="440"/>
        <w:tab w:val="left" w:pos="880"/>
        <w:tab w:val="right" w:leader="dot" w:pos="10197"/>
      </w:tabs>
      <w:spacing w:after="100" w:line="240" w:lineRule="auto"/>
    </w:pPr>
    <w:rPr>
      <w:rFonts w:ascii="Times New Roman" w:eastAsia="Times New Roman" w:hAnsi="Times New Roman" w:cs="Times New Roman"/>
      <w:b/>
      <w:noProof/>
      <w:color w:val="auto"/>
      <w:sz w:val="24"/>
      <w:szCs w:val="24"/>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paragraph" w:styleId="ad">
    <w:name w:val="Normal (Web)"/>
    <w:basedOn w:val="a"/>
    <w:uiPriority w:val="99"/>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customStyle="1" w:styleId="CharChar">
    <w:name w:val="Char Знак Знак Char Знак Знак Знак Знак Знак Знак Знак Знак Знак Знак Знак Знак Знак Знак Знак Знак"/>
    <w:basedOn w:val="a"/>
    <w:rsid w:val="00F715E4"/>
    <w:pPr>
      <w:spacing w:line="240" w:lineRule="auto"/>
    </w:pPr>
    <w:rPr>
      <w:rFonts w:ascii="Verdana" w:eastAsia="Times New Roman" w:hAnsi="Verdana" w:cs="Verdana"/>
      <w:color w:val="auto"/>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715E4"/>
    <w:pPr>
      <w:spacing w:after="160" w:line="240" w:lineRule="exact"/>
    </w:pPr>
    <w:rPr>
      <w:rFonts w:eastAsia="Times New Roman"/>
      <w:color w:val="auto"/>
      <w:sz w:val="20"/>
      <w:szCs w:val="20"/>
      <w:lang w:val="en-US" w:eastAsia="en-US"/>
    </w:rPr>
  </w:style>
  <w:style w:type="paragraph" w:customStyle="1" w:styleId="ConsNormal">
    <w:name w:val="ConsNormal"/>
    <w:rsid w:val="00F715E4"/>
    <w:pPr>
      <w:widowControl w:val="0"/>
      <w:autoSpaceDE w:val="0"/>
      <w:autoSpaceDN w:val="0"/>
      <w:adjustRightInd w:val="0"/>
      <w:spacing w:line="240" w:lineRule="auto"/>
      <w:ind w:right="19772" w:firstLine="720"/>
    </w:pPr>
    <w:rPr>
      <w:rFonts w:eastAsia="Times New Roman"/>
      <w:color w:val="auto"/>
      <w:sz w:val="20"/>
      <w:szCs w:val="20"/>
    </w:rPr>
  </w:style>
  <w:style w:type="paragraph" w:customStyle="1" w:styleId="ConsPlusTitle">
    <w:name w:val="ConsPlusTitle"/>
    <w:rsid w:val="00F715E4"/>
    <w:pPr>
      <w:widowControl w:val="0"/>
      <w:autoSpaceDE w:val="0"/>
      <w:autoSpaceDN w:val="0"/>
      <w:adjustRightInd w:val="0"/>
      <w:spacing w:line="240" w:lineRule="auto"/>
    </w:pPr>
    <w:rPr>
      <w:rFonts w:eastAsia="Times New Roman"/>
      <w:b/>
      <w:bCs/>
      <w:color w:val="auto"/>
      <w:sz w:val="20"/>
      <w:szCs w:val="20"/>
    </w:rPr>
  </w:style>
  <w:style w:type="paragraph" w:customStyle="1" w:styleId="ConsPlusNormal">
    <w:name w:val="ConsPlusNormal"/>
    <w:rsid w:val="00F715E4"/>
    <w:pPr>
      <w:widowControl w:val="0"/>
      <w:autoSpaceDE w:val="0"/>
      <w:autoSpaceDN w:val="0"/>
      <w:adjustRightInd w:val="0"/>
      <w:spacing w:line="240" w:lineRule="auto"/>
    </w:pPr>
    <w:rPr>
      <w:rFonts w:eastAsia="Times New Roman"/>
      <w:color w:val="auto"/>
      <w:sz w:val="20"/>
      <w:szCs w:val="20"/>
    </w:rPr>
  </w:style>
  <w:style w:type="paragraph" w:customStyle="1" w:styleId="ConsPlusNonformat">
    <w:name w:val="ConsPlusNonformat"/>
    <w:uiPriority w:val="99"/>
    <w:rsid w:val="00F715E4"/>
    <w:pPr>
      <w:widowControl w:val="0"/>
      <w:autoSpaceDE w:val="0"/>
      <w:autoSpaceDN w:val="0"/>
      <w:adjustRightInd w:val="0"/>
      <w:spacing w:line="240" w:lineRule="auto"/>
    </w:pPr>
    <w:rPr>
      <w:rFonts w:ascii="Courier New" w:eastAsia="Times New Roman" w:hAnsi="Courier New" w:cs="Courier New"/>
      <w:color w:val="auto"/>
      <w:sz w:val="20"/>
      <w:szCs w:val="20"/>
    </w:rPr>
  </w:style>
  <w:style w:type="paragraph" w:styleId="af6">
    <w:name w:val="No Spacing"/>
    <w:uiPriority w:val="1"/>
    <w:qFormat/>
    <w:rsid w:val="00F715E4"/>
    <w:pPr>
      <w:spacing w:line="240" w:lineRule="auto"/>
    </w:pPr>
    <w:rPr>
      <w:rFonts w:ascii="Calibri" w:eastAsia="Times New Roman" w:hAnsi="Calibri" w:cs="Times New Roman"/>
      <w:color w:val="auto"/>
    </w:rPr>
  </w:style>
  <w:style w:type="paragraph" w:customStyle="1" w:styleId="32">
    <w:name w:val="Основной текст 32"/>
    <w:basedOn w:val="a"/>
    <w:rsid w:val="00F715E4"/>
    <w:pPr>
      <w:widowControl w:val="0"/>
      <w:suppressAutoHyphens/>
      <w:autoSpaceDE w:val="0"/>
      <w:spacing w:before="160" w:after="120" w:line="300" w:lineRule="auto"/>
      <w:ind w:firstLine="540"/>
      <w:jc w:val="both"/>
    </w:pPr>
    <w:rPr>
      <w:rFonts w:eastAsia="Times New Roman"/>
      <w:color w:val="auto"/>
      <w:sz w:val="16"/>
      <w:szCs w:val="16"/>
      <w:lang w:eastAsia="ar-SA"/>
    </w:rPr>
  </w:style>
  <w:style w:type="paragraph" w:customStyle="1" w:styleId="Default">
    <w:name w:val="Default"/>
    <w:rsid w:val="00F715E4"/>
    <w:pPr>
      <w:autoSpaceDE w:val="0"/>
      <w:autoSpaceDN w:val="0"/>
      <w:adjustRightInd w:val="0"/>
      <w:spacing w:line="240" w:lineRule="auto"/>
    </w:pPr>
    <w:rPr>
      <w:rFonts w:ascii="Tahoma" w:eastAsia="Times New Roman" w:hAnsi="Tahoma" w:cs="Tahoma"/>
      <w:sz w:val="24"/>
      <w:szCs w:val="24"/>
    </w:rPr>
  </w:style>
  <w:style w:type="character" w:styleId="af7">
    <w:name w:val="line number"/>
    <w:basedOn w:val="a0"/>
    <w:uiPriority w:val="99"/>
    <w:semiHidden/>
    <w:unhideWhenUsed/>
    <w:rsid w:val="00786951"/>
  </w:style>
  <w:style w:type="character" w:customStyle="1" w:styleId="searchtext">
    <w:name w:val="searchtext"/>
    <w:basedOn w:val="a0"/>
    <w:rsid w:val="001F0856"/>
  </w:style>
  <w:style w:type="paragraph" w:customStyle="1" w:styleId="formattext">
    <w:name w:val="formattext"/>
    <w:basedOn w:val="a"/>
    <w:rsid w:val="00B80B6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8">
    <w:name w:val="Table Grid"/>
    <w:basedOn w:val="a1"/>
    <w:uiPriority w:val="59"/>
    <w:rsid w:val="00C571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21134A"/>
    <w:rPr>
      <w:color w:val="800080"/>
      <w:u w:val="single"/>
    </w:rPr>
  </w:style>
  <w:style w:type="paragraph" w:styleId="41">
    <w:name w:val="toc 4"/>
    <w:basedOn w:val="a"/>
    <w:next w:val="a"/>
    <w:autoRedefine/>
    <w:uiPriority w:val="39"/>
    <w:unhideWhenUsed/>
    <w:rsid w:val="00D0035E"/>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D0035E"/>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D0035E"/>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D0035E"/>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D0035E"/>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D0035E"/>
    <w:pPr>
      <w:spacing w:after="100"/>
      <w:ind w:left="1760"/>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646398499">
      <w:bodyDiv w:val="1"/>
      <w:marLeft w:val="0"/>
      <w:marRight w:val="0"/>
      <w:marTop w:val="0"/>
      <w:marBottom w:val="0"/>
      <w:divBdr>
        <w:top w:val="none" w:sz="0" w:space="0" w:color="auto"/>
        <w:left w:val="none" w:sz="0" w:space="0" w:color="auto"/>
        <w:bottom w:val="none" w:sz="0" w:space="0" w:color="auto"/>
        <w:right w:val="none" w:sz="0" w:space="0" w:color="auto"/>
      </w:divBdr>
    </w:div>
    <w:div w:id="77570933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615405945">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47652117">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arget="http://&#1078;&#1080;&#1088;&#1077;&#1082;&#1077;&#1085;.&#1088;&#1092;/" TargetMode="External" Type="http://schemas.openxmlformats.org/officeDocument/2006/relationships/hyperlink"/><Relationship Id="rId13" Target="media/image1.wmf" Type="http://schemas.openxmlformats.org/officeDocument/2006/relationships/image"/><Relationship Id="rId18" Target="consultantplus://offline/ref=95EB89408BEFBD02DCFAC86ED2383AC23052C0BA40FBDA8CAEDDC1F3UEN" TargetMode="External" Type="http://schemas.openxmlformats.org/officeDocument/2006/relationships/hyperlink"/><Relationship Id="rId26" Target="media/image7.jpeg" Type="http://schemas.openxmlformats.org/officeDocument/2006/relationships/image"/><Relationship Id="rId3" Target="styles.xml" Type="http://schemas.openxmlformats.org/officeDocument/2006/relationships/styles"/><Relationship Id="rId21" Target="consultantplus://offline/ref=95EB89408BEFBD02DCFAC86ED2383AC23052C0BA40FBDA8CAEDDC1F3UEN" TargetMode="External" Type="http://schemas.openxmlformats.org/officeDocument/2006/relationships/hyperlink"/><Relationship Id="rId34" Target="footer3.xml" Type="http://schemas.openxmlformats.org/officeDocument/2006/relationships/footer"/><Relationship Id="rId7" Target="endnotes.xml" Type="http://schemas.openxmlformats.org/officeDocument/2006/relationships/endnotes"/><Relationship Id="rId12" Target="consultantplus://offline/ref=FF9D88C013C64F156B2D8294D8739EA3F53A0788A186C7DEB7F3100B3387235658583C52DCC521ABFBZ1B" TargetMode="External" Type="http://schemas.openxmlformats.org/officeDocument/2006/relationships/hyperlink"/><Relationship Id="rId17" Target="consultantplus://offline/ref=95EB89408BEFBD02DCFAC86ED2383AC23052C0BA40FBDA8CAEDDC1F3UEN" TargetMode="External" Type="http://schemas.openxmlformats.org/officeDocument/2006/relationships/hyperlink"/><Relationship Id="rId25" Target="media/image6.jpeg" Type="http://schemas.openxmlformats.org/officeDocument/2006/relationships/image"/><Relationship Id="rId33" Target="header3.xml" Type="http://schemas.openxmlformats.org/officeDocument/2006/relationships/header"/><Relationship Id="rId2" Target="numbering.xml" Type="http://schemas.openxmlformats.org/officeDocument/2006/relationships/numbering"/><Relationship Id="rId16" Target="consultantplus://offline/ref=95EB89408BEFBD02DCFAC86ED2383AC23052C0BA40FBDA8CAEDDC1F3UEN" TargetMode="External" Type="http://schemas.openxmlformats.org/officeDocument/2006/relationships/hyperlink"/><Relationship Id="rId20" Target="consultantplus://offline/ref=95EB89408BEFBD02DCFAC86ED2383AC23052C0BA40FBDA8CAEDDC1F3UEN" TargetMode="External" Type="http://schemas.openxmlformats.org/officeDocument/2006/relationships/hyperlink"/><Relationship Id="rId29" Target="header1.xml" Type="http://schemas.openxmlformats.org/officeDocument/2006/relationships/header"/><Relationship Id="rId1" Target="../customXml/item1.xml" Type="http://schemas.openxmlformats.org/officeDocument/2006/relationships/customXml"/><Relationship Id="rId6" Target="footnotes.xml" Type="http://schemas.openxmlformats.org/officeDocument/2006/relationships/footnotes"/><Relationship Id="rId11" Target="consultantplus://offline/ref=FF9D88C013C64F156B2D8294D8739EA3F53A0788A186C7DEB7F3100B3387235658583C52DCC521ABFBZ1B" TargetMode="External" Type="http://schemas.openxmlformats.org/officeDocument/2006/relationships/hyperlink"/><Relationship Id="rId24" Target="media/image5.jpeg" Type="http://schemas.openxmlformats.org/officeDocument/2006/relationships/image"/><Relationship Id="rId32" Target="footer2.xml" Type="http://schemas.openxmlformats.org/officeDocument/2006/relationships/footer"/><Relationship Id="rId5" Target="webSettings.xml" Type="http://schemas.openxmlformats.org/officeDocument/2006/relationships/webSettings"/><Relationship Id="rId15" Target="consultantplus://offline/ref=95EB89408BEFBD02DCFAC86ED2383AC23052C0BA40FBDA8CAEDDC1F3UEN" TargetMode="External" Type="http://schemas.openxmlformats.org/officeDocument/2006/relationships/hyperlink"/><Relationship Id="rId23" Target="media/image4.jpeg" Type="http://schemas.openxmlformats.org/officeDocument/2006/relationships/image"/><Relationship Id="rId28" Target="media/image9.png" Type="http://schemas.openxmlformats.org/officeDocument/2006/relationships/image"/><Relationship Id="rId36" Target="theme/theme1.xml" Type="http://schemas.openxmlformats.org/officeDocument/2006/relationships/theme"/><Relationship Id="rId10" Target="consultantplus://offline/ref=AB9990C93D8E15923D0360B4A2B01739C09911D3A8CB0F0EE97A8010w1Q8B" TargetMode="External" Type="http://schemas.openxmlformats.org/officeDocument/2006/relationships/hyperlink"/><Relationship Id="rId19" Target="consultantplus://offline/ref=95EB89408BEFBD02DCFAC86ED2383AC23052C0BA40FBDA8CAEDDC1F3UEN" TargetMode="External" Type="http://schemas.openxmlformats.org/officeDocument/2006/relationships/hyperlink"/><Relationship Id="rId31" Target="footer1.xml" Type="http://schemas.openxmlformats.org/officeDocument/2006/relationships/footer"/><Relationship Id="rId4" Target="settings.xml" Type="http://schemas.openxmlformats.org/officeDocument/2006/relationships/settings"/><Relationship Id="rId9" Target="consultantplus://offline/ref=4765B4E0AD53A24F3DCC81FD0F89216CBBDAF024EB0946C3C4AE70757Ad4O1B" TargetMode="External" Type="http://schemas.openxmlformats.org/officeDocument/2006/relationships/hyperlink"/><Relationship Id="rId14" Target="media/image2.wmf" Type="http://schemas.openxmlformats.org/officeDocument/2006/relationships/image"/><Relationship Id="rId22" Target="media/image3.jpeg" Type="http://schemas.openxmlformats.org/officeDocument/2006/relationships/image"/><Relationship Id="rId27" Target="media/image8.jpeg" Type="http://schemas.openxmlformats.org/officeDocument/2006/relationships/image"/><Relationship Id="rId30" Target="header2.xml" Type="http://schemas.openxmlformats.org/officeDocument/2006/relationships/header"/><Relationship Id="rId35"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75264-CCA0-4E4A-8903-1C971B2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97</Pages>
  <Words>30292</Words>
  <Characters>172671</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Legal_Expert</cp:lastModifiedBy>
  <cp:revision>110</cp:revision>
  <cp:lastPrinted>2017-07-25T01:23:00Z</cp:lastPrinted>
  <dcterms:created xsi:type="dcterms:W3CDTF">2017-07-17T01:22:00Z</dcterms:created>
  <dcterms:modified xsi:type="dcterms:W3CDTF">2020-10-23T01:47:00Z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879719</vt:lpwstr>
  </property>
  <property fmtid="{D5CDD505-2E9C-101B-9397-08002B2CF9AE}" name="NXPowerLiteSettings" pid="3">
    <vt:lpwstr>C7000400038000</vt:lpwstr>
  </property>
  <property fmtid="{D5CDD505-2E9C-101B-9397-08002B2CF9AE}" name="NXPowerLiteVersion" pid="4">
    <vt:lpwstr>S9.0.1</vt:lpwstr>
  </property>
</Properties>
</file>