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4C" w:rsidRPr="00F978F5" w:rsidRDefault="00E50F4C" w:rsidP="00E50F4C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978F5">
        <w:rPr>
          <w:b/>
          <w:sz w:val="28"/>
          <w:szCs w:val="28"/>
        </w:rPr>
        <w:t xml:space="preserve">АДМИНИСТРАЦИЯ ГОРОДСКОГО ПОСЕЛЕНИЯ </w:t>
      </w:r>
    </w:p>
    <w:p w:rsidR="00E50F4C" w:rsidRPr="00F978F5" w:rsidRDefault="00E50F4C" w:rsidP="00E50F4C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978F5">
        <w:rPr>
          <w:b/>
          <w:sz w:val="28"/>
          <w:szCs w:val="28"/>
        </w:rPr>
        <w:t>«</w:t>
      </w:r>
      <w:r w:rsidR="0067040E">
        <w:rPr>
          <w:b/>
          <w:sz w:val="28"/>
          <w:szCs w:val="28"/>
        </w:rPr>
        <w:t>ЖИРЕКЕНСКОЕ</w:t>
      </w:r>
      <w:r w:rsidRPr="00F978F5">
        <w:rPr>
          <w:b/>
          <w:sz w:val="28"/>
          <w:szCs w:val="28"/>
        </w:rPr>
        <w:t>»</w:t>
      </w:r>
    </w:p>
    <w:p w:rsidR="00E50F4C" w:rsidRPr="00F978F5" w:rsidRDefault="00E50F4C" w:rsidP="00E50F4C">
      <w:pPr>
        <w:tabs>
          <w:tab w:val="left" w:pos="708"/>
          <w:tab w:val="center" w:pos="4677"/>
          <w:tab w:val="right" w:pos="9355"/>
        </w:tabs>
        <w:jc w:val="center"/>
        <w:rPr>
          <w:b/>
          <w:sz w:val="32"/>
          <w:szCs w:val="32"/>
        </w:rPr>
      </w:pPr>
    </w:p>
    <w:p w:rsidR="00E90E27" w:rsidRPr="009A40D6" w:rsidRDefault="00E50F4C" w:rsidP="00E50F4C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  <w:proofErr w:type="gramStart"/>
      <w:r w:rsidRPr="00F978F5">
        <w:rPr>
          <w:b/>
          <w:sz w:val="28"/>
          <w:szCs w:val="28"/>
        </w:rPr>
        <w:t>П</w:t>
      </w:r>
      <w:proofErr w:type="gramEnd"/>
      <w:r w:rsidRPr="00F978F5">
        <w:rPr>
          <w:b/>
          <w:sz w:val="28"/>
          <w:szCs w:val="28"/>
        </w:rPr>
        <w:t xml:space="preserve"> О С Т А Н О В Л Е Н И Е</w:t>
      </w:r>
    </w:p>
    <w:p w:rsidR="00E50F4C" w:rsidRPr="00F978F5" w:rsidRDefault="00E90E27" w:rsidP="00E50F4C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>. Жирекен, Чернышевского района</w:t>
      </w:r>
      <w:r w:rsidR="00E50F4C" w:rsidRPr="00F978F5">
        <w:rPr>
          <w:b/>
          <w:sz w:val="28"/>
          <w:szCs w:val="28"/>
        </w:rPr>
        <w:t xml:space="preserve">  </w:t>
      </w:r>
    </w:p>
    <w:p w:rsidR="00E50F4C" w:rsidRPr="00F978F5" w:rsidRDefault="00E50F4C" w:rsidP="00E50F4C">
      <w:pPr>
        <w:tabs>
          <w:tab w:val="left" w:pos="708"/>
          <w:tab w:val="center" w:pos="4677"/>
          <w:tab w:val="right" w:pos="9355"/>
        </w:tabs>
        <w:jc w:val="center"/>
        <w:rPr>
          <w:b/>
        </w:rPr>
      </w:pPr>
    </w:p>
    <w:p w:rsidR="00E50F4C" w:rsidRPr="00F978F5" w:rsidRDefault="00E50F4C" w:rsidP="00E50F4C">
      <w:pPr>
        <w:tabs>
          <w:tab w:val="left" w:pos="708"/>
          <w:tab w:val="center" w:pos="4677"/>
          <w:tab w:val="right" w:pos="9355"/>
        </w:tabs>
        <w:rPr>
          <w:b/>
        </w:rPr>
      </w:pPr>
    </w:p>
    <w:p w:rsidR="00E50F4C" w:rsidRDefault="00E90E27" w:rsidP="00E50F4C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22</w:t>
      </w:r>
      <w:r w:rsidR="00E50F4C" w:rsidRPr="00F978F5">
        <w:rPr>
          <w:sz w:val="28"/>
          <w:szCs w:val="28"/>
        </w:rPr>
        <w:t xml:space="preserve">  </w:t>
      </w:r>
      <w:r w:rsidR="00E50F4C">
        <w:rPr>
          <w:sz w:val="28"/>
          <w:szCs w:val="28"/>
        </w:rPr>
        <w:t>августа</w:t>
      </w:r>
      <w:r w:rsidR="00E50F4C" w:rsidRPr="00F978F5">
        <w:rPr>
          <w:sz w:val="28"/>
          <w:szCs w:val="28"/>
        </w:rPr>
        <w:t xml:space="preserve">  2016 года                           </w:t>
      </w:r>
      <w:r>
        <w:rPr>
          <w:sz w:val="28"/>
          <w:szCs w:val="28"/>
        </w:rPr>
        <w:t xml:space="preserve">                                               </w:t>
      </w:r>
      <w:r w:rsidR="00E50F4C" w:rsidRPr="00F978F5">
        <w:rPr>
          <w:sz w:val="28"/>
          <w:szCs w:val="28"/>
        </w:rPr>
        <w:t xml:space="preserve">   №  </w:t>
      </w:r>
      <w:r>
        <w:rPr>
          <w:sz w:val="28"/>
          <w:szCs w:val="28"/>
        </w:rPr>
        <w:t>260</w:t>
      </w:r>
    </w:p>
    <w:p w:rsidR="00E50F4C" w:rsidRDefault="00E50F4C" w:rsidP="00E50F4C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E50F4C" w:rsidRDefault="00E50F4C" w:rsidP="00E50F4C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E50F4C" w:rsidRDefault="00E50F4C" w:rsidP="00E50F4C">
      <w:pPr>
        <w:tabs>
          <w:tab w:val="left" w:pos="708"/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Методики прогнозирования поступлений доходов в бюджет, закрепленных  за  администратором  доходов – администрацией городского поселения «</w:t>
      </w:r>
      <w:r w:rsidR="00E90E27">
        <w:rPr>
          <w:sz w:val="28"/>
          <w:szCs w:val="28"/>
        </w:rPr>
        <w:t>Жирекенское</w:t>
      </w:r>
      <w:r>
        <w:rPr>
          <w:sz w:val="28"/>
          <w:szCs w:val="28"/>
        </w:rPr>
        <w:t>»</w:t>
      </w:r>
    </w:p>
    <w:p w:rsidR="00E50F4C" w:rsidRDefault="00E50F4C" w:rsidP="00E50F4C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E50F4C" w:rsidRPr="00A62AE7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2AE7">
        <w:rPr>
          <w:sz w:val="28"/>
          <w:szCs w:val="28"/>
          <w:lang w:eastAsia="en-US"/>
        </w:rPr>
        <w:t>В соответствии со статьями 160</w:t>
      </w:r>
      <w:r>
        <w:rPr>
          <w:sz w:val="28"/>
          <w:szCs w:val="28"/>
          <w:lang w:eastAsia="en-US"/>
        </w:rPr>
        <w:t>.1, 174.1</w:t>
      </w:r>
      <w:r w:rsidRPr="00A62AE7">
        <w:rPr>
          <w:sz w:val="28"/>
          <w:szCs w:val="28"/>
          <w:lang w:eastAsia="en-US"/>
        </w:rPr>
        <w:t xml:space="preserve"> Бюджетного кодекса </w:t>
      </w:r>
      <w:proofErr w:type="gramStart"/>
      <w:r w:rsidRPr="00A62AE7">
        <w:rPr>
          <w:sz w:val="28"/>
          <w:szCs w:val="28"/>
          <w:lang w:eastAsia="en-US"/>
        </w:rPr>
        <w:t>Российской</w:t>
      </w:r>
      <w:proofErr w:type="gramEnd"/>
    </w:p>
    <w:p w:rsidR="00E50F4C" w:rsidRPr="00A62AE7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2AE7">
        <w:rPr>
          <w:sz w:val="28"/>
          <w:szCs w:val="28"/>
          <w:lang w:eastAsia="en-US"/>
        </w:rPr>
        <w:t>Федерации, Законом Забайкальского края от 07 апреля 2009 года № 155-ЗЗК</w:t>
      </w:r>
    </w:p>
    <w:p w:rsidR="00E50F4C" w:rsidRPr="00A62AE7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A62AE7">
        <w:rPr>
          <w:rFonts w:hint="eastAsia"/>
          <w:sz w:val="28"/>
          <w:szCs w:val="28"/>
          <w:lang w:eastAsia="en-US"/>
        </w:rPr>
        <w:t>О</w:t>
      </w:r>
      <w:r w:rsidR="00E90E27">
        <w:rPr>
          <w:sz w:val="28"/>
          <w:szCs w:val="28"/>
          <w:lang w:eastAsia="en-US"/>
        </w:rPr>
        <w:t xml:space="preserve"> </w:t>
      </w:r>
      <w:r w:rsidRPr="00A62AE7">
        <w:rPr>
          <w:rFonts w:hint="eastAsia"/>
          <w:sz w:val="28"/>
          <w:szCs w:val="28"/>
          <w:lang w:eastAsia="en-US"/>
        </w:rPr>
        <w:t>бюджетном</w:t>
      </w:r>
      <w:r w:rsidR="00E90E27">
        <w:rPr>
          <w:sz w:val="28"/>
          <w:szCs w:val="28"/>
          <w:lang w:eastAsia="en-US"/>
        </w:rPr>
        <w:t xml:space="preserve"> </w:t>
      </w:r>
      <w:r w:rsidRPr="00A62AE7">
        <w:rPr>
          <w:rFonts w:hint="eastAsia"/>
          <w:sz w:val="28"/>
          <w:szCs w:val="28"/>
          <w:lang w:eastAsia="en-US"/>
        </w:rPr>
        <w:t>процессе</w:t>
      </w:r>
      <w:r w:rsidR="00E90E27">
        <w:rPr>
          <w:sz w:val="28"/>
          <w:szCs w:val="28"/>
          <w:lang w:eastAsia="en-US"/>
        </w:rPr>
        <w:t xml:space="preserve"> </w:t>
      </w:r>
      <w:r w:rsidRPr="00A62AE7">
        <w:rPr>
          <w:rFonts w:hint="eastAsia"/>
          <w:sz w:val="28"/>
          <w:szCs w:val="28"/>
          <w:lang w:eastAsia="en-US"/>
        </w:rPr>
        <w:t>в</w:t>
      </w:r>
      <w:r w:rsidR="00E90E27">
        <w:rPr>
          <w:sz w:val="28"/>
          <w:szCs w:val="28"/>
          <w:lang w:eastAsia="en-US"/>
        </w:rPr>
        <w:t xml:space="preserve"> </w:t>
      </w:r>
      <w:r w:rsidRPr="00A62AE7">
        <w:rPr>
          <w:rFonts w:hint="eastAsia"/>
          <w:sz w:val="28"/>
          <w:szCs w:val="28"/>
          <w:lang w:eastAsia="en-US"/>
        </w:rPr>
        <w:t>Забайкальском</w:t>
      </w:r>
      <w:r w:rsidR="00E90E27">
        <w:rPr>
          <w:sz w:val="28"/>
          <w:szCs w:val="28"/>
          <w:lang w:eastAsia="en-US"/>
        </w:rPr>
        <w:t xml:space="preserve"> </w:t>
      </w:r>
      <w:r w:rsidRPr="00A62AE7">
        <w:rPr>
          <w:rFonts w:hint="eastAsia"/>
          <w:sz w:val="28"/>
          <w:szCs w:val="28"/>
          <w:lang w:eastAsia="en-US"/>
        </w:rPr>
        <w:t>крае</w:t>
      </w:r>
      <w:r>
        <w:rPr>
          <w:sz w:val="28"/>
          <w:szCs w:val="28"/>
          <w:lang w:eastAsia="en-US"/>
        </w:rPr>
        <w:t>»</w:t>
      </w:r>
      <w:r w:rsidRPr="00A62AE7">
        <w:rPr>
          <w:sz w:val="28"/>
          <w:szCs w:val="28"/>
          <w:lang w:eastAsia="en-US"/>
        </w:rPr>
        <w:t xml:space="preserve">, </w:t>
      </w:r>
      <w:r w:rsidRPr="00A62AE7">
        <w:rPr>
          <w:rFonts w:hint="eastAsia"/>
          <w:sz w:val="28"/>
          <w:szCs w:val="28"/>
          <w:lang w:eastAsia="en-US"/>
        </w:rPr>
        <w:t>Порядком</w:t>
      </w:r>
      <w:r w:rsidR="00E90E27">
        <w:rPr>
          <w:sz w:val="28"/>
          <w:szCs w:val="28"/>
          <w:lang w:eastAsia="en-US"/>
        </w:rPr>
        <w:t xml:space="preserve"> </w:t>
      </w:r>
      <w:r w:rsidRPr="00A62AE7">
        <w:rPr>
          <w:rFonts w:hint="eastAsia"/>
          <w:sz w:val="28"/>
          <w:szCs w:val="28"/>
          <w:lang w:eastAsia="en-US"/>
        </w:rPr>
        <w:t>составления</w:t>
      </w:r>
    </w:p>
    <w:p w:rsidR="00E50F4C" w:rsidRPr="00A62AE7" w:rsidRDefault="00E90E27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2AE7">
        <w:rPr>
          <w:rFonts w:hint="eastAsia"/>
          <w:sz w:val="28"/>
          <w:szCs w:val="28"/>
          <w:lang w:eastAsia="en-US"/>
        </w:rPr>
        <w:t>П</w:t>
      </w:r>
      <w:r w:rsidR="00E50F4C" w:rsidRPr="00A62AE7">
        <w:rPr>
          <w:rFonts w:hint="eastAsia"/>
          <w:sz w:val="28"/>
          <w:szCs w:val="28"/>
          <w:lang w:eastAsia="en-US"/>
        </w:rPr>
        <w:t>роекта</w:t>
      </w:r>
      <w:r>
        <w:rPr>
          <w:sz w:val="28"/>
          <w:szCs w:val="28"/>
          <w:lang w:eastAsia="en-US"/>
        </w:rPr>
        <w:t xml:space="preserve"> </w:t>
      </w:r>
      <w:r w:rsidR="00E50F4C" w:rsidRPr="00A62AE7">
        <w:rPr>
          <w:rFonts w:hint="eastAsia"/>
          <w:sz w:val="28"/>
          <w:szCs w:val="28"/>
          <w:lang w:eastAsia="en-US"/>
        </w:rPr>
        <w:t>бюджета</w:t>
      </w:r>
      <w:r>
        <w:rPr>
          <w:sz w:val="28"/>
          <w:szCs w:val="28"/>
          <w:lang w:eastAsia="en-US"/>
        </w:rPr>
        <w:t xml:space="preserve"> </w:t>
      </w:r>
      <w:r w:rsidR="00E50F4C" w:rsidRPr="00A62AE7">
        <w:rPr>
          <w:rFonts w:hint="eastAsia"/>
          <w:sz w:val="28"/>
          <w:szCs w:val="28"/>
          <w:lang w:eastAsia="en-US"/>
        </w:rPr>
        <w:t>Забайкальского</w:t>
      </w:r>
      <w:r>
        <w:rPr>
          <w:sz w:val="28"/>
          <w:szCs w:val="28"/>
          <w:lang w:eastAsia="en-US"/>
        </w:rPr>
        <w:t xml:space="preserve"> </w:t>
      </w:r>
      <w:r w:rsidR="00E50F4C" w:rsidRPr="00A62AE7">
        <w:rPr>
          <w:rFonts w:hint="eastAsia"/>
          <w:sz w:val="28"/>
          <w:szCs w:val="28"/>
          <w:lang w:eastAsia="en-US"/>
        </w:rPr>
        <w:t>края</w:t>
      </w:r>
      <w:r>
        <w:rPr>
          <w:sz w:val="28"/>
          <w:szCs w:val="28"/>
          <w:lang w:eastAsia="en-US"/>
        </w:rPr>
        <w:t xml:space="preserve"> </w:t>
      </w:r>
      <w:r w:rsidR="00E50F4C" w:rsidRPr="00A62AE7">
        <w:rPr>
          <w:rFonts w:hint="eastAsia"/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="00E50F4C" w:rsidRPr="00A62AE7">
        <w:rPr>
          <w:rFonts w:hint="eastAsia"/>
          <w:sz w:val="28"/>
          <w:szCs w:val="28"/>
          <w:lang w:eastAsia="en-US"/>
        </w:rPr>
        <w:t>проекта</w:t>
      </w:r>
      <w:r>
        <w:rPr>
          <w:sz w:val="28"/>
          <w:szCs w:val="28"/>
          <w:lang w:eastAsia="en-US"/>
        </w:rPr>
        <w:t xml:space="preserve"> </w:t>
      </w:r>
      <w:r w:rsidR="00E50F4C" w:rsidRPr="00A62AE7">
        <w:rPr>
          <w:rFonts w:hint="eastAsia"/>
          <w:sz w:val="28"/>
          <w:szCs w:val="28"/>
          <w:lang w:eastAsia="en-US"/>
        </w:rPr>
        <w:t>бюджета</w:t>
      </w:r>
      <w:r>
        <w:rPr>
          <w:sz w:val="28"/>
          <w:szCs w:val="28"/>
          <w:lang w:eastAsia="en-US"/>
        </w:rPr>
        <w:t xml:space="preserve"> </w:t>
      </w:r>
      <w:r w:rsidR="00E50F4C" w:rsidRPr="00A62AE7">
        <w:rPr>
          <w:rFonts w:hint="eastAsia"/>
          <w:sz w:val="28"/>
          <w:szCs w:val="28"/>
          <w:lang w:eastAsia="en-US"/>
        </w:rPr>
        <w:t>Территориального</w:t>
      </w:r>
    </w:p>
    <w:p w:rsidR="00E50F4C" w:rsidRPr="00A62AE7" w:rsidRDefault="00E90E27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2AE7">
        <w:rPr>
          <w:rFonts w:hint="eastAsia"/>
          <w:sz w:val="28"/>
          <w:szCs w:val="28"/>
          <w:lang w:eastAsia="en-US"/>
        </w:rPr>
        <w:t>Ф</w:t>
      </w:r>
      <w:r w:rsidR="00E50F4C" w:rsidRPr="00A62AE7">
        <w:rPr>
          <w:rFonts w:hint="eastAsia"/>
          <w:sz w:val="28"/>
          <w:szCs w:val="28"/>
          <w:lang w:eastAsia="en-US"/>
        </w:rPr>
        <w:t>онда</w:t>
      </w:r>
      <w:r>
        <w:rPr>
          <w:sz w:val="28"/>
          <w:szCs w:val="28"/>
          <w:lang w:eastAsia="en-US"/>
        </w:rPr>
        <w:t xml:space="preserve"> </w:t>
      </w:r>
      <w:r w:rsidR="00E50F4C" w:rsidRPr="00A62AE7">
        <w:rPr>
          <w:rFonts w:hint="eastAsia"/>
          <w:sz w:val="28"/>
          <w:szCs w:val="28"/>
          <w:lang w:eastAsia="en-US"/>
        </w:rPr>
        <w:t>обязательного</w:t>
      </w:r>
      <w:r>
        <w:rPr>
          <w:sz w:val="28"/>
          <w:szCs w:val="28"/>
          <w:lang w:eastAsia="en-US"/>
        </w:rPr>
        <w:t xml:space="preserve"> </w:t>
      </w:r>
      <w:r w:rsidR="00E50F4C" w:rsidRPr="00A62AE7">
        <w:rPr>
          <w:rFonts w:hint="eastAsia"/>
          <w:sz w:val="28"/>
          <w:szCs w:val="28"/>
          <w:lang w:eastAsia="en-US"/>
        </w:rPr>
        <w:t>медицинског</w:t>
      </w:r>
      <w:r>
        <w:rPr>
          <w:sz w:val="28"/>
          <w:szCs w:val="28"/>
          <w:lang w:eastAsia="en-US"/>
        </w:rPr>
        <w:t xml:space="preserve">о </w:t>
      </w:r>
      <w:r w:rsidR="00E50F4C" w:rsidRPr="00A62AE7">
        <w:rPr>
          <w:rFonts w:hint="eastAsia"/>
          <w:sz w:val="28"/>
          <w:szCs w:val="28"/>
          <w:lang w:eastAsia="en-US"/>
        </w:rPr>
        <w:t>страхования</w:t>
      </w:r>
      <w:r>
        <w:rPr>
          <w:sz w:val="28"/>
          <w:szCs w:val="28"/>
          <w:lang w:eastAsia="en-US"/>
        </w:rPr>
        <w:t xml:space="preserve"> </w:t>
      </w:r>
      <w:r w:rsidR="00E50F4C" w:rsidRPr="00A62AE7">
        <w:rPr>
          <w:rFonts w:hint="eastAsia"/>
          <w:sz w:val="28"/>
          <w:szCs w:val="28"/>
          <w:lang w:eastAsia="en-US"/>
        </w:rPr>
        <w:t>Забайкальского</w:t>
      </w:r>
      <w:r>
        <w:rPr>
          <w:sz w:val="28"/>
          <w:szCs w:val="28"/>
          <w:lang w:eastAsia="en-US"/>
        </w:rPr>
        <w:t xml:space="preserve"> </w:t>
      </w:r>
      <w:r w:rsidR="00E50F4C" w:rsidRPr="00A62AE7">
        <w:rPr>
          <w:rFonts w:hint="eastAsia"/>
          <w:sz w:val="28"/>
          <w:szCs w:val="28"/>
          <w:lang w:eastAsia="en-US"/>
        </w:rPr>
        <w:t>края</w:t>
      </w:r>
      <w:r>
        <w:rPr>
          <w:sz w:val="28"/>
          <w:szCs w:val="28"/>
          <w:lang w:eastAsia="en-US"/>
        </w:rPr>
        <w:t xml:space="preserve"> </w:t>
      </w:r>
      <w:proofErr w:type="gramStart"/>
      <w:r w:rsidR="00E50F4C" w:rsidRPr="00A62AE7">
        <w:rPr>
          <w:rFonts w:hint="eastAsia"/>
          <w:sz w:val="28"/>
          <w:szCs w:val="28"/>
          <w:lang w:eastAsia="en-US"/>
        </w:rPr>
        <w:t>на</w:t>
      </w:r>
      <w:proofErr w:type="gramEnd"/>
    </w:p>
    <w:p w:rsidR="00E50F4C" w:rsidRPr="00A62AE7" w:rsidRDefault="00E90E27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E50F4C" w:rsidRPr="00A62AE7">
        <w:rPr>
          <w:rFonts w:hint="eastAsia"/>
          <w:sz w:val="28"/>
          <w:szCs w:val="28"/>
          <w:lang w:eastAsia="en-US"/>
        </w:rPr>
        <w:t>чередной</w:t>
      </w:r>
      <w:r>
        <w:rPr>
          <w:sz w:val="28"/>
          <w:szCs w:val="28"/>
          <w:lang w:eastAsia="en-US"/>
        </w:rPr>
        <w:t xml:space="preserve"> </w:t>
      </w:r>
      <w:r w:rsidR="00E50F4C" w:rsidRPr="00A62AE7">
        <w:rPr>
          <w:rFonts w:hint="eastAsia"/>
          <w:sz w:val="28"/>
          <w:szCs w:val="28"/>
          <w:lang w:eastAsia="en-US"/>
        </w:rPr>
        <w:t>финансовый</w:t>
      </w:r>
      <w:r>
        <w:rPr>
          <w:sz w:val="28"/>
          <w:szCs w:val="28"/>
          <w:lang w:eastAsia="en-US"/>
        </w:rPr>
        <w:t xml:space="preserve"> </w:t>
      </w:r>
      <w:r w:rsidR="00E50F4C" w:rsidRPr="00A62AE7">
        <w:rPr>
          <w:rFonts w:hint="eastAsia"/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 xml:space="preserve"> </w:t>
      </w:r>
      <w:r w:rsidR="00E50F4C" w:rsidRPr="00A62AE7">
        <w:rPr>
          <w:rFonts w:hint="eastAsia"/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="00E50F4C" w:rsidRPr="00A62AE7">
        <w:rPr>
          <w:rFonts w:hint="eastAsia"/>
          <w:sz w:val="28"/>
          <w:szCs w:val="28"/>
          <w:lang w:eastAsia="en-US"/>
        </w:rPr>
        <w:t>плановый</w:t>
      </w:r>
      <w:r>
        <w:rPr>
          <w:sz w:val="28"/>
          <w:szCs w:val="28"/>
          <w:lang w:eastAsia="en-US"/>
        </w:rPr>
        <w:t xml:space="preserve"> </w:t>
      </w:r>
      <w:r w:rsidR="00E50F4C" w:rsidRPr="00A62AE7">
        <w:rPr>
          <w:rFonts w:hint="eastAsia"/>
          <w:sz w:val="28"/>
          <w:szCs w:val="28"/>
          <w:lang w:eastAsia="en-US"/>
        </w:rPr>
        <w:t>период</w:t>
      </w:r>
      <w:r w:rsidR="00E50F4C" w:rsidRPr="00A62AE7">
        <w:rPr>
          <w:sz w:val="28"/>
          <w:szCs w:val="28"/>
          <w:lang w:eastAsia="en-US"/>
        </w:rPr>
        <w:t xml:space="preserve">, </w:t>
      </w:r>
      <w:proofErr w:type="gramStart"/>
      <w:r w:rsidR="00E50F4C" w:rsidRPr="00A62AE7">
        <w:rPr>
          <w:rFonts w:hint="eastAsia"/>
          <w:sz w:val="28"/>
          <w:szCs w:val="28"/>
          <w:lang w:eastAsia="en-US"/>
        </w:rPr>
        <w:t>утвержденным</w:t>
      </w:r>
      <w:proofErr w:type="gramEnd"/>
    </w:p>
    <w:p w:rsidR="00E50F4C" w:rsidRPr="00A62AE7" w:rsidRDefault="00E90E27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2AE7">
        <w:rPr>
          <w:rFonts w:hint="eastAsia"/>
          <w:sz w:val="28"/>
          <w:szCs w:val="28"/>
          <w:lang w:eastAsia="en-US"/>
        </w:rPr>
        <w:t>П</w:t>
      </w:r>
      <w:r w:rsidR="00E50F4C" w:rsidRPr="00A62AE7">
        <w:rPr>
          <w:rFonts w:hint="eastAsia"/>
          <w:sz w:val="28"/>
          <w:szCs w:val="28"/>
          <w:lang w:eastAsia="en-US"/>
        </w:rPr>
        <w:t>остановлением</w:t>
      </w:r>
      <w:r>
        <w:rPr>
          <w:sz w:val="28"/>
          <w:szCs w:val="28"/>
          <w:lang w:eastAsia="en-US"/>
        </w:rPr>
        <w:t xml:space="preserve"> </w:t>
      </w:r>
      <w:r w:rsidR="00E50F4C" w:rsidRPr="00A62AE7">
        <w:rPr>
          <w:rFonts w:hint="eastAsia"/>
          <w:sz w:val="28"/>
          <w:szCs w:val="28"/>
          <w:lang w:eastAsia="en-US"/>
        </w:rPr>
        <w:t>Правительства</w:t>
      </w:r>
      <w:r>
        <w:rPr>
          <w:sz w:val="28"/>
          <w:szCs w:val="28"/>
          <w:lang w:eastAsia="en-US"/>
        </w:rPr>
        <w:t xml:space="preserve"> </w:t>
      </w:r>
      <w:r w:rsidR="00E50F4C" w:rsidRPr="00A62AE7">
        <w:rPr>
          <w:rFonts w:hint="eastAsia"/>
          <w:sz w:val="28"/>
          <w:szCs w:val="28"/>
          <w:lang w:eastAsia="en-US"/>
        </w:rPr>
        <w:t>Забайкальского</w:t>
      </w:r>
      <w:r>
        <w:rPr>
          <w:sz w:val="28"/>
          <w:szCs w:val="28"/>
          <w:lang w:eastAsia="en-US"/>
        </w:rPr>
        <w:t xml:space="preserve"> </w:t>
      </w:r>
      <w:r w:rsidR="00E50F4C" w:rsidRPr="00A62AE7">
        <w:rPr>
          <w:rFonts w:hint="eastAsia"/>
          <w:sz w:val="28"/>
          <w:szCs w:val="28"/>
          <w:lang w:eastAsia="en-US"/>
        </w:rPr>
        <w:t>края</w:t>
      </w:r>
      <w:r>
        <w:rPr>
          <w:sz w:val="28"/>
          <w:szCs w:val="28"/>
          <w:lang w:eastAsia="en-US"/>
        </w:rPr>
        <w:t xml:space="preserve"> </w:t>
      </w:r>
      <w:r w:rsidR="00E50F4C" w:rsidRPr="00A62AE7">
        <w:rPr>
          <w:rFonts w:hint="eastAsia"/>
          <w:sz w:val="28"/>
          <w:szCs w:val="28"/>
          <w:lang w:eastAsia="en-US"/>
        </w:rPr>
        <w:t>т</w:t>
      </w:r>
      <w:r w:rsidR="00E50F4C" w:rsidRPr="00A62AE7">
        <w:rPr>
          <w:sz w:val="28"/>
          <w:szCs w:val="28"/>
          <w:lang w:eastAsia="en-US"/>
        </w:rPr>
        <w:t xml:space="preserve"> 17 </w:t>
      </w:r>
      <w:r w:rsidR="00E50F4C" w:rsidRPr="00A62AE7">
        <w:rPr>
          <w:rFonts w:hint="eastAsia"/>
          <w:sz w:val="28"/>
          <w:szCs w:val="28"/>
          <w:lang w:eastAsia="en-US"/>
        </w:rPr>
        <w:t>ноября</w:t>
      </w:r>
      <w:r w:rsidR="00E50F4C" w:rsidRPr="00A62AE7">
        <w:rPr>
          <w:sz w:val="28"/>
          <w:szCs w:val="28"/>
          <w:lang w:eastAsia="en-US"/>
        </w:rPr>
        <w:t xml:space="preserve"> 2015 </w:t>
      </w:r>
      <w:r w:rsidR="00E50F4C" w:rsidRPr="00A62AE7">
        <w:rPr>
          <w:rFonts w:hint="eastAsia"/>
          <w:sz w:val="28"/>
          <w:szCs w:val="28"/>
          <w:lang w:eastAsia="en-US"/>
        </w:rPr>
        <w:t>года</w:t>
      </w:r>
    </w:p>
    <w:p w:rsidR="00E50F4C" w:rsidRPr="00A62AE7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2AE7">
        <w:rPr>
          <w:rFonts w:hint="eastAsia"/>
          <w:sz w:val="28"/>
          <w:szCs w:val="28"/>
          <w:lang w:eastAsia="en-US"/>
        </w:rPr>
        <w:t>№</w:t>
      </w:r>
      <w:r w:rsidRPr="00A62AE7">
        <w:rPr>
          <w:sz w:val="28"/>
          <w:szCs w:val="28"/>
          <w:lang w:eastAsia="en-US"/>
        </w:rPr>
        <w:t xml:space="preserve"> 555, </w:t>
      </w:r>
      <w:r w:rsidRPr="00A62AE7">
        <w:rPr>
          <w:rFonts w:hint="eastAsia"/>
          <w:sz w:val="28"/>
          <w:szCs w:val="28"/>
          <w:lang w:eastAsia="en-US"/>
        </w:rPr>
        <w:t>Программой</w:t>
      </w:r>
      <w:r w:rsidR="00E90E27">
        <w:rPr>
          <w:sz w:val="28"/>
          <w:szCs w:val="28"/>
          <w:lang w:eastAsia="en-US"/>
        </w:rPr>
        <w:t xml:space="preserve"> </w:t>
      </w:r>
      <w:r w:rsidRPr="00A62AE7">
        <w:rPr>
          <w:rFonts w:hint="eastAsia"/>
          <w:sz w:val="28"/>
          <w:szCs w:val="28"/>
          <w:lang w:eastAsia="en-US"/>
        </w:rPr>
        <w:t>по</w:t>
      </w:r>
      <w:r w:rsidR="00E90E27">
        <w:rPr>
          <w:sz w:val="28"/>
          <w:szCs w:val="28"/>
          <w:lang w:eastAsia="en-US"/>
        </w:rPr>
        <w:t xml:space="preserve"> </w:t>
      </w:r>
      <w:r w:rsidRPr="00A62AE7">
        <w:rPr>
          <w:rFonts w:hint="eastAsia"/>
          <w:sz w:val="28"/>
          <w:szCs w:val="28"/>
          <w:lang w:eastAsia="en-US"/>
        </w:rPr>
        <w:t>повышению</w:t>
      </w:r>
      <w:r w:rsidR="00E90E27">
        <w:rPr>
          <w:sz w:val="28"/>
          <w:szCs w:val="28"/>
          <w:lang w:eastAsia="en-US"/>
        </w:rPr>
        <w:t xml:space="preserve"> э</w:t>
      </w:r>
      <w:r w:rsidRPr="00A62AE7">
        <w:rPr>
          <w:rFonts w:hint="eastAsia"/>
          <w:sz w:val="28"/>
          <w:szCs w:val="28"/>
          <w:lang w:eastAsia="en-US"/>
        </w:rPr>
        <w:t>ффективности</w:t>
      </w:r>
      <w:r w:rsidR="00E90E27">
        <w:rPr>
          <w:sz w:val="28"/>
          <w:szCs w:val="28"/>
          <w:lang w:eastAsia="en-US"/>
        </w:rPr>
        <w:t xml:space="preserve"> </w:t>
      </w:r>
      <w:r w:rsidRPr="00A62AE7">
        <w:rPr>
          <w:rFonts w:hint="eastAsia"/>
          <w:sz w:val="28"/>
          <w:szCs w:val="28"/>
          <w:lang w:eastAsia="en-US"/>
        </w:rPr>
        <w:t>бюджетных</w:t>
      </w:r>
      <w:r w:rsidR="00E90E27">
        <w:rPr>
          <w:sz w:val="28"/>
          <w:szCs w:val="28"/>
          <w:lang w:eastAsia="en-US"/>
        </w:rPr>
        <w:t xml:space="preserve"> </w:t>
      </w:r>
      <w:r w:rsidRPr="00A62AE7">
        <w:rPr>
          <w:rFonts w:hint="eastAsia"/>
          <w:sz w:val="28"/>
          <w:szCs w:val="28"/>
          <w:lang w:eastAsia="en-US"/>
        </w:rPr>
        <w:t>расходов</w:t>
      </w:r>
    </w:p>
    <w:p w:rsidR="00E50F4C" w:rsidRPr="00A62AE7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2AE7">
        <w:rPr>
          <w:rFonts w:hint="eastAsia"/>
          <w:sz w:val="28"/>
          <w:szCs w:val="28"/>
          <w:lang w:eastAsia="en-US"/>
        </w:rPr>
        <w:t>Забайкальского</w:t>
      </w:r>
      <w:r w:rsidR="00E90E27">
        <w:rPr>
          <w:sz w:val="28"/>
          <w:szCs w:val="28"/>
          <w:lang w:eastAsia="en-US"/>
        </w:rPr>
        <w:t xml:space="preserve"> </w:t>
      </w:r>
      <w:r w:rsidRPr="00A62AE7">
        <w:rPr>
          <w:rFonts w:hint="eastAsia"/>
          <w:sz w:val="28"/>
          <w:szCs w:val="28"/>
          <w:lang w:eastAsia="en-US"/>
        </w:rPr>
        <w:t>края</w:t>
      </w:r>
      <w:r w:rsidR="00E90E27">
        <w:rPr>
          <w:sz w:val="28"/>
          <w:szCs w:val="28"/>
          <w:lang w:eastAsia="en-US"/>
        </w:rPr>
        <w:t xml:space="preserve"> </w:t>
      </w:r>
      <w:r w:rsidRPr="00A62AE7">
        <w:rPr>
          <w:rFonts w:hint="eastAsia"/>
          <w:sz w:val="28"/>
          <w:szCs w:val="28"/>
          <w:lang w:eastAsia="en-US"/>
        </w:rPr>
        <w:t>на</w:t>
      </w:r>
      <w:r w:rsidR="00E90E27">
        <w:rPr>
          <w:sz w:val="28"/>
          <w:szCs w:val="28"/>
          <w:lang w:eastAsia="en-US"/>
        </w:rPr>
        <w:t xml:space="preserve"> </w:t>
      </w:r>
      <w:r w:rsidRPr="00A62AE7">
        <w:rPr>
          <w:rFonts w:hint="eastAsia"/>
          <w:sz w:val="28"/>
          <w:szCs w:val="28"/>
          <w:lang w:eastAsia="en-US"/>
        </w:rPr>
        <w:t>период</w:t>
      </w:r>
      <w:r w:rsidR="00E90E27">
        <w:rPr>
          <w:sz w:val="28"/>
          <w:szCs w:val="28"/>
          <w:lang w:eastAsia="en-US"/>
        </w:rPr>
        <w:t xml:space="preserve"> </w:t>
      </w:r>
      <w:r w:rsidRPr="00A62AE7">
        <w:rPr>
          <w:rFonts w:hint="eastAsia"/>
          <w:sz w:val="28"/>
          <w:szCs w:val="28"/>
          <w:lang w:eastAsia="en-US"/>
        </w:rPr>
        <w:t>до</w:t>
      </w:r>
      <w:r w:rsidRPr="00A62AE7">
        <w:rPr>
          <w:sz w:val="28"/>
          <w:szCs w:val="28"/>
          <w:lang w:eastAsia="en-US"/>
        </w:rPr>
        <w:t xml:space="preserve"> 2017 </w:t>
      </w:r>
      <w:r w:rsidRPr="00A62AE7">
        <w:rPr>
          <w:rFonts w:hint="eastAsia"/>
          <w:sz w:val="28"/>
          <w:szCs w:val="28"/>
          <w:lang w:eastAsia="en-US"/>
        </w:rPr>
        <w:t>года</w:t>
      </w:r>
      <w:r w:rsidRPr="00A62AE7">
        <w:rPr>
          <w:sz w:val="28"/>
          <w:szCs w:val="28"/>
          <w:lang w:eastAsia="en-US"/>
        </w:rPr>
        <w:t xml:space="preserve">, </w:t>
      </w:r>
      <w:proofErr w:type="gramStart"/>
      <w:r w:rsidRPr="00A62AE7">
        <w:rPr>
          <w:rFonts w:hint="eastAsia"/>
          <w:sz w:val="28"/>
          <w:szCs w:val="28"/>
          <w:lang w:eastAsia="en-US"/>
        </w:rPr>
        <w:t>утвержденной</w:t>
      </w:r>
      <w:proofErr w:type="gramEnd"/>
      <w:r w:rsidR="00E90E27">
        <w:rPr>
          <w:sz w:val="28"/>
          <w:szCs w:val="28"/>
          <w:lang w:eastAsia="en-US"/>
        </w:rPr>
        <w:t xml:space="preserve"> </w:t>
      </w:r>
      <w:r w:rsidRPr="00A62AE7">
        <w:rPr>
          <w:rFonts w:hint="eastAsia"/>
          <w:sz w:val="28"/>
          <w:szCs w:val="28"/>
          <w:lang w:eastAsia="en-US"/>
        </w:rPr>
        <w:t>распоряжением</w:t>
      </w:r>
    </w:p>
    <w:p w:rsidR="00E50F4C" w:rsidRPr="00A62AE7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2AE7">
        <w:rPr>
          <w:rFonts w:hint="eastAsia"/>
          <w:sz w:val="28"/>
          <w:szCs w:val="28"/>
          <w:lang w:eastAsia="en-US"/>
        </w:rPr>
        <w:t>Правительства</w:t>
      </w:r>
      <w:r w:rsidR="00E90E27">
        <w:rPr>
          <w:sz w:val="28"/>
          <w:szCs w:val="28"/>
          <w:lang w:eastAsia="en-US"/>
        </w:rPr>
        <w:t xml:space="preserve"> </w:t>
      </w:r>
      <w:r w:rsidRPr="00A62AE7">
        <w:rPr>
          <w:rFonts w:hint="eastAsia"/>
          <w:sz w:val="28"/>
          <w:szCs w:val="28"/>
          <w:lang w:eastAsia="en-US"/>
        </w:rPr>
        <w:t>Забайкальского</w:t>
      </w:r>
      <w:r w:rsidR="00E90E27">
        <w:rPr>
          <w:sz w:val="28"/>
          <w:szCs w:val="28"/>
          <w:lang w:eastAsia="en-US"/>
        </w:rPr>
        <w:t xml:space="preserve"> </w:t>
      </w:r>
      <w:r w:rsidRPr="00A62AE7">
        <w:rPr>
          <w:rFonts w:hint="eastAsia"/>
          <w:sz w:val="28"/>
          <w:szCs w:val="28"/>
          <w:lang w:eastAsia="en-US"/>
        </w:rPr>
        <w:t>края</w:t>
      </w:r>
      <w:r w:rsidR="00E90E27">
        <w:rPr>
          <w:sz w:val="28"/>
          <w:szCs w:val="28"/>
          <w:lang w:eastAsia="en-US"/>
        </w:rPr>
        <w:t xml:space="preserve"> </w:t>
      </w:r>
      <w:r w:rsidRPr="00A62AE7">
        <w:rPr>
          <w:rFonts w:hint="eastAsia"/>
          <w:sz w:val="28"/>
          <w:szCs w:val="28"/>
          <w:lang w:eastAsia="en-US"/>
        </w:rPr>
        <w:t>от</w:t>
      </w:r>
      <w:r w:rsidRPr="00A62AE7">
        <w:rPr>
          <w:sz w:val="28"/>
          <w:szCs w:val="28"/>
          <w:lang w:eastAsia="en-US"/>
        </w:rPr>
        <w:t xml:space="preserve"> 31 </w:t>
      </w:r>
      <w:r w:rsidRPr="00A62AE7">
        <w:rPr>
          <w:rFonts w:hint="eastAsia"/>
          <w:sz w:val="28"/>
          <w:szCs w:val="28"/>
          <w:lang w:eastAsia="en-US"/>
        </w:rPr>
        <w:t>января</w:t>
      </w:r>
      <w:r w:rsidRPr="00A62AE7">
        <w:rPr>
          <w:sz w:val="28"/>
          <w:szCs w:val="28"/>
          <w:lang w:eastAsia="en-US"/>
        </w:rPr>
        <w:t xml:space="preserve"> 2011 </w:t>
      </w:r>
      <w:r w:rsidRPr="00A62AE7">
        <w:rPr>
          <w:rFonts w:hint="eastAsia"/>
          <w:sz w:val="28"/>
          <w:szCs w:val="28"/>
          <w:lang w:eastAsia="en-US"/>
        </w:rPr>
        <w:t>года</w:t>
      </w:r>
      <w:r w:rsidR="00E90E27">
        <w:rPr>
          <w:sz w:val="28"/>
          <w:szCs w:val="28"/>
          <w:lang w:eastAsia="en-US"/>
        </w:rPr>
        <w:t xml:space="preserve"> </w:t>
      </w:r>
      <w:r w:rsidRPr="00A62AE7">
        <w:rPr>
          <w:rFonts w:hint="eastAsia"/>
          <w:sz w:val="28"/>
          <w:szCs w:val="28"/>
          <w:lang w:eastAsia="en-US"/>
        </w:rPr>
        <w:t>№</w:t>
      </w:r>
      <w:r w:rsidRPr="00A62AE7">
        <w:rPr>
          <w:sz w:val="28"/>
          <w:szCs w:val="28"/>
          <w:lang w:eastAsia="en-US"/>
        </w:rPr>
        <w:t xml:space="preserve"> 26</w:t>
      </w:r>
      <w:r w:rsidRPr="00A62AE7">
        <w:rPr>
          <w:rFonts w:hint="eastAsia"/>
          <w:sz w:val="28"/>
          <w:szCs w:val="28"/>
          <w:lang w:eastAsia="en-US"/>
        </w:rPr>
        <w:t>а</w:t>
      </w:r>
      <w:r w:rsidRPr="00A62AE7">
        <w:rPr>
          <w:sz w:val="28"/>
          <w:szCs w:val="28"/>
          <w:lang w:eastAsia="en-US"/>
        </w:rPr>
        <w:t>-</w:t>
      </w:r>
      <w:r w:rsidRPr="00A62AE7">
        <w:rPr>
          <w:rFonts w:hint="eastAsia"/>
          <w:sz w:val="28"/>
          <w:szCs w:val="28"/>
          <w:lang w:eastAsia="en-US"/>
        </w:rPr>
        <w:t>р</w:t>
      </w:r>
      <w:r w:rsidRPr="00A62AE7">
        <w:rPr>
          <w:sz w:val="28"/>
          <w:szCs w:val="28"/>
          <w:lang w:eastAsia="en-US"/>
        </w:rPr>
        <w:t xml:space="preserve">, </w:t>
      </w:r>
      <w:r w:rsidRPr="00A62AE7">
        <w:rPr>
          <w:rFonts w:hint="eastAsia"/>
          <w:sz w:val="28"/>
          <w:szCs w:val="28"/>
          <w:lang w:eastAsia="en-US"/>
        </w:rPr>
        <w:t>в</w:t>
      </w:r>
      <w:r w:rsidR="00E90E27">
        <w:rPr>
          <w:sz w:val="28"/>
          <w:szCs w:val="28"/>
          <w:lang w:eastAsia="en-US"/>
        </w:rPr>
        <w:t xml:space="preserve"> </w:t>
      </w:r>
      <w:r w:rsidRPr="00A62AE7">
        <w:rPr>
          <w:rFonts w:hint="eastAsia"/>
          <w:sz w:val="28"/>
          <w:szCs w:val="28"/>
          <w:lang w:eastAsia="en-US"/>
        </w:rPr>
        <w:t>целях</w:t>
      </w:r>
    </w:p>
    <w:p w:rsidR="00E50F4C" w:rsidRPr="004D3272" w:rsidRDefault="00E50F4C" w:rsidP="00E50F4C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A62AE7">
        <w:rPr>
          <w:rFonts w:hint="eastAsia"/>
          <w:sz w:val="28"/>
          <w:szCs w:val="28"/>
          <w:lang w:eastAsia="en-US"/>
        </w:rPr>
        <w:t>повышения</w:t>
      </w:r>
      <w:r w:rsidRPr="00A62AE7">
        <w:rPr>
          <w:sz w:val="28"/>
          <w:szCs w:val="28"/>
          <w:lang w:eastAsia="en-US"/>
        </w:rPr>
        <w:t xml:space="preserve">, </w:t>
      </w:r>
      <w:r w:rsidRPr="00A62AE7">
        <w:rPr>
          <w:rFonts w:hint="eastAsia"/>
          <w:sz w:val="28"/>
          <w:szCs w:val="28"/>
          <w:lang w:eastAsia="en-US"/>
        </w:rPr>
        <w:t>качества</w:t>
      </w:r>
      <w:r w:rsidR="00E90E27">
        <w:rPr>
          <w:sz w:val="28"/>
          <w:szCs w:val="28"/>
          <w:lang w:eastAsia="en-US"/>
        </w:rPr>
        <w:t xml:space="preserve"> </w:t>
      </w:r>
      <w:r w:rsidRPr="00A62AE7">
        <w:rPr>
          <w:rFonts w:hint="eastAsia"/>
          <w:sz w:val="28"/>
          <w:szCs w:val="28"/>
          <w:lang w:eastAsia="en-US"/>
        </w:rPr>
        <w:t>и</w:t>
      </w:r>
      <w:r w:rsidR="00E90E27">
        <w:rPr>
          <w:sz w:val="28"/>
          <w:szCs w:val="28"/>
          <w:lang w:eastAsia="en-US"/>
        </w:rPr>
        <w:t xml:space="preserve"> </w:t>
      </w:r>
      <w:r w:rsidRPr="00A62AE7">
        <w:rPr>
          <w:rFonts w:hint="eastAsia"/>
          <w:sz w:val="28"/>
          <w:szCs w:val="28"/>
          <w:lang w:eastAsia="en-US"/>
        </w:rPr>
        <w:t>достоверности</w:t>
      </w:r>
      <w:r w:rsidR="00E90E27">
        <w:rPr>
          <w:sz w:val="28"/>
          <w:szCs w:val="28"/>
          <w:lang w:eastAsia="en-US"/>
        </w:rPr>
        <w:t xml:space="preserve"> </w:t>
      </w:r>
      <w:r w:rsidRPr="00A62AE7">
        <w:rPr>
          <w:rFonts w:hint="eastAsia"/>
          <w:sz w:val="28"/>
          <w:szCs w:val="28"/>
          <w:lang w:eastAsia="en-US"/>
        </w:rPr>
        <w:t>бюджетного</w:t>
      </w:r>
      <w:r w:rsidR="00E90E27">
        <w:rPr>
          <w:sz w:val="28"/>
          <w:szCs w:val="28"/>
          <w:lang w:eastAsia="en-US"/>
        </w:rPr>
        <w:t xml:space="preserve"> </w:t>
      </w:r>
      <w:r w:rsidRPr="00A62AE7">
        <w:rPr>
          <w:rFonts w:hint="eastAsia"/>
          <w:sz w:val="28"/>
          <w:szCs w:val="28"/>
          <w:lang w:eastAsia="en-US"/>
        </w:rPr>
        <w:t>прогнозирования</w:t>
      </w:r>
      <w:r>
        <w:rPr>
          <w:sz w:val="28"/>
          <w:szCs w:val="28"/>
          <w:lang w:eastAsia="en-US"/>
        </w:rPr>
        <w:t xml:space="preserve"> администрация городского поселения «</w:t>
      </w:r>
      <w:r w:rsidR="00E90E27">
        <w:rPr>
          <w:sz w:val="28"/>
          <w:szCs w:val="28"/>
          <w:lang w:eastAsia="en-US"/>
        </w:rPr>
        <w:t>Жирекенское</w:t>
      </w:r>
      <w:r>
        <w:rPr>
          <w:sz w:val="28"/>
          <w:szCs w:val="28"/>
          <w:lang w:eastAsia="en-US"/>
        </w:rPr>
        <w:t xml:space="preserve">» </w:t>
      </w:r>
      <w:r w:rsidRPr="004D3272">
        <w:rPr>
          <w:b/>
          <w:sz w:val="28"/>
          <w:szCs w:val="28"/>
          <w:lang w:eastAsia="en-US"/>
        </w:rPr>
        <w:t>постановляет:</w:t>
      </w:r>
    </w:p>
    <w:p w:rsidR="00E50F4C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0F4C" w:rsidRPr="00A62AE7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0F4C" w:rsidRDefault="00E50F4C" w:rsidP="00E50F4C">
      <w:pPr>
        <w:tabs>
          <w:tab w:val="left" w:pos="708"/>
          <w:tab w:val="center" w:pos="4677"/>
          <w:tab w:val="right" w:pos="9355"/>
        </w:tabs>
        <w:rPr>
          <w:sz w:val="28"/>
          <w:szCs w:val="28"/>
          <w:lang w:eastAsia="en-US"/>
        </w:rPr>
      </w:pPr>
      <w:r w:rsidRPr="00A62AE7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 xml:space="preserve"> Утвердить методику прогнозирования поступлений доходов в бюджет городского поселения «</w:t>
      </w:r>
      <w:r w:rsidR="00E90E27">
        <w:rPr>
          <w:sz w:val="28"/>
          <w:szCs w:val="28"/>
          <w:lang w:eastAsia="en-US"/>
        </w:rPr>
        <w:t>Жирекенское</w:t>
      </w:r>
      <w:r>
        <w:rPr>
          <w:sz w:val="28"/>
          <w:szCs w:val="28"/>
          <w:lang w:eastAsia="en-US"/>
        </w:rPr>
        <w:t>».</w:t>
      </w:r>
    </w:p>
    <w:p w:rsidR="0076015B" w:rsidRDefault="00E50F4C" w:rsidP="00E50F4C">
      <w:pPr>
        <w:tabs>
          <w:tab w:val="left" w:pos="708"/>
          <w:tab w:val="center" w:pos="4677"/>
          <w:tab w:val="right" w:pos="935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0A26B2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Настоящее  постановление вступает в</w:t>
      </w:r>
      <w:r w:rsidR="0076015B">
        <w:rPr>
          <w:sz w:val="28"/>
          <w:szCs w:val="28"/>
          <w:lang w:eastAsia="en-US"/>
        </w:rPr>
        <w:t xml:space="preserve"> силу в </w:t>
      </w:r>
      <w:r>
        <w:rPr>
          <w:sz w:val="28"/>
          <w:szCs w:val="28"/>
          <w:lang w:eastAsia="en-US"/>
        </w:rPr>
        <w:t xml:space="preserve"> </w:t>
      </w:r>
      <w:r w:rsidR="0076015B">
        <w:rPr>
          <w:sz w:val="28"/>
          <w:szCs w:val="28"/>
          <w:lang w:eastAsia="en-US"/>
        </w:rPr>
        <w:t>соответствии с Уставом городского поселения «Жирекенское»</w:t>
      </w:r>
    </w:p>
    <w:p w:rsidR="00E50F4C" w:rsidRDefault="0076015B" w:rsidP="00E50F4C">
      <w:pPr>
        <w:tabs>
          <w:tab w:val="left" w:pos="708"/>
          <w:tab w:val="center" w:pos="4677"/>
          <w:tab w:val="right" w:pos="935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3.Настоящее постановление обнародовать на стендах в администрации городского поселения Жирекенское,</w:t>
      </w:r>
      <w:r w:rsidR="000A26B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библиотеке,</w:t>
      </w:r>
      <w:r w:rsidR="000A26B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средней школе,</w:t>
      </w:r>
      <w:r w:rsidR="000A26B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административном здании №3 и разместить на официальном сайте http</w:t>
      </w:r>
      <w:r w:rsidR="00E05A93">
        <w:rPr>
          <w:sz w:val="28"/>
          <w:szCs w:val="28"/>
          <w:lang w:eastAsia="en-US"/>
        </w:rPr>
        <w:t>://</w:t>
      </w:r>
      <w:r w:rsidR="00E05A93">
        <w:rPr>
          <w:sz w:val="28"/>
          <w:szCs w:val="28"/>
          <w:lang w:val="en-US" w:eastAsia="en-US"/>
        </w:rPr>
        <w:t>www</w:t>
      </w:r>
      <w:r w:rsidR="00E05A93" w:rsidRPr="00E05A93">
        <w:rPr>
          <w:sz w:val="28"/>
          <w:szCs w:val="28"/>
          <w:lang w:eastAsia="en-US"/>
        </w:rPr>
        <w:t>.</w:t>
      </w:r>
      <w:proofErr w:type="spellStart"/>
      <w:r w:rsidR="00E05A93">
        <w:rPr>
          <w:sz w:val="28"/>
          <w:szCs w:val="28"/>
          <w:lang w:eastAsia="en-US"/>
        </w:rPr>
        <w:t>забайкальскийкрай</w:t>
      </w:r>
      <w:proofErr w:type="gramStart"/>
      <w:r w:rsidR="00E05A93">
        <w:rPr>
          <w:sz w:val="28"/>
          <w:szCs w:val="28"/>
          <w:lang w:eastAsia="en-US"/>
        </w:rPr>
        <w:t>.</w:t>
      </w:r>
      <w:r w:rsidR="000A26B2">
        <w:rPr>
          <w:sz w:val="28"/>
          <w:szCs w:val="28"/>
          <w:lang w:eastAsia="en-US"/>
        </w:rPr>
        <w:t>р</w:t>
      </w:r>
      <w:proofErr w:type="gramEnd"/>
      <w:r w:rsidR="000A26B2">
        <w:rPr>
          <w:sz w:val="28"/>
          <w:szCs w:val="28"/>
          <w:lang w:eastAsia="en-US"/>
        </w:rPr>
        <w:t>ф</w:t>
      </w:r>
      <w:proofErr w:type="spellEnd"/>
      <w:r w:rsidR="00E50F4C">
        <w:rPr>
          <w:sz w:val="28"/>
          <w:szCs w:val="28"/>
          <w:lang w:eastAsia="en-US"/>
        </w:rPr>
        <w:t xml:space="preserve"> </w:t>
      </w:r>
      <w:r w:rsidR="000A26B2">
        <w:rPr>
          <w:sz w:val="28"/>
          <w:szCs w:val="28"/>
          <w:lang w:eastAsia="en-US"/>
        </w:rPr>
        <w:t>в разделе местное самоуправление, городские и сельские поселения, городское поселение «Жирекенское в информационно -телекоммуникационной сети «Интерне</w:t>
      </w:r>
      <w:r w:rsidR="00792A27">
        <w:rPr>
          <w:sz w:val="28"/>
          <w:szCs w:val="28"/>
          <w:lang w:eastAsia="en-US"/>
        </w:rPr>
        <w:t>т</w:t>
      </w:r>
      <w:r w:rsidR="000A26B2">
        <w:rPr>
          <w:sz w:val="28"/>
          <w:szCs w:val="28"/>
          <w:lang w:eastAsia="en-US"/>
        </w:rPr>
        <w:t>»</w:t>
      </w:r>
    </w:p>
    <w:p w:rsidR="00E50F4C" w:rsidRDefault="000A26B2" w:rsidP="00E50F4C">
      <w:pPr>
        <w:tabs>
          <w:tab w:val="left" w:pos="708"/>
          <w:tab w:val="center" w:pos="4677"/>
          <w:tab w:val="right" w:pos="935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E50F4C">
        <w:rPr>
          <w:sz w:val="28"/>
          <w:szCs w:val="28"/>
          <w:lang w:eastAsia="en-US"/>
        </w:rPr>
        <w:t xml:space="preserve">. </w:t>
      </w:r>
      <w:proofErr w:type="gramStart"/>
      <w:r w:rsidR="00E50F4C">
        <w:rPr>
          <w:sz w:val="28"/>
          <w:szCs w:val="28"/>
          <w:lang w:eastAsia="en-US"/>
        </w:rPr>
        <w:t>Контроль за</w:t>
      </w:r>
      <w:proofErr w:type="gramEnd"/>
      <w:r w:rsidR="00E50F4C">
        <w:rPr>
          <w:sz w:val="28"/>
          <w:szCs w:val="28"/>
          <w:lang w:eastAsia="en-US"/>
        </w:rPr>
        <w:t xml:space="preserve"> исполнением данного </w:t>
      </w:r>
      <w:r w:rsidR="00E90E27">
        <w:rPr>
          <w:sz w:val="28"/>
          <w:szCs w:val="28"/>
          <w:lang w:eastAsia="en-US"/>
        </w:rPr>
        <w:t>П</w:t>
      </w:r>
      <w:r w:rsidR="00E50F4C">
        <w:rPr>
          <w:sz w:val="28"/>
          <w:szCs w:val="28"/>
          <w:lang w:eastAsia="en-US"/>
        </w:rPr>
        <w:t xml:space="preserve">остановления </w:t>
      </w:r>
      <w:r w:rsidR="00E90E27">
        <w:rPr>
          <w:sz w:val="28"/>
          <w:szCs w:val="28"/>
          <w:lang w:eastAsia="en-US"/>
        </w:rPr>
        <w:t>оставляю за собой.</w:t>
      </w:r>
    </w:p>
    <w:p w:rsidR="00E50F4C" w:rsidRDefault="00E50F4C" w:rsidP="00E50F4C">
      <w:pPr>
        <w:tabs>
          <w:tab w:val="left" w:pos="708"/>
          <w:tab w:val="center" w:pos="4677"/>
          <w:tab w:val="right" w:pos="9355"/>
        </w:tabs>
        <w:rPr>
          <w:sz w:val="28"/>
          <w:szCs w:val="28"/>
          <w:lang w:eastAsia="en-US"/>
        </w:rPr>
      </w:pPr>
    </w:p>
    <w:p w:rsidR="00E50F4C" w:rsidRDefault="00E50F4C" w:rsidP="00E50F4C">
      <w:pPr>
        <w:tabs>
          <w:tab w:val="left" w:pos="708"/>
          <w:tab w:val="center" w:pos="4677"/>
          <w:tab w:val="right" w:pos="9355"/>
        </w:tabs>
        <w:rPr>
          <w:sz w:val="28"/>
          <w:szCs w:val="28"/>
          <w:lang w:eastAsia="en-US"/>
        </w:rPr>
      </w:pPr>
    </w:p>
    <w:p w:rsidR="00E50F4C" w:rsidRDefault="00E50F4C" w:rsidP="00E50F4C">
      <w:pPr>
        <w:tabs>
          <w:tab w:val="left" w:pos="708"/>
          <w:tab w:val="center" w:pos="4677"/>
          <w:tab w:val="right" w:pos="9355"/>
        </w:tabs>
        <w:rPr>
          <w:sz w:val="28"/>
          <w:szCs w:val="28"/>
          <w:lang w:eastAsia="en-US"/>
        </w:rPr>
      </w:pPr>
    </w:p>
    <w:p w:rsidR="00E50F4C" w:rsidRDefault="00E50F4C" w:rsidP="00E50F4C">
      <w:pPr>
        <w:tabs>
          <w:tab w:val="left" w:pos="708"/>
          <w:tab w:val="center" w:pos="4677"/>
          <w:tab w:val="right" w:pos="9355"/>
        </w:tabs>
        <w:rPr>
          <w:sz w:val="28"/>
          <w:szCs w:val="28"/>
          <w:lang w:eastAsia="en-US"/>
        </w:rPr>
      </w:pPr>
    </w:p>
    <w:p w:rsidR="00E50F4C" w:rsidRDefault="00931239" w:rsidP="00E50F4C">
      <w:pPr>
        <w:tabs>
          <w:tab w:val="left" w:pos="708"/>
          <w:tab w:val="center" w:pos="4677"/>
          <w:tab w:val="right" w:pos="935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И.о</w:t>
      </w:r>
      <w:proofErr w:type="gramStart"/>
      <w:r>
        <w:rPr>
          <w:sz w:val="28"/>
          <w:szCs w:val="28"/>
          <w:lang w:eastAsia="en-US"/>
        </w:rPr>
        <w:t>.г</w:t>
      </w:r>
      <w:proofErr w:type="gramEnd"/>
      <w:r w:rsidR="00E50F4C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ы</w:t>
      </w:r>
      <w:r w:rsidR="00E50F4C">
        <w:rPr>
          <w:sz w:val="28"/>
          <w:szCs w:val="28"/>
          <w:lang w:eastAsia="en-US"/>
        </w:rPr>
        <w:t xml:space="preserve"> городского поселения</w:t>
      </w:r>
    </w:p>
    <w:p w:rsidR="00E50F4C" w:rsidRPr="00A62AE7" w:rsidRDefault="00E50F4C" w:rsidP="00E50F4C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931239">
        <w:rPr>
          <w:sz w:val="28"/>
          <w:szCs w:val="28"/>
          <w:lang w:eastAsia="en-US"/>
        </w:rPr>
        <w:t>Жирекенское</w:t>
      </w:r>
      <w:r>
        <w:rPr>
          <w:sz w:val="28"/>
          <w:szCs w:val="28"/>
          <w:lang w:eastAsia="en-US"/>
        </w:rPr>
        <w:t xml:space="preserve">»                                                                        </w:t>
      </w:r>
      <w:r w:rsidR="00931239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.</w:t>
      </w:r>
      <w:r w:rsidR="00931239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. </w:t>
      </w:r>
      <w:proofErr w:type="spellStart"/>
      <w:r w:rsidR="00931239">
        <w:rPr>
          <w:sz w:val="28"/>
          <w:szCs w:val="28"/>
          <w:lang w:eastAsia="en-US"/>
        </w:rPr>
        <w:t>Черенцова</w:t>
      </w:r>
      <w:proofErr w:type="spellEnd"/>
    </w:p>
    <w:p w:rsidR="00E50F4C" w:rsidRDefault="00E50F4C" w:rsidP="00E50F4C">
      <w:pPr>
        <w:jc w:val="right"/>
        <w:rPr>
          <w:sz w:val="28"/>
          <w:szCs w:val="28"/>
        </w:rPr>
      </w:pPr>
      <w:r w:rsidRPr="00F1569F">
        <w:rPr>
          <w:sz w:val="28"/>
          <w:szCs w:val="28"/>
        </w:rPr>
        <w:lastRenderedPageBreak/>
        <w:t xml:space="preserve">Утверждена </w:t>
      </w:r>
    </w:p>
    <w:p w:rsidR="00E50F4C" w:rsidRDefault="00E50F4C" w:rsidP="00E50F4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50F4C" w:rsidRDefault="00E50F4C" w:rsidP="00E50F4C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r w:rsidR="00931239">
        <w:rPr>
          <w:sz w:val="28"/>
          <w:szCs w:val="28"/>
        </w:rPr>
        <w:t>Жирекенское</w:t>
      </w:r>
      <w:r>
        <w:rPr>
          <w:sz w:val="28"/>
          <w:szCs w:val="28"/>
        </w:rPr>
        <w:t>»</w:t>
      </w:r>
    </w:p>
    <w:p w:rsidR="00E50F4C" w:rsidRDefault="00E50F4C" w:rsidP="00E50F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1239">
        <w:rPr>
          <w:sz w:val="28"/>
          <w:szCs w:val="28"/>
        </w:rPr>
        <w:t>22</w:t>
      </w:r>
      <w:r>
        <w:rPr>
          <w:sz w:val="28"/>
          <w:szCs w:val="28"/>
        </w:rPr>
        <w:t xml:space="preserve"> августа 2016 года №  </w:t>
      </w:r>
      <w:r w:rsidR="00931239">
        <w:rPr>
          <w:sz w:val="28"/>
          <w:szCs w:val="28"/>
        </w:rPr>
        <w:t>260</w:t>
      </w:r>
    </w:p>
    <w:p w:rsidR="00E50F4C" w:rsidRDefault="00E50F4C" w:rsidP="00E50F4C">
      <w:pPr>
        <w:rPr>
          <w:sz w:val="28"/>
          <w:szCs w:val="28"/>
        </w:rPr>
      </w:pPr>
    </w:p>
    <w:p w:rsidR="00E50F4C" w:rsidRDefault="00E50F4C" w:rsidP="00E50F4C">
      <w:pPr>
        <w:rPr>
          <w:sz w:val="28"/>
          <w:szCs w:val="28"/>
        </w:rPr>
      </w:pPr>
    </w:p>
    <w:p w:rsidR="00E50F4C" w:rsidRDefault="00E50F4C" w:rsidP="00E50F4C">
      <w:pPr>
        <w:rPr>
          <w:sz w:val="28"/>
          <w:szCs w:val="28"/>
        </w:rPr>
      </w:pPr>
    </w:p>
    <w:p w:rsidR="00E50F4C" w:rsidRDefault="00E50F4C" w:rsidP="00E50F4C">
      <w:pPr>
        <w:tabs>
          <w:tab w:val="left" w:pos="708"/>
          <w:tab w:val="center" w:pos="4677"/>
          <w:tab w:val="right" w:pos="9355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Методика прогнозирования  </w:t>
      </w:r>
      <w:r>
        <w:rPr>
          <w:sz w:val="28"/>
          <w:szCs w:val="28"/>
          <w:lang w:eastAsia="en-US"/>
        </w:rPr>
        <w:t>поступлений доходов в бюджет городского поселения «</w:t>
      </w:r>
      <w:r w:rsidR="00931239">
        <w:rPr>
          <w:sz w:val="28"/>
          <w:szCs w:val="28"/>
          <w:lang w:eastAsia="en-US"/>
        </w:rPr>
        <w:t>Жирекенское</w:t>
      </w:r>
      <w:r>
        <w:rPr>
          <w:sz w:val="28"/>
          <w:szCs w:val="28"/>
          <w:lang w:eastAsia="en-US"/>
        </w:rPr>
        <w:t>»</w:t>
      </w:r>
    </w:p>
    <w:p w:rsidR="00E50F4C" w:rsidRDefault="00E50F4C" w:rsidP="00E50F4C">
      <w:pPr>
        <w:rPr>
          <w:sz w:val="28"/>
          <w:szCs w:val="28"/>
        </w:rPr>
      </w:pPr>
    </w:p>
    <w:p w:rsidR="00E50F4C" w:rsidRDefault="00E50F4C" w:rsidP="00E50F4C">
      <w:pPr>
        <w:rPr>
          <w:sz w:val="28"/>
          <w:szCs w:val="28"/>
        </w:rPr>
      </w:pPr>
    </w:p>
    <w:p w:rsidR="00E50F4C" w:rsidRDefault="00E50F4C" w:rsidP="00E50F4C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  <w:r>
        <w:rPr>
          <w:b/>
          <w:bCs/>
          <w:sz w:val="27"/>
          <w:szCs w:val="27"/>
          <w:lang w:eastAsia="en-US"/>
        </w:rPr>
        <w:t>Раздел 1. Общие положения</w:t>
      </w:r>
    </w:p>
    <w:p w:rsidR="00E50F4C" w:rsidRDefault="00E50F4C" w:rsidP="00E50F4C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</w:p>
    <w:p w:rsidR="00E50F4C" w:rsidRPr="00F1569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7584A">
        <w:rPr>
          <w:sz w:val="28"/>
          <w:szCs w:val="28"/>
        </w:rPr>
        <w:t>Настоящая методика разработана в целях обеспечения формализованного прогнозирования доходов по основным видам налоговых и неналоговых доходов</w:t>
      </w:r>
      <w:r w:rsidR="00931239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поселения  с учетом </w:t>
      </w:r>
      <w:r w:rsidRPr="00F1569F">
        <w:rPr>
          <w:sz w:val="28"/>
          <w:szCs w:val="28"/>
          <w:lang w:eastAsia="en-US"/>
        </w:rPr>
        <w:t xml:space="preserve">направлений бюджетной </w:t>
      </w:r>
      <w:r>
        <w:rPr>
          <w:sz w:val="28"/>
          <w:szCs w:val="28"/>
          <w:lang w:eastAsia="en-US"/>
        </w:rPr>
        <w:t xml:space="preserve">и налоговой политики и включает </w:t>
      </w:r>
      <w:r w:rsidRPr="00F1569F">
        <w:rPr>
          <w:sz w:val="28"/>
          <w:szCs w:val="28"/>
          <w:lang w:eastAsia="en-US"/>
        </w:rPr>
        <w:t>алгоритмы расчетов по основным на</w:t>
      </w:r>
      <w:r>
        <w:rPr>
          <w:sz w:val="28"/>
          <w:szCs w:val="28"/>
          <w:lang w:eastAsia="en-US"/>
        </w:rPr>
        <w:t xml:space="preserve">логовым и неналоговым доходам </w:t>
      </w:r>
      <w:r w:rsidRPr="00F1569F">
        <w:rPr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  <w:lang w:eastAsia="en-US"/>
        </w:rPr>
        <w:t>городского поселения «</w:t>
      </w:r>
      <w:r w:rsidR="00931239">
        <w:rPr>
          <w:sz w:val="28"/>
          <w:szCs w:val="28"/>
          <w:lang w:eastAsia="en-US"/>
        </w:rPr>
        <w:t>Жирекенское</w:t>
      </w:r>
      <w:r>
        <w:rPr>
          <w:sz w:val="28"/>
          <w:szCs w:val="28"/>
          <w:lang w:eastAsia="en-US"/>
        </w:rPr>
        <w:t>»</w:t>
      </w:r>
      <w:r w:rsidRPr="00F1569F">
        <w:rPr>
          <w:sz w:val="28"/>
          <w:szCs w:val="28"/>
          <w:lang w:eastAsia="en-US"/>
        </w:rPr>
        <w:t>.</w:t>
      </w:r>
    </w:p>
    <w:p w:rsidR="00E50F4C" w:rsidRPr="00A7584A" w:rsidRDefault="00E50F4C" w:rsidP="00E50F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584A">
        <w:rPr>
          <w:sz w:val="28"/>
          <w:szCs w:val="28"/>
        </w:rPr>
        <w:t xml:space="preserve">Прогнозирование налоговых и неналоговых доходов бюджета </w:t>
      </w:r>
      <w:r>
        <w:rPr>
          <w:sz w:val="28"/>
          <w:szCs w:val="28"/>
        </w:rPr>
        <w:t>городского</w:t>
      </w:r>
      <w:r w:rsidRPr="00A7584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«</w:t>
      </w:r>
      <w:r w:rsidR="00CE2C96">
        <w:rPr>
          <w:sz w:val="28"/>
          <w:szCs w:val="28"/>
        </w:rPr>
        <w:t>Ж</w:t>
      </w:r>
      <w:r w:rsidR="007A4660">
        <w:rPr>
          <w:sz w:val="28"/>
          <w:szCs w:val="28"/>
        </w:rPr>
        <w:t>ирекенское</w:t>
      </w:r>
      <w:proofErr w:type="gramStart"/>
      <w:r>
        <w:rPr>
          <w:sz w:val="28"/>
          <w:szCs w:val="28"/>
        </w:rPr>
        <w:t>»</w:t>
      </w:r>
      <w:r w:rsidRPr="00A7584A">
        <w:rPr>
          <w:sz w:val="28"/>
          <w:szCs w:val="28"/>
        </w:rPr>
        <w:t>(</w:t>
      </w:r>
      <w:proofErr w:type="gramEnd"/>
      <w:r w:rsidRPr="00A7584A">
        <w:rPr>
          <w:sz w:val="28"/>
          <w:szCs w:val="28"/>
        </w:rPr>
        <w:t>далее – прогнозирование доходов) осуществляется исходя из действующего на момент составления бюджета налогового и бюджетного законодательства.</w:t>
      </w:r>
    </w:p>
    <w:p w:rsidR="00E50F4C" w:rsidRPr="00A7584A" w:rsidRDefault="00E50F4C" w:rsidP="00E50F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584A">
        <w:rPr>
          <w:sz w:val="28"/>
          <w:szCs w:val="28"/>
        </w:rPr>
        <w:t>Основой прогнозирования доходов являются:</w:t>
      </w:r>
    </w:p>
    <w:p w:rsidR="00E50F4C" w:rsidRDefault="00E50F4C" w:rsidP="00E50F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584A">
        <w:rPr>
          <w:sz w:val="28"/>
          <w:szCs w:val="28"/>
        </w:rPr>
        <w:t xml:space="preserve">а) показатели прогнозов социально-экономического развития </w:t>
      </w:r>
      <w:r>
        <w:rPr>
          <w:sz w:val="28"/>
          <w:szCs w:val="28"/>
        </w:rPr>
        <w:t>городского</w:t>
      </w:r>
      <w:r w:rsidRPr="00A7584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</w:t>
      </w:r>
      <w:r w:rsidR="007A4660">
        <w:rPr>
          <w:sz w:val="28"/>
          <w:szCs w:val="28"/>
        </w:rPr>
        <w:t>Жирекенское</w:t>
      </w:r>
      <w:r>
        <w:rPr>
          <w:sz w:val="28"/>
          <w:szCs w:val="28"/>
        </w:rPr>
        <w:t>»</w:t>
      </w:r>
      <w:r w:rsidRPr="00A7584A">
        <w:rPr>
          <w:sz w:val="28"/>
          <w:szCs w:val="28"/>
        </w:rPr>
        <w:t xml:space="preserve"> на очередной год и на плановый период;</w:t>
      </w:r>
    </w:p>
    <w:p w:rsidR="00E50F4C" w:rsidRDefault="00E50F4C" w:rsidP="00E50F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584A">
        <w:rPr>
          <w:sz w:val="28"/>
          <w:szCs w:val="28"/>
        </w:rPr>
        <w:t xml:space="preserve"> б) ожидаемый объем поступления налогов в текущем финансовом году;</w:t>
      </w:r>
    </w:p>
    <w:p w:rsidR="00E50F4C" w:rsidRPr="00A7584A" w:rsidRDefault="00E50F4C" w:rsidP="00E50F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584A">
        <w:rPr>
          <w:sz w:val="28"/>
          <w:szCs w:val="28"/>
        </w:rPr>
        <w:t xml:space="preserve"> в) индексы-дефляторы изменения макроэкономических показателей, по прогнозу социально-экономического развития муниципального района</w:t>
      </w:r>
      <w:r>
        <w:rPr>
          <w:sz w:val="28"/>
          <w:szCs w:val="28"/>
        </w:rPr>
        <w:t xml:space="preserve"> «Чернышевский район» </w:t>
      </w:r>
      <w:r w:rsidRPr="00A7584A">
        <w:rPr>
          <w:sz w:val="28"/>
          <w:szCs w:val="28"/>
        </w:rPr>
        <w:t xml:space="preserve"> на очередной финансовый год и на плановый период;</w:t>
      </w:r>
    </w:p>
    <w:p w:rsidR="00E50F4C" w:rsidRPr="00A7584A" w:rsidRDefault="00E50F4C" w:rsidP="00E50F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584A">
        <w:rPr>
          <w:sz w:val="28"/>
          <w:szCs w:val="28"/>
        </w:rPr>
        <w:t>г) данные о поступлении налогов за год, предшествующий текущему финансовому году, и за отчетный период текущего финансового года;</w:t>
      </w:r>
    </w:p>
    <w:p w:rsidR="00E50F4C" w:rsidRPr="00A7584A" w:rsidRDefault="00E50F4C" w:rsidP="00E50F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7584A">
        <w:rPr>
          <w:sz w:val="28"/>
          <w:szCs w:val="28"/>
        </w:rPr>
        <w:t>д</w:t>
      </w:r>
      <w:proofErr w:type="spellEnd"/>
      <w:r w:rsidRPr="00A7584A">
        <w:rPr>
          <w:sz w:val="28"/>
          <w:szCs w:val="28"/>
        </w:rPr>
        <w:t>) данные о недоимке по налогам на последнюю отчетную дату;</w:t>
      </w:r>
    </w:p>
    <w:p w:rsidR="00E50F4C" w:rsidRPr="00A7584A" w:rsidRDefault="00E50F4C" w:rsidP="00E50F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584A">
        <w:rPr>
          <w:sz w:val="28"/>
          <w:szCs w:val="28"/>
        </w:rPr>
        <w:t>е) данные о предоставлении налоговых льгот за год, предшествующий текущему финансовому году;</w:t>
      </w:r>
    </w:p>
    <w:p w:rsidR="00E50F4C" w:rsidRPr="00A7584A" w:rsidRDefault="00E50F4C" w:rsidP="00E50F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584A">
        <w:rPr>
          <w:sz w:val="28"/>
          <w:szCs w:val="28"/>
        </w:rPr>
        <w:t>ж) данные налоговой отчетности о налогооблагаемой базе на последнюю отчетную дату;</w:t>
      </w:r>
    </w:p>
    <w:p w:rsidR="00E50F4C" w:rsidRPr="00A7584A" w:rsidRDefault="00E50F4C" w:rsidP="00E50F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7584A">
        <w:rPr>
          <w:sz w:val="28"/>
          <w:szCs w:val="28"/>
        </w:rPr>
        <w:t>з</w:t>
      </w:r>
      <w:proofErr w:type="spellEnd"/>
      <w:r w:rsidRPr="00A7584A">
        <w:rPr>
          <w:sz w:val="28"/>
          <w:szCs w:val="28"/>
        </w:rPr>
        <w:t>) сведения, необходимые для составления проекта бюджета.</w:t>
      </w:r>
    </w:p>
    <w:p w:rsidR="00E50F4C" w:rsidRPr="00A7584A" w:rsidRDefault="00E50F4C" w:rsidP="00E50F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r w:rsidRPr="00A7584A">
        <w:rPr>
          <w:sz w:val="28"/>
          <w:szCs w:val="28"/>
        </w:rPr>
        <w:t xml:space="preserve"> Прогнозирование доходов бюджета</w:t>
      </w:r>
      <w:r w:rsidR="007A4660">
        <w:rPr>
          <w:sz w:val="28"/>
          <w:szCs w:val="28"/>
        </w:rPr>
        <w:t xml:space="preserve"> городского</w:t>
      </w:r>
      <w:r w:rsidRPr="00A7584A">
        <w:rPr>
          <w:sz w:val="28"/>
          <w:szCs w:val="28"/>
        </w:rPr>
        <w:t xml:space="preserve"> поселения осуществляется в порядке, установленном настоящим постановлением, отдельно по каждому виду доходов.</w:t>
      </w:r>
    </w:p>
    <w:p w:rsidR="00E50F4C" w:rsidRPr="00F1569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7584A">
        <w:rPr>
          <w:sz w:val="28"/>
          <w:szCs w:val="28"/>
        </w:rPr>
        <w:t> </w:t>
      </w:r>
      <w:r w:rsidRPr="00F1569F">
        <w:rPr>
          <w:sz w:val="28"/>
          <w:szCs w:val="28"/>
          <w:lang w:eastAsia="en-US"/>
        </w:rPr>
        <w:t xml:space="preserve"> В целях настоящей методики используются следующие понятия:</w:t>
      </w:r>
    </w:p>
    <w:p w:rsidR="00E50F4C" w:rsidRPr="00F1569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F1569F">
        <w:rPr>
          <w:sz w:val="28"/>
          <w:szCs w:val="28"/>
          <w:lang w:eastAsia="en-US"/>
        </w:rPr>
        <w:t>текущий финансовый год</w:t>
      </w:r>
      <w:r>
        <w:rPr>
          <w:sz w:val="28"/>
          <w:szCs w:val="28"/>
          <w:lang w:eastAsia="en-US"/>
        </w:rPr>
        <w:t>»</w:t>
      </w:r>
      <w:r w:rsidRPr="00F1569F">
        <w:rPr>
          <w:sz w:val="28"/>
          <w:szCs w:val="28"/>
          <w:lang w:eastAsia="en-US"/>
        </w:rPr>
        <w:t xml:space="preserve"> - год, в котором осуществляется исполнение</w:t>
      </w:r>
    </w:p>
    <w:p w:rsidR="00E50F4C" w:rsidRPr="00F1569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1569F">
        <w:rPr>
          <w:sz w:val="28"/>
          <w:szCs w:val="28"/>
          <w:lang w:eastAsia="en-US"/>
        </w:rPr>
        <w:t xml:space="preserve">бюджета, составление и рассмотрение проекта бюджета </w:t>
      </w:r>
      <w:r>
        <w:rPr>
          <w:sz w:val="28"/>
          <w:szCs w:val="28"/>
          <w:lang w:eastAsia="en-US"/>
        </w:rPr>
        <w:t>городского поселения «</w:t>
      </w:r>
      <w:r w:rsidR="009A40D6">
        <w:rPr>
          <w:sz w:val="28"/>
          <w:szCs w:val="28"/>
          <w:lang w:eastAsia="en-US"/>
        </w:rPr>
        <w:t>Жирекенское</w:t>
      </w:r>
      <w:r>
        <w:rPr>
          <w:sz w:val="28"/>
          <w:szCs w:val="28"/>
          <w:lang w:eastAsia="en-US"/>
        </w:rPr>
        <w:t xml:space="preserve">» </w:t>
      </w:r>
      <w:r w:rsidRPr="00F1569F">
        <w:rPr>
          <w:sz w:val="28"/>
          <w:szCs w:val="28"/>
          <w:lang w:eastAsia="en-US"/>
        </w:rPr>
        <w:t>на очередной финансовый год и плановый период;</w:t>
      </w:r>
    </w:p>
    <w:p w:rsidR="00E50F4C" w:rsidRPr="00F1569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«</w:t>
      </w:r>
      <w:r w:rsidRPr="00F1569F">
        <w:rPr>
          <w:sz w:val="28"/>
          <w:szCs w:val="28"/>
          <w:lang w:eastAsia="en-US"/>
        </w:rPr>
        <w:t>очередной финансовый год</w:t>
      </w:r>
      <w:r>
        <w:rPr>
          <w:sz w:val="28"/>
          <w:szCs w:val="28"/>
          <w:lang w:eastAsia="en-US"/>
        </w:rPr>
        <w:t>»</w:t>
      </w:r>
      <w:r w:rsidRPr="00F1569F">
        <w:rPr>
          <w:sz w:val="28"/>
          <w:szCs w:val="28"/>
          <w:lang w:eastAsia="en-US"/>
        </w:rPr>
        <w:t xml:space="preserve"> - год, следующий за </w:t>
      </w:r>
      <w:proofErr w:type="gramStart"/>
      <w:r w:rsidRPr="00F1569F">
        <w:rPr>
          <w:sz w:val="28"/>
          <w:szCs w:val="28"/>
          <w:lang w:eastAsia="en-US"/>
        </w:rPr>
        <w:t>текущим</w:t>
      </w:r>
      <w:proofErr w:type="gramEnd"/>
      <w:r w:rsidRPr="00F1569F">
        <w:rPr>
          <w:sz w:val="28"/>
          <w:szCs w:val="28"/>
          <w:lang w:eastAsia="en-US"/>
        </w:rPr>
        <w:t xml:space="preserve"> финансовым</w:t>
      </w:r>
    </w:p>
    <w:p w:rsidR="00E50F4C" w:rsidRPr="00F1569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1569F">
        <w:rPr>
          <w:sz w:val="28"/>
          <w:szCs w:val="28"/>
          <w:lang w:eastAsia="en-US"/>
        </w:rPr>
        <w:t>годом;</w:t>
      </w:r>
    </w:p>
    <w:p w:rsidR="00E50F4C" w:rsidRPr="00F1569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F1569F">
        <w:rPr>
          <w:sz w:val="28"/>
          <w:szCs w:val="28"/>
          <w:lang w:eastAsia="en-US"/>
        </w:rPr>
        <w:t>отчетный финансовый год</w:t>
      </w:r>
      <w:r>
        <w:rPr>
          <w:sz w:val="28"/>
          <w:szCs w:val="28"/>
          <w:lang w:eastAsia="en-US"/>
        </w:rPr>
        <w:t>»</w:t>
      </w:r>
      <w:r w:rsidRPr="00F1569F">
        <w:rPr>
          <w:sz w:val="28"/>
          <w:szCs w:val="28"/>
          <w:lang w:eastAsia="en-US"/>
        </w:rPr>
        <w:t xml:space="preserve"> - год, предшествующий </w:t>
      </w:r>
      <w:proofErr w:type="gramStart"/>
      <w:r w:rsidRPr="00F1569F">
        <w:rPr>
          <w:sz w:val="28"/>
          <w:szCs w:val="28"/>
          <w:lang w:eastAsia="en-US"/>
        </w:rPr>
        <w:t>текущему</w:t>
      </w:r>
      <w:proofErr w:type="gramEnd"/>
    </w:p>
    <w:p w:rsidR="00E50F4C" w:rsidRPr="00F1569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1569F">
        <w:rPr>
          <w:sz w:val="28"/>
          <w:szCs w:val="28"/>
          <w:lang w:eastAsia="en-US"/>
        </w:rPr>
        <w:t>финансовому году;</w:t>
      </w:r>
    </w:p>
    <w:p w:rsidR="00E50F4C" w:rsidRPr="00F1569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F1569F">
        <w:rPr>
          <w:sz w:val="28"/>
          <w:szCs w:val="28"/>
          <w:lang w:eastAsia="en-US"/>
        </w:rPr>
        <w:t>плановый период</w:t>
      </w:r>
      <w:r>
        <w:rPr>
          <w:sz w:val="28"/>
          <w:szCs w:val="28"/>
          <w:lang w:eastAsia="en-US"/>
        </w:rPr>
        <w:t>»</w:t>
      </w:r>
      <w:r w:rsidRPr="00F1569F">
        <w:rPr>
          <w:sz w:val="28"/>
          <w:szCs w:val="28"/>
          <w:lang w:eastAsia="en-US"/>
        </w:rPr>
        <w:t xml:space="preserve"> - два финансовых года, следующих за </w:t>
      </w:r>
      <w:proofErr w:type="gramStart"/>
      <w:r w:rsidRPr="00F1569F">
        <w:rPr>
          <w:sz w:val="28"/>
          <w:szCs w:val="28"/>
          <w:lang w:eastAsia="en-US"/>
        </w:rPr>
        <w:t>очередным</w:t>
      </w:r>
      <w:proofErr w:type="gramEnd"/>
    </w:p>
    <w:p w:rsidR="00E50F4C" w:rsidRPr="00F1569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1569F">
        <w:rPr>
          <w:sz w:val="28"/>
          <w:szCs w:val="28"/>
          <w:lang w:eastAsia="en-US"/>
        </w:rPr>
        <w:t>финансовым годом;</w:t>
      </w:r>
    </w:p>
    <w:p w:rsidR="00E50F4C" w:rsidRPr="00F1569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F1569F">
        <w:rPr>
          <w:sz w:val="28"/>
          <w:szCs w:val="28"/>
          <w:lang w:eastAsia="en-US"/>
        </w:rPr>
        <w:t>прогнозируемый период</w:t>
      </w:r>
      <w:r>
        <w:rPr>
          <w:sz w:val="28"/>
          <w:szCs w:val="28"/>
          <w:lang w:eastAsia="en-US"/>
        </w:rPr>
        <w:t>»</w:t>
      </w:r>
      <w:r w:rsidRPr="00F1569F">
        <w:rPr>
          <w:sz w:val="28"/>
          <w:szCs w:val="28"/>
          <w:lang w:eastAsia="en-US"/>
        </w:rPr>
        <w:t xml:space="preserve"> - год (ряд лет), на который осуществляется</w:t>
      </w:r>
    </w:p>
    <w:p w:rsidR="00E50F4C" w:rsidRPr="00F1569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1569F">
        <w:rPr>
          <w:sz w:val="28"/>
          <w:szCs w:val="28"/>
          <w:lang w:eastAsia="en-US"/>
        </w:rPr>
        <w:t>прогноз доходов.</w:t>
      </w:r>
    </w:p>
    <w:p w:rsidR="00E50F4C" w:rsidRPr="00A7584A" w:rsidRDefault="00E50F4C" w:rsidP="00E50F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50F4C" w:rsidRDefault="00E50F4C" w:rsidP="00E50F4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FC10EB">
        <w:rPr>
          <w:b/>
          <w:bCs/>
          <w:sz w:val="28"/>
          <w:szCs w:val="28"/>
          <w:lang w:eastAsia="en-US"/>
        </w:rPr>
        <w:t>Раздел 2. Прогнозирование по налоговым доходам</w:t>
      </w:r>
    </w:p>
    <w:p w:rsidR="00E50F4C" w:rsidRDefault="00E50F4C" w:rsidP="00E50F4C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E50F4C" w:rsidRDefault="00E50F4C" w:rsidP="00E50F4C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Прогнозная сумма поступлений налога на доходы физических лиц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 xml:space="preserve">(далее - НДФЛ) в бюджет </w:t>
      </w:r>
      <w:r>
        <w:rPr>
          <w:sz w:val="28"/>
          <w:szCs w:val="28"/>
          <w:lang w:eastAsia="en-US"/>
        </w:rPr>
        <w:t>городского поселения «</w:t>
      </w:r>
      <w:r w:rsidR="009A40D6">
        <w:rPr>
          <w:sz w:val="28"/>
          <w:szCs w:val="28"/>
          <w:lang w:eastAsia="en-US"/>
        </w:rPr>
        <w:t>Жирекенское</w:t>
      </w:r>
      <w:r>
        <w:rPr>
          <w:sz w:val="28"/>
          <w:szCs w:val="28"/>
          <w:lang w:eastAsia="en-US"/>
        </w:rPr>
        <w:t xml:space="preserve">» рассчитывается одним из </w:t>
      </w:r>
      <w:r w:rsidRPr="001A6616">
        <w:rPr>
          <w:sz w:val="28"/>
          <w:szCs w:val="28"/>
          <w:lang w:eastAsia="en-US"/>
        </w:rPr>
        <w:t>следующих методов: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E73EA">
        <w:rPr>
          <w:b/>
          <w:sz w:val="28"/>
          <w:szCs w:val="28"/>
          <w:lang w:eastAsia="en-US"/>
        </w:rPr>
        <w:t>Метод 1.</w:t>
      </w:r>
      <w:r w:rsidRPr="001A6616">
        <w:rPr>
          <w:sz w:val="28"/>
          <w:szCs w:val="28"/>
          <w:lang w:eastAsia="en-US"/>
        </w:rPr>
        <w:t xml:space="preserve"> Прогноз поступлений НДФЛ рассчитывается в соответствии </w:t>
      </w:r>
      <w:proofErr w:type="gramStart"/>
      <w:r w:rsidRPr="001A6616">
        <w:rPr>
          <w:sz w:val="28"/>
          <w:szCs w:val="28"/>
          <w:lang w:eastAsia="en-US"/>
        </w:rPr>
        <w:t>с</w:t>
      </w:r>
      <w:proofErr w:type="gramEnd"/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 xml:space="preserve">положениями главы 23 </w:t>
      </w:r>
      <w:r>
        <w:rPr>
          <w:sz w:val="28"/>
          <w:szCs w:val="28"/>
          <w:lang w:eastAsia="en-US"/>
        </w:rPr>
        <w:t>«</w:t>
      </w:r>
      <w:r w:rsidRPr="001A6616">
        <w:rPr>
          <w:sz w:val="28"/>
          <w:szCs w:val="28"/>
          <w:lang w:eastAsia="en-US"/>
        </w:rPr>
        <w:t>Налог на доходы физических лиц</w:t>
      </w:r>
      <w:r>
        <w:rPr>
          <w:sz w:val="28"/>
          <w:szCs w:val="28"/>
          <w:lang w:eastAsia="en-US"/>
        </w:rPr>
        <w:t>»</w:t>
      </w:r>
      <w:r w:rsidRPr="001A6616">
        <w:rPr>
          <w:sz w:val="28"/>
          <w:szCs w:val="28"/>
          <w:lang w:eastAsia="en-US"/>
        </w:rPr>
        <w:t xml:space="preserve"> части второй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 xml:space="preserve">Налогового кодекса Российской Федерации, исходя </w:t>
      </w:r>
      <w:proofErr w:type="gramStart"/>
      <w:r w:rsidRPr="001A6616">
        <w:rPr>
          <w:sz w:val="28"/>
          <w:szCs w:val="28"/>
          <w:lang w:eastAsia="en-US"/>
        </w:rPr>
        <w:t>из</w:t>
      </w:r>
      <w:proofErr w:type="gramEnd"/>
      <w:r w:rsidRPr="001A6616">
        <w:rPr>
          <w:sz w:val="28"/>
          <w:szCs w:val="28"/>
          <w:lang w:eastAsia="en-US"/>
        </w:rPr>
        <w:t xml:space="preserve"> прогнозируемой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 xml:space="preserve">величины фонда заработной платы работников организаций </w:t>
      </w:r>
      <w:r>
        <w:rPr>
          <w:sz w:val="28"/>
          <w:szCs w:val="28"/>
          <w:lang w:eastAsia="en-US"/>
        </w:rPr>
        <w:t xml:space="preserve">п. </w:t>
      </w:r>
      <w:r w:rsidR="009A40D6">
        <w:rPr>
          <w:sz w:val="28"/>
          <w:szCs w:val="28"/>
          <w:lang w:eastAsia="en-US"/>
        </w:rPr>
        <w:t>Жирекен</w:t>
      </w:r>
      <w:r w:rsidRPr="001A6616">
        <w:rPr>
          <w:sz w:val="28"/>
          <w:szCs w:val="28"/>
          <w:lang w:eastAsia="en-US"/>
        </w:rPr>
        <w:t xml:space="preserve"> и среднесписочной численности работников организации по данным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Отдела экономики, труда и инвестиционной политики</w:t>
      </w:r>
      <w:r w:rsidRPr="001A6616">
        <w:rPr>
          <w:sz w:val="28"/>
          <w:szCs w:val="28"/>
          <w:lang w:eastAsia="en-US"/>
        </w:rPr>
        <w:t>.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В расчетах учитывается НДФЛ от прочих источников доходов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1A6616">
        <w:rPr>
          <w:sz w:val="28"/>
          <w:szCs w:val="28"/>
          <w:lang w:eastAsia="en-US"/>
        </w:rPr>
        <w:t>(полученных от осуществления деятельности физическими лицами,</w:t>
      </w:r>
      <w:proofErr w:type="gramEnd"/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1A6616">
        <w:rPr>
          <w:sz w:val="28"/>
          <w:szCs w:val="28"/>
          <w:lang w:eastAsia="en-US"/>
        </w:rPr>
        <w:t>зарегистрированными</w:t>
      </w:r>
      <w:proofErr w:type="gramEnd"/>
      <w:r w:rsidRPr="001A6616">
        <w:rPr>
          <w:sz w:val="28"/>
          <w:szCs w:val="28"/>
          <w:lang w:eastAsia="en-US"/>
        </w:rPr>
        <w:t xml:space="preserve"> в качестве индивидуальных предпринимателей,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нотариусов, занимающихся частной практикой, адвокатов, учредивших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 xml:space="preserve">адвокатские кабинеты, и других лиц, занимающихся частной практикой </w:t>
      </w:r>
      <w:proofErr w:type="gramStart"/>
      <w:r w:rsidRPr="001A6616">
        <w:rPr>
          <w:sz w:val="28"/>
          <w:szCs w:val="28"/>
          <w:lang w:eastAsia="en-US"/>
        </w:rPr>
        <w:t>в</w:t>
      </w:r>
      <w:proofErr w:type="gramEnd"/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1A6616">
        <w:rPr>
          <w:sz w:val="28"/>
          <w:szCs w:val="28"/>
          <w:lang w:eastAsia="en-US"/>
        </w:rPr>
        <w:t>соответствии</w:t>
      </w:r>
      <w:proofErr w:type="gramEnd"/>
      <w:r w:rsidRPr="001A6616">
        <w:rPr>
          <w:sz w:val="28"/>
          <w:szCs w:val="28"/>
          <w:lang w:eastAsia="en-US"/>
        </w:rPr>
        <w:t xml:space="preserve"> со статьей 227 Налогового кодекса Российской Федерации,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1A6616">
        <w:rPr>
          <w:sz w:val="28"/>
          <w:szCs w:val="28"/>
          <w:lang w:eastAsia="en-US"/>
        </w:rPr>
        <w:t>полученных</w:t>
      </w:r>
      <w:proofErr w:type="gramEnd"/>
      <w:r w:rsidRPr="001A6616">
        <w:rPr>
          <w:sz w:val="28"/>
          <w:szCs w:val="28"/>
          <w:lang w:eastAsia="en-US"/>
        </w:rPr>
        <w:t xml:space="preserve"> физическими лицами в соответствии со статьей 228 Налогового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кодекса Российской Федерации, в виде фиксированных авансовых платежей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с доходов, полученных физическими лицами, являющимися иностранными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гражданами, осуществляющими трудовую деятельность по найму у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физических лиц на основании патента в соответствии со статьей 227.1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1A6616">
        <w:rPr>
          <w:sz w:val="28"/>
          <w:szCs w:val="28"/>
          <w:lang w:eastAsia="en-US"/>
        </w:rPr>
        <w:t>Налогового кодекса Российской Федерации), на основании сложившейся</w:t>
      </w:r>
      <w:proofErr w:type="gramEnd"/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динамики поступлений и нормативов отчислений, установленных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бюджетным законодательством Российской Федерации и Забайкальского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края.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Методика расчета поступлений НДФЛ с доходов, источником которых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является налоговый агент, за исключением доходов, в отношении которых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исчисление и уплата налога осуществляются в соответствии со статьями 227,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 xml:space="preserve">227.1 и 228 Налогового кодекса Российской Федерации, осуществляется </w:t>
      </w:r>
      <w:proofErr w:type="gramStart"/>
      <w:r w:rsidRPr="001A6616">
        <w:rPr>
          <w:sz w:val="28"/>
          <w:szCs w:val="28"/>
          <w:lang w:eastAsia="en-US"/>
        </w:rPr>
        <w:t>по</w:t>
      </w:r>
      <w:proofErr w:type="gramEnd"/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следующей формуле:</w:t>
      </w:r>
    </w:p>
    <w:p w:rsidR="00E50F4C" w:rsidRPr="001A6616" w:rsidRDefault="00E50F4C" w:rsidP="00E50F4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proofErr w:type="spellStart"/>
      <w:r w:rsidRPr="00E41C91">
        <w:rPr>
          <w:b/>
          <w:sz w:val="28"/>
          <w:szCs w:val="28"/>
          <w:lang w:eastAsia="en-US"/>
        </w:rPr>
        <w:t>Пндфл</w:t>
      </w:r>
      <w:proofErr w:type="spellEnd"/>
      <w:r w:rsidRPr="001A6616">
        <w:rPr>
          <w:sz w:val="28"/>
          <w:szCs w:val="28"/>
          <w:lang w:eastAsia="en-US"/>
        </w:rPr>
        <w:t xml:space="preserve"> = (НБ * </w:t>
      </w:r>
      <w:proofErr w:type="spellStart"/>
      <w:proofErr w:type="gramStart"/>
      <w:r w:rsidRPr="001A6616">
        <w:rPr>
          <w:sz w:val="28"/>
          <w:szCs w:val="28"/>
          <w:lang w:eastAsia="en-US"/>
        </w:rPr>
        <w:t>Ст</w:t>
      </w:r>
      <w:proofErr w:type="spellEnd"/>
      <w:proofErr w:type="gramEnd"/>
      <w:r w:rsidRPr="001A6616">
        <w:rPr>
          <w:sz w:val="28"/>
          <w:szCs w:val="28"/>
          <w:lang w:eastAsia="en-US"/>
        </w:rPr>
        <w:t xml:space="preserve">) * Н + </w:t>
      </w:r>
      <w:proofErr w:type="spellStart"/>
      <w:r w:rsidRPr="00E41C91">
        <w:rPr>
          <w:bCs/>
          <w:sz w:val="28"/>
          <w:szCs w:val="28"/>
          <w:lang w:eastAsia="en-US"/>
        </w:rPr>
        <w:t>ДНндфл</w:t>
      </w:r>
      <w:proofErr w:type="spellEnd"/>
      <w:r w:rsidRPr="001A6616">
        <w:rPr>
          <w:b/>
          <w:bCs/>
          <w:sz w:val="28"/>
          <w:szCs w:val="28"/>
          <w:lang w:eastAsia="en-US"/>
        </w:rPr>
        <w:t xml:space="preserve">, </w:t>
      </w:r>
      <w:r w:rsidRPr="001A6616">
        <w:rPr>
          <w:sz w:val="28"/>
          <w:szCs w:val="28"/>
          <w:lang w:eastAsia="en-US"/>
        </w:rPr>
        <w:t>где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1A6616">
        <w:rPr>
          <w:b/>
          <w:bCs/>
          <w:sz w:val="28"/>
          <w:szCs w:val="28"/>
          <w:lang w:eastAsia="en-US"/>
        </w:rPr>
        <w:t>Пндфл</w:t>
      </w:r>
      <w:proofErr w:type="spellEnd"/>
      <w:r w:rsidRPr="001A6616">
        <w:rPr>
          <w:sz w:val="28"/>
          <w:szCs w:val="28"/>
          <w:lang w:eastAsia="en-US"/>
        </w:rPr>
        <w:t>• прогноз поступлений НДФЛ;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НБ - налоговая база;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1A6616">
        <w:rPr>
          <w:sz w:val="28"/>
          <w:szCs w:val="28"/>
          <w:lang w:eastAsia="en-US"/>
        </w:rPr>
        <w:t>Ст</w:t>
      </w:r>
      <w:proofErr w:type="spellEnd"/>
      <w:proofErr w:type="gramEnd"/>
      <w:r w:rsidRPr="001A6616">
        <w:rPr>
          <w:sz w:val="28"/>
          <w:szCs w:val="28"/>
          <w:lang w:eastAsia="en-US"/>
        </w:rPr>
        <w:t xml:space="preserve"> - ставка для исчисления налога, установленная положениями главы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lastRenderedPageBreak/>
        <w:t>23 части второй Налогового кодекса Российской Федерации;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E41C91">
        <w:rPr>
          <w:bCs/>
          <w:sz w:val="28"/>
          <w:szCs w:val="28"/>
          <w:lang w:eastAsia="en-US"/>
        </w:rPr>
        <w:t>Н</w:t>
      </w:r>
      <w:r w:rsidRPr="001A6616">
        <w:rPr>
          <w:sz w:val="28"/>
          <w:szCs w:val="28"/>
          <w:lang w:eastAsia="en-US"/>
        </w:rPr>
        <w:t>-</w:t>
      </w:r>
      <w:proofErr w:type="gramEnd"/>
      <w:r w:rsidRPr="001A6616">
        <w:rPr>
          <w:sz w:val="28"/>
          <w:szCs w:val="28"/>
          <w:lang w:eastAsia="en-US"/>
        </w:rPr>
        <w:t xml:space="preserve"> единый норматив отчислений налога в местные бюджеты;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ДНндфл</w:t>
      </w:r>
      <w:proofErr w:type="spellEnd"/>
      <w:r>
        <w:rPr>
          <w:sz w:val="28"/>
          <w:szCs w:val="28"/>
          <w:lang w:eastAsia="en-US"/>
        </w:rPr>
        <w:t xml:space="preserve"> - </w:t>
      </w:r>
      <w:r w:rsidRPr="001A6616">
        <w:rPr>
          <w:sz w:val="28"/>
          <w:szCs w:val="28"/>
          <w:lang w:eastAsia="en-US"/>
        </w:rPr>
        <w:t xml:space="preserve">НДФЛ, </w:t>
      </w:r>
      <w:proofErr w:type="gramStart"/>
      <w:r w:rsidRPr="001A6616">
        <w:rPr>
          <w:sz w:val="28"/>
          <w:szCs w:val="28"/>
          <w:lang w:eastAsia="en-US"/>
        </w:rPr>
        <w:t>рассчитанный</w:t>
      </w:r>
      <w:proofErr w:type="gramEnd"/>
      <w:r w:rsidRPr="001A6616">
        <w:rPr>
          <w:sz w:val="28"/>
          <w:szCs w:val="28"/>
          <w:lang w:eastAsia="en-US"/>
        </w:rPr>
        <w:t xml:space="preserve"> в соответствии с дополнительными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нормативами отчислений, установленными законом Забайкальского края о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1A6616">
        <w:rPr>
          <w:sz w:val="28"/>
          <w:szCs w:val="28"/>
          <w:lang w:eastAsia="en-US"/>
        </w:rPr>
        <w:t>бюджете</w:t>
      </w:r>
      <w:proofErr w:type="gramEnd"/>
      <w:r w:rsidRPr="001A6616">
        <w:rPr>
          <w:sz w:val="28"/>
          <w:szCs w:val="28"/>
          <w:lang w:eastAsia="en-US"/>
        </w:rPr>
        <w:t xml:space="preserve"> Забайкальского края на очередной финансовый год и плановый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период.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 xml:space="preserve">Налоговая база формируется на основании данных </w:t>
      </w:r>
      <w:r>
        <w:rPr>
          <w:sz w:val="28"/>
          <w:szCs w:val="28"/>
          <w:lang w:eastAsia="en-US"/>
        </w:rPr>
        <w:t>Отдела экономики, труда и инвестиционной политики муниципального района «Чернышевский район»</w:t>
      </w:r>
      <w:r w:rsidRPr="001A6616">
        <w:rPr>
          <w:sz w:val="28"/>
          <w:szCs w:val="28"/>
          <w:lang w:eastAsia="en-US"/>
        </w:rPr>
        <w:t xml:space="preserve"> о величине фон</w:t>
      </w:r>
      <w:r>
        <w:rPr>
          <w:sz w:val="28"/>
          <w:szCs w:val="28"/>
          <w:lang w:eastAsia="en-US"/>
        </w:rPr>
        <w:t xml:space="preserve">да заработной </w:t>
      </w:r>
      <w:r w:rsidRPr="001A6616">
        <w:rPr>
          <w:sz w:val="28"/>
          <w:szCs w:val="28"/>
          <w:lang w:eastAsia="en-US"/>
        </w:rPr>
        <w:t>платы и  военнослужащих Министерства обороны</w:t>
      </w:r>
      <w:r w:rsidR="009A40D6">
        <w:rPr>
          <w:sz w:val="28"/>
          <w:szCs w:val="28"/>
          <w:lang w:eastAsia="en-US"/>
        </w:rPr>
        <w:t xml:space="preserve"> </w:t>
      </w:r>
      <w:r w:rsidRPr="001A6616">
        <w:rPr>
          <w:sz w:val="28"/>
          <w:szCs w:val="28"/>
          <w:lang w:eastAsia="en-US"/>
        </w:rPr>
        <w:t>Российской Федерации и Федеральной</w:t>
      </w:r>
      <w:r>
        <w:rPr>
          <w:sz w:val="28"/>
          <w:szCs w:val="28"/>
          <w:lang w:eastAsia="en-US"/>
        </w:rPr>
        <w:t xml:space="preserve"> службы безопасности Российской </w:t>
      </w:r>
      <w:r w:rsidRPr="001A6616">
        <w:rPr>
          <w:sz w:val="28"/>
          <w:szCs w:val="28"/>
          <w:lang w:eastAsia="en-US"/>
        </w:rPr>
        <w:t>Федерации, включая Пограничную</w:t>
      </w:r>
      <w:r>
        <w:rPr>
          <w:sz w:val="28"/>
          <w:szCs w:val="28"/>
          <w:lang w:eastAsia="en-US"/>
        </w:rPr>
        <w:t xml:space="preserve"> службу в разрезе муниципальных </w:t>
      </w:r>
      <w:r w:rsidRPr="001A6616">
        <w:rPr>
          <w:sz w:val="28"/>
          <w:szCs w:val="28"/>
          <w:lang w:eastAsia="en-US"/>
        </w:rPr>
        <w:t>районов, городских округов Забайкальского края:</w:t>
      </w:r>
    </w:p>
    <w:p w:rsidR="00E50F4C" w:rsidRPr="001A6616" w:rsidRDefault="00E50F4C" w:rsidP="00E50F4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НБ = (ФЗП + ДВ) - В, где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НБ - налоговая база;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ФЗП - фонд заработной платы всех работников;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ДВ - денежные доходы военнослужащих Министерства обороны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Российской Федерации и Федеральной службы безопасности Российской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Федерации, включая Пограничную службу.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Допускается корректировка величины налоговой базы на основании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 xml:space="preserve">данных территориальных органов Пенсионного фонда </w:t>
      </w:r>
      <w:proofErr w:type="gramStart"/>
      <w:r w:rsidRPr="001A6616">
        <w:rPr>
          <w:sz w:val="28"/>
          <w:szCs w:val="28"/>
          <w:lang w:eastAsia="en-US"/>
        </w:rPr>
        <w:t>Российской</w:t>
      </w:r>
      <w:proofErr w:type="gramEnd"/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Федерации.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 xml:space="preserve">В - налоговые вычеты, уменьшающие базу налогообложения </w:t>
      </w:r>
      <w:proofErr w:type="gramStart"/>
      <w:r w:rsidRPr="001A6616">
        <w:rPr>
          <w:sz w:val="28"/>
          <w:szCs w:val="28"/>
          <w:lang w:eastAsia="en-US"/>
        </w:rPr>
        <w:t>в</w:t>
      </w:r>
      <w:proofErr w:type="gramEnd"/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1A6616">
        <w:rPr>
          <w:sz w:val="28"/>
          <w:szCs w:val="28"/>
          <w:lang w:eastAsia="en-US"/>
        </w:rPr>
        <w:t>соответствии</w:t>
      </w:r>
      <w:proofErr w:type="gramEnd"/>
      <w:r w:rsidRPr="001A6616">
        <w:rPr>
          <w:sz w:val="28"/>
          <w:szCs w:val="28"/>
          <w:lang w:eastAsia="en-US"/>
        </w:rPr>
        <w:t xml:space="preserve"> с положениями главы 23 </w:t>
      </w:r>
      <w:r>
        <w:rPr>
          <w:sz w:val="28"/>
          <w:szCs w:val="28"/>
          <w:lang w:eastAsia="en-US"/>
        </w:rPr>
        <w:t>«</w:t>
      </w:r>
      <w:r w:rsidRPr="001A6616">
        <w:rPr>
          <w:sz w:val="28"/>
          <w:szCs w:val="28"/>
          <w:lang w:eastAsia="en-US"/>
        </w:rPr>
        <w:t>Налог на доходы физических лиц</w:t>
      </w:r>
      <w:r>
        <w:rPr>
          <w:sz w:val="28"/>
          <w:szCs w:val="28"/>
          <w:lang w:eastAsia="en-US"/>
        </w:rPr>
        <w:t>»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части второй Налогового кодекса Российской Федерации, с учетом данных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срочной налоговой отчетности, данных о среднесписочной численности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 xml:space="preserve">работников организаций по данным </w:t>
      </w:r>
      <w:r>
        <w:rPr>
          <w:sz w:val="28"/>
          <w:szCs w:val="28"/>
          <w:lang w:eastAsia="en-US"/>
        </w:rPr>
        <w:t>Отдела экономики, труда и инвестиционной политики муниципального района «Чернышевский район»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и численности детей у налогоплательщиков по данным</w:t>
      </w:r>
      <w:r w:rsidR="009A40D6">
        <w:rPr>
          <w:sz w:val="28"/>
          <w:szCs w:val="28"/>
          <w:lang w:eastAsia="en-US"/>
        </w:rPr>
        <w:t xml:space="preserve"> </w:t>
      </w:r>
      <w:r w:rsidRPr="001A6616">
        <w:rPr>
          <w:sz w:val="28"/>
          <w:szCs w:val="28"/>
          <w:lang w:eastAsia="en-US"/>
        </w:rPr>
        <w:t>Территориального органа Федеральной службы государственной статистики</w:t>
      </w:r>
      <w:r w:rsidR="009A40D6">
        <w:rPr>
          <w:sz w:val="28"/>
          <w:szCs w:val="28"/>
          <w:lang w:eastAsia="en-US"/>
        </w:rPr>
        <w:t xml:space="preserve"> </w:t>
      </w:r>
      <w:r w:rsidRPr="001A6616">
        <w:rPr>
          <w:sz w:val="28"/>
          <w:szCs w:val="28"/>
          <w:lang w:eastAsia="en-US"/>
        </w:rPr>
        <w:t xml:space="preserve">по Забайкальскому краю и </w:t>
      </w:r>
      <w:r>
        <w:rPr>
          <w:sz w:val="28"/>
          <w:szCs w:val="28"/>
          <w:lang w:eastAsia="en-US"/>
        </w:rPr>
        <w:t xml:space="preserve">Отдела </w:t>
      </w:r>
      <w:r w:rsidRPr="001A6616">
        <w:rPr>
          <w:sz w:val="28"/>
          <w:szCs w:val="28"/>
          <w:lang w:eastAsia="en-US"/>
        </w:rPr>
        <w:t xml:space="preserve"> социальной защиты населения</w:t>
      </w:r>
      <w:r>
        <w:rPr>
          <w:sz w:val="28"/>
          <w:szCs w:val="28"/>
          <w:lang w:eastAsia="en-US"/>
        </w:rPr>
        <w:t xml:space="preserve"> по Чернышевскому району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Забайкальского края.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1A6616">
        <w:rPr>
          <w:sz w:val="28"/>
          <w:szCs w:val="28"/>
          <w:lang w:eastAsia="en-US"/>
        </w:rPr>
        <w:t>Вг</w:t>
      </w:r>
      <w:proofErr w:type="spellEnd"/>
      <w:r w:rsidRPr="001A6616">
        <w:rPr>
          <w:sz w:val="28"/>
          <w:szCs w:val="28"/>
          <w:lang w:eastAsia="en-US"/>
        </w:rPr>
        <w:t xml:space="preserve"> - общий объем налоговых вычетов, уменьшающих базу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 xml:space="preserve">налогообложения в соответствии с положениями главы 23 </w:t>
      </w:r>
      <w:r>
        <w:rPr>
          <w:sz w:val="28"/>
          <w:szCs w:val="28"/>
          <w:lang w:eastAsia="en-US"/>
        </w:rPr>
        <w:t>«</w:t>
      </w:r>
      <w:r w:rsidRPr="001A6616">
        <w:rPr>
          <w:sz w:val="28"/>
          <w:szCs w:val="28"/>
          <w:lang w:eastAsia="en-US"/>
        </w:rPr>
        <w:t>Налог на доходы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физических лиц</w:t>
      </w:r>
      <w:r>
        <w:rPr>
          <w:sz w:val="28"/>
          <w:szCs w:val="28"/>
          <w:lang w:eastAsia="en-US"/>
        </w:rPr>
        <w:t>»</w:t>
      </w:r>
      <w:r w:rsidRPr="001A6616">
        <w:rPr>
          <w:sz w:val="28"/>
          <w:szCs w:val="28"/>
          <w:lang w:eastAsia="en-US"/>
        </w:rPr>
        <w:t xml:space="preserve"> части второй Налогового кодекса Российской Федерации,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при применении стандартного налогового вычета на детей;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rFonts w:eastAsia="Malgun Gothic"/>
          <w:sz w:val="28"/>
          <w:szCs w:val="28"/>
          <w:lang w:eastAsia="en-US"/>
        </w:rPr>
        <w:t xml:space="preserve">В 2 </w:t>
      </w:r>
      <w:r w:rsidRPr="001A6616">
        <w:rPr>
          <w:sz w:val="28"/>
          <w:szCs w:val="28"/>
          <w:lang w:eastAsia="en-US"/>
        </w:rPr>
        <w:t>- общий объем налоговых вычетов, уменьшающих базу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 xml:space="preserve">налогообложения в соответствии с положениями главы 23 </w:t>
      </w:r>
      <w:r>
        <w:rPr>
          <w:sz w:val="28"/>
          <w:szCs w:val="28"/>
          <w:lang w:eastAsia="en-US"/>
        </w:rPr>
        <w:t>«</w:t>
      </w:r>
      <w:r w:rsidRPr="001A6616">
        <w:rPr>
          <w:sz w:val="28"/>
          <w:szCs w:val="28"/>
          <w:lang w:eastAsia="en-US"/>
        </w:rPr>
        <w:t>Налог на доходы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физических лиц</w:t>
      </w:r>
      <w:r>
        <w:rPr>
          <w:sz w:val="28"/>
          <w:szCs w:val="28"/>
          <w:lang w:eastAsia="en-US"/>
        </w:rPr>
        <w:t>»</w:t>
      </w:r>
      <w:r w:rsidRPr="001A6616">
        <w:rPr>
          <w:sz w:val="28"/>
          <w:szCs w:val="28"/>
          <w:lang w:eastAsia="en-US"/>
        </w:rPr>
        <w:t xml:space="preserve"> части второй Налогового кодекса Российской Федерации,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при применении стандартного налогового вычета на детей-инвалидов.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СЗП - среднемесячная заработная плата одного работающего;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1A6616">
        <w:rPr>
          <w:sz w:val="28"/>
          <w:szCs w:val="28"/>
          <w:lang w:eastAsia="en-US"/>
        </w:rPr>
        <w:t>Пд</w:t>
      </w:r>
      <w:proofErr w:type="spellEnd"/>
      <w:r w:rsidRPr="001A6616">
        <w:rPr>
          <w:sz w:val="28"/>
          <w:szCs w:val="28"/>
          <w:lang w:eastAsia="en-US"/>
        </w:rPr>
        <w:t xml:space="preserve"> - пороговый доход, до превышения которого налогоплательщик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 xml:space="preserve">имеет право на получение стандартного вычета на 1 ребенка в соответствии </w:t>
      </w:r>
      <w:proofErr w:type="gramStart"/>
      <w:r w:rsidRPr="001A6616">
        <w:rPr>
          <w:sz w:val="28"/>
          <w:szCs w:val="28"/>
          <w:lang w:eastAsia="en-US"/>
        </w:rPr>
        <w:t>с</w:t>
      </w:r>
      <w:proofErr w:type="gramEnd"/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положениями статьи 218 Налогового кодекса Российской Федерации;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1A6616">
        <w:rPr>
          <w:sz w:val="28"/>
          <w:szCs w:val="28"/>
          <w:lang w:eastAsia="en-US"/>
        </w:rPr>
        <w:t>ЧДх</w:t>
      </w:r>
      <w:proofErr w:type="spellEnd"/>
      <w:r w:rsidRPr="001A6616">
        <w:rPr>
          <w:sz w:val="28"/>
          <w:szCs w:val="28"/>
          <w:lang w:eastAsia="en-US"/>
        </w:rPr>
        <w:t xml:space="preserve"> - количество детей, на которых распространяются </w:t>
      </w:r>
      <w:proofErr w:type="gramStart"/>
      <w:r w:rsidRPr="001A6616">
        <w:rPr>
          <w:sz w:val="28"/>
          <w:szCs w:val="28"/>
          <w:lang w:eastAsia="en-US"/>
        </w:rPr>
        <w:t>налоговые</w:t>
      </w:r>
      <w:proofErr w:type="gramEnd"/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вычеты в соответствии с подпунктом 4 пункта 1 статьи 218 Налогового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1A6616">
        <w:rPr>
          <w:sz w:val="28"/>
          <w:szCs w:val="28"/>
          <w:lang w:eastAsia="en-US"/>
        </w:rPr>
        <w:lastRenderedPageBreak/>
        <w:t>кодекса Российской Федерации (по данным органов Территориального</w:t>
      </w:r>
      <w:proofErr w:type="gramEnd"/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органа Федеральной службы государственной статистики по Забайкальскому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 xml:space="preserve">краю и </w:t>
      </w:r>
      <w:r>
        <w:rPr>
          <w:sz w:val="28"/>
          <w:szCs w:val="28"/>
          <w:lang w:eastAsia="en-US"/>
        </w:rPr>
        <w:t xml:space="preserve">Отдела </w:t>
      </w:r>
      <w:r w:rsidRPr="001A6616">
        <w:rPr>
          <w:sz w:val="28"/>
          <w:szCs w:val="28"/>
          <w:lang w:eastAsia="en-US"/>
        </w:rPr>
        <w:t xml:space="preserve"> социальной защиты населения </w:t>
      </w:r>
      <w:r>
        <w:rPr>
          <w:sz w:val="28"/>
          <w:szCs w:val="28"/>
          <w:lang w:eastAsia="en-US"/>
        </w:rPr>
        <w:t xml:space="preserve">по Чернышевскому району </w:t>
      </w:r>
      <w:r w:rsidRPr="001A6616">
        <w:rPr>
          <w:sz w:val="28"/>
          <w:szCs w:val="28"/>
          <w:lang w:eastAsia="en-US"/>
        </w:rPr>
        <w:t>Забайкальского края);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 xml:space="preserve">В = </w:t>
      </w:r>
      <w:proofErr w:type="spellStart"/>
      <w:r w:rsidRPr="001A6616">
        <w:rPr>
          <w:sz w:val="28"/>
          <w:szCs w:val="28"/>
          <w:lang w:eastAsia="en-US"/>
        </w:rPr>
        <w:t>Вг</w:t>
      </w:r>
      <w:proofErr w:type="spellEnd"/>
      <w:r w:rsidRPr="001A6616">
        <w:rPr>
          <w:sz w:val="28"/>
          <w:szCs w:val="28"/>
          <w:lang w:eastAsia="en-US"/>
        </w:rPr>
        <w:t xml:space="preserve"> + В</w:t>
      </w:r>
      <w:proofErr w:type="gramStart"/>
      <w:r w:rsidRPr="001A6616">
        <w:rPr>
          <w:sz w:val="28"/>
          <w:szCs w:val="28"/>
          <w:lang w:eastAsia="en-US"/>
        </w:rPr>
        <w:t>2</w:t>
      </w:r>
      <w:proofErr w:type="gramEnd"/>
      <w:r w:rsidRPr="001A6616">
        <w:rPr>
          <w:sz w:val="28"/>
          <w:szCs w:val="28"/>
          <w:lang w:eastAsia="en-US"/>
        </w:rPr>
        <w:t>, где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ЧД</w:t>
      </w:r>
      <w:proofErr w:type="gramStart"/>
      <w:r w:rsidRPr="001A6616">
        <w:rPr>
          <w:sz w:val="28"/>
          <w:szCs w:val="28"/>
          <w:lang w:eastAsia="en-US"/>
        </w:rPr>
        <w:t>2</w:t>
      </w:r>
      <w:proofErr w:type="gramEnd"/>
      <w:r w:rsidRPr="001A6616">
        <w:rPr>
          <w:sz w:val="28"/>
          <w:szCs w:val="28"/>
          <w:lang w:eastAsia="en-US"/>
        </w:rPr>
        <w:t xml:space="preserve"> - количество детей-инвалидов, на которых распространяются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налоговые вычеты в соответствии с подпунктом 4 пункта 1 статьи 218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1A6616">
        <w:rPr>
          <w:sz w:val="28"/>
          <w:szCs w:val="28"/>
          <w:lang w:eastAsia="en-US"/>
        </w:rPr>
        <w:t>Налогового кодекса Российской Федерации (по данным органов</w:t>
      </w:r>
      <w:proofErr w:type="gramEnd"/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Территориального органа Федеральной службы государственной статистики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 xml:space="preserve">по Забайкальскому краю и </w:t>
      </w:r>
      <w:r>
        <w:rPr>
          <w:sz w:val="28"/>
          <w:szCs w:val="28"/>
          <w:lang w:eastAsia="en-US"/>
        </w:rPr>
        <w:t xml:space="preserve">Отдела </w:t>
      </w:r>
      <w:r w:rsidRPr="001A6616">
        <w:rPr>
          <w:sz w:val="28"/>
          <w:szCs w:val="28"/>
          <w:lang w:eastAsia="en-US"/>
        </w:rPr>
        <w:t xml:space="preserve"> социальной защиты населения</w:t>
      </w:r>
      <w:r>
        <w:rPr>
          <w:sz w:val="28"/>
          <w:szCs w:val="28"/>
          <w:lang w:eastAsia="en-US"/>
        </w:rPr>
        <w:t xml:space="preserve"> по Чернышевскому району </w:t>
      </w:r>
      <w:r w:rsidRPr="001A6616">
        <w:rPr>
          <w:sz w:val="28"/>
          <w:szCs w:val="28"/>
          <w:lang w:eastAsia="en-US"/>
        </w:rPr>
        <w:t>Забайкальского края);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1A6616">
        <w:rPr>
          <w:sz w:val="28"/>
          <w:szCs w:val="28"/>
          <w:lang w:eastAsia="en-US"/>
        </w:rPr>
        <w:t>К</w:t>
      </w:r>
      <w:proofErr w:type="gramEnd"/>
      <w:r w:rsidRPr="001A6616">
        <w:rPr>
          <w:sz w:val="28"/>
          <w:szCs w:val="28"/>
          <w:lang w:eastAsia="en-US"/>
        </w:rPr>
        <w:t xml:space="preserve"> - коэффициент, характеризующий право налогоплательщика на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1A6616">
        <w:rPr>
          <w:sz w:val="28"/>
          <w:szCs w:val="28"/>
          <w:lang w:eastAsia="en-US"/>
        </w:rPr>
        <w:t>получение стандартного налогового вычета на детей (в соответствии с</w:t>
      </w:r>
      <w:proofErr w:type="gramEnd"/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 xml:space="preserve">положениями статьи 218 Налогового кодекса Российской Федерации </w:t>
      </w:r>
      <w:proofErr w:type="gramStart"/>
      <w:r w:rsidRPr="001A6616">
        <w:rPr>
          <w:sz w:val="28"/>
          <w:szCs w:val="28"/>
          <w:lang w:eastAsia="en-US"/>
        </w:rPr>
        <w:t>с</w:t>
      </w:r>
      <w:proofErr w:type="gramEnd"/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учетом данных срочной налоговой отчетности);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СВд</w:t>
      </w:r>
      <w:proofErr w:type="gramStart"/>
      <w:r>
        <w:rPr>
          <w:sz w:val="28"/>
          <w:szCs w:val="28"/>
          <w:vertAlign w:val="subscript"/>
          <w:lang w:eastAsia="en-US"/>
        </w:rPr>
        <w:t>1</w:t>
      </w:r>
      <w:proofErr w:type="gramEnd"/>
      <w:r w:rsidRPr="001A6616">
        <w:rPr>
          <w:sz w:val="28"/>
          <w:szCs w:val="28"/>
          <w:lang w:eastAsia="en-US"/>
        </w:rPr>
        <w:t xml:space="preserve"> - сумма стандартного вычета на детей;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СВд</w:t>
      </w:r>
      <w:proofErr w:type="gramStart"/>
      <w:r>
        <w:rPr>
          <w:sz w:val="28"/>
          <w:szCs w:val="28"/>
          <w:vertAlign w:val="subscript"/>
          <w:lang w:eastAsia="en-US"/>
        </w:rPr>
        <w:t>2</w:t>
      </w:r>
      <w:proofErr w:type="gramEnd"/>
      <w:r w:rsidRPr="001A6616">
        <w:rPr>
          <w:sz w:val="28"/>
          <w:szCs w:val="28"/>
          <w:lang w:eastAsia="en-US"/>
        </w:rPr>
        <w:t xml:space="preserve"> - сумма стандартного вычета на детей-инвалидов.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Максимальное значение ~ не может превышать 12. При превышении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указанными соотношениями показателя 12, в расчете принимается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максимально возможное значение, равное 12.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Среднемесячная заработная плата одного работающего рассчитывается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по следующей формуле: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СЗП= (ФЗП/СЧР)/12, где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СЗП - среднемесячная заработная плата одного работающего;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ФЗП - фонд заработной платы всех работников;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СЧР - среднесписочная численность работников.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Прогнозируемые поступления НДФЛ могут корректироваться, исходя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из динамики фактических поступлений НДФЛ с учетом изменения налоговой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 xml:space="preserve">базы, не </w:t>
      </w:r>
      <w:proofErr w:type="gramStart"/>
      <w:r w:rsidRPr="001A6616">
        <w:rPr>
          <w:sz w:val="28"/>
          <w:szCs w:val="28"/>
          <w:lang w:eastAsia="en-US"/>
        </w:rPr>
        <w:t>учтенных</w:t>
      </w:r>
      <w:proofErr w:type="gramEnd"/>
      <w:r w:rsidRPr="001A6616">
        <w:rPr>
          <w:sz w:val="28"/>
          <w:szCs w:val="28"/>
          <w:lang w:eastAsia="en-US"/>
        </w:rPr>
        <w:t xml:space="preserve"> при формировании фонда заработной платы и денежного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довольствия военнослужащих, а также с учетом налоговых вычетов,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1A6616">
        <w:rPr>
          <w:sz w:val="28"/>
          <w:szCs w:val="28"/>
          <w:lang w:eastAsia="en-US"/>
        </w:rPr>
        <w:t>учитываемых</w:t>
      </w:r>
      <w:proofErr w:type="gramEnd"/>
      <w:r w:rsidRPr="001A6616">
        <w:rPr>
          <w:sz w:val="28"/>
          <w:szCs w:val="28"/>
          <w:lang w:eastAsia="en-US"/>
        </w:rPr>
        <w:t xml:space="preserve"> при формировании налоговой базы в соответствии с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положениями Налогового кодекса Российской Федерации.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E73EA">
        <w:rPr>
          <w:b/>
          <w:sz w:val="28"/>
          <w:szCs w:val="28"/>
          <w:lang w:eastAsia="en-US"/>
        </w:rPr>
        <w:t>Метод 2.</w:t>
      </w:r>
      <w:r w:rsidRPr="001A6616">
        <w:rPr>
          <w:sz w:val="28"/>
          <w:szCs w:val="28"/>
          <w:lang w:eastAsia="en-US"/>
        </w:rPr>
        <w:t xml:space="preserve"> В случае наличия расчетных данных может быть </w:t>
      </w:r>
      <w:proofErr w:type="gramStart"/>
      <w:r w:rsidRPr="001A6616">
        <w:rPr>
          <w:sz w:val="28"/>
          <w:szCs w:val="28"/>
          <w:lang w:eastAsia="en-US"/>
        </w:rPr>
        <w:t>применен</w:t>
      </w:r>
      <w:proofErr w:type="gramEnd"/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иной метод расчета НДФЛ, который производится по следующей формуле: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proofErr w:type="spellStart"/>
      <w:r w:rsidRPr="001A6616">
        <w:rPr>
          <w:b/>
          <w:bCs/>
          <w:sz w:val="28"/>
          <w:szCs w:val="28"/>
          <w:lang w:eastAsia="en-US"/>
        </w:rPr>
        <w:t>ПНдфл</w:t>
      </w:r>
      <w:r w:rsidRPr="001A6616">
        <w:rPr>
          <w:sz w:val="28"/>
          <w:szCs w:val="28"/>
          <w:lang w:eastAsia="en-US"/>
        </w:rPr>
        <w:t>=</w:t>
      </w:r>
      <w:proofErr w:type="spellEnd"/>
      <w:r w:rsidRPr="001A6616">
        <w:rPr>
          <w:sz w:val="28"/>
          <w:szCs w:val="28"/>
          <w:lang w:eastAsia="en-US"/>
        </w:rPr>
        <w:t xml:space="preserve"> </w:t>
      </w:r>
      <w:proofErr w:type="spellStart"/>
      <w:r w:rsidRPr="001A6616">
        <w:rPr>
          <w:sz w:val="28"/>
          <w:szCs w:val="28"/>
          <w:lang w:eastAsia="en-US"/>
        </w:rPr>
        <w:t>Фндфл</w:t>
      </w:r>
      <w:proofErr w:type="spellEnd"/>
      <w:r w:rsidRPr="001A6616">
        <w:rPr>
          <w:rFonts w:eastAsia="Malgun Gothic"/>
          <w:sz w:val="28"/>
          <w:szCs w:val="28"/>
          <w:lang w:eastAsia="en-US"/>
        </w:rPr>
        <w:t>* к г * к 2</w:t>
      </w:r>
      <w:proofErr w:type="gramStart"/>
      <w:r w:rsidRPr="001A6616">
        <w:rPr>
          <w:rFonts w:eastAsia="Malgun Gothic"/>
          <w:sz w:val="28"/>
          <w:szCs w:val="28"/>
          <w:lang w:eastAsia="en-US"/>
        </w:rPr>
        <w:t>± Д</w:t>
      </w:r>
      <w:proofErr w:type="gramEnd"/>
      <w:r w:rsidRPr="001A6616">
        <w:rPr>
          <w:rFonts w:eastAsia="Malgun Gothic"/>
          <w:sz w:val="28"/>
          <w:szCs w:val="28"/>
          <w:lang w:eastAsia="en-US"/>
        </w:rPr>
        <w:t xml:space="preserve">, </w:t>
      </w:r>
      <w:r w:rsidRPr="00AE73EA">
        <w:rPr>
          <w:bCs/>
          <w:sz w:val="28"/>
          <w:szCs w:val="28"/>
          <w:lang w:eastAsia="en-US"/>
        </w:rPr>
        <w:t>где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1A6616">
        <w:rPr>
          <w:b/>
          <w:bCs/>
          <w:sz w:val="28"/>
          <w:szCs w:val="28"/>
          <w:lang w:eastAsia="en-US"/>
        </w:rPr>
        <w:t>Пндф</w:t>
      </w:r>
      <w:proofErr w:type="gramStart"/>
      <w:r w:rsidRPr="001A6616">
        <w:rPr>
          <w:b/>
          <w:bCs/>
          <w:sz w:val="28"/>
          <w:szCs w:val="28"/>
          <w:lang w:eastAsia="en-US"/>
        </w:rPr>
        <w:t>л</w:t>
      </w:r>
      <w:proofErr w:type="spellEnd"/>
      <w:r w:rsidRPr="001A6616">
        <w:rPr>
          <w:sz w:val="28"/>
          <w:szCs w:val="28"/>
          <w:lang w:eastAsia="en-US"/>
        </w:rPr>
        <w:t>-</w:t>
      </w:r>
      <w:proofErr w:type="gramEnd"/>
      <w:r w:rsidRPr="001A6616">
        <w:rPr>
          <w:sz w:val="28"/>
          <w:szCs w:val="28"/>
          <w:lang w:eastAsia="en-US"/>
        </w:rPr>
        <w:t xml:space="preserve"> прогнозная сумма поступлений НДФЛ;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1A6616">
        <w:rPr>
          <w:sz w:val="28"/>
          <w:szCs w:val="28"/>
          <w:lang w:eastAsia="en-US"/>
        </w:rPr>
        <w:t>Фндфл</w:t>
      </w:r>
      <w:proofErr w:type="spellEnd"/>
      <w:r w:rsidRPr="001A6616">
        <w:rPr>
          <w:sz w:val="28"/>
          <w:szCs w:val="28"/>
          <w:lang w:eastAsia="en-US"/>
        </w:rPr>
        <w:t xml:space="preserve"> ~ фактический размер поступившей суммы НДФЛ </w:t>
      </w:r>
      <w:proofErr w:type="gramStart"/>
      <w:r w:rsidRPr="001A6616">
        <w:rPr>
          <w:sz w:val="28"/>
          <w:szCs w:val="28"/>
          <w:lang w:eastAsia="en-US"/>
        </w:rPr>
        <w:t>за</w:t>
      </w:r>
      <w:proofErr w:type="gramEnd"/>
      <w:r w:rsidRPr="001A6616">
        <w:rPr>
          <w:sz w:val="28"/>
          <w:szCs w:val="28"/>
          <w:lang w:eastAsia="en-US"/>
        </w:rPr>
        <w:t xml:space="preserve"> отчетный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финансовый год;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rFonts w:eastAsia="Malgun Gothic"/>
          <w:sz w:val="28"/>
          <w:szCs w:val="28"/>
          <w:lang w:eastAsia="en-US"/>
        </w:rPr>
        <w:t>к</w:t>
      </w:r>
      <w:proofErr w:type="gramStart"/>
      <w:r>
        <w:rPr>
          <w:rFonts w:eastAsia="Malgun Gothic"/>
          <w:sz w:val="28"/>
          <w:szCs w:val="28"/>
          <w:vertAlign w:val="subscript"/>
          <w:lang w:eastAsia="en-US"/>
        </w:rPr>
        <w:t>1</w:t>
      </w:r>
      <w:proofErr w:type="gramEnd"/>
      <w:r w:rsidRPr="001A6616">
        <w:rPr>
          <w:sz w:val="28"/>
          <w:szCs w:val="28"/>
          <w:lang w:eastAsia="en-US"/>
        </w:rPr>
        <w:t>- коэффициент, который определяется отношением фактических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 xml:space="preserve">поступлений за определенный период текущего финансового года, </w:t>
      </w:r>
      <w:proofErr w:type="gramStart"/>
      <w:r w:rsidRPr="001A6616">
        <w:rPr>
          <w:sz w:val="28"/>
          <w:szCs w:val="28"/>
          <w:lang w:eastAsia="en-US"/>
        </w:rPr>
        <w:t>к</w:t>
      </w:r>
      <w:proofErr w:type="gramEnd"/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 xml:space="preserve">фактическим поступлениям за аналогичный период </w:t>
      </w:r>
      <w:proofErr w:type="gramStart"/>
      <w:r w:rsidRPr="001A6616">
        <w:rPr>
          <w:sz w:val="28"/>
          <w:szCs w:val="28"/>
          <w:lang w:eastAsia="en-US"/>
        </w:rPr>
        <w:t>отчетного</w:t>
      </w:r>
      <w:proofErr w:type="gramEnd"/>
      <w:r w:rsidRPr="001A6616">
        <w:rPr>
          <w:sz w:val="28"/>
          <w:szCs w:val="28"/>
          <w:lang w:eastAsia="en-US"/>
        </w:rPr>
        <w:t xml:space="preserve"> финансового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года;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rFonts w:eastAsia="Malgun Gothic"/>
          <w:sz w:val="28"/>
          <w:szCs w:val="28"/>
          <w:lang w:eastAsia="en-US"/>
        </w:rPr>
        <w:t>к</w:t>
      </w:r>
      <w:proofErr w:type="gramStart"/>
      <w:r>
        <w:rPr>
          <w:rFonts w:eastAsia="Malgun Gothic"/>
          <w:sz w:val="28"/>
          <w:szCs w:val="28"/>
          <w:vertAlign w:val="subscript"/>
          <w:lang w:eastAsia="en-US"/>
        </w:rPr>
        <w:t>2</w:t>
      </w:r>
      <w:proofErr w:type="gramEnd"/>
      <w:r w:rsidRPr="001A6616">
        <w:rPr>
          <w:sz w:val="28"/>
          <w:szCs w:val="28"/>
          <w:lang w:eastAsia="en-US"/>
        </w:rPr>
        <w:t>- коэффициент, характеризующий динамику макроэкономических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 xml:space="preserve">показателей в прогнозируемом периоде по сравнению с </w:t>
      </w:r>
      <w:proofErr w:type="gramStart"/>
      <w:r w:rsidRPr="001A6616">
        <w:rPr>
          <w:sz w:val="28"/>
          <w:szCs w:val="28"/>
          <w:lang w:eastAsia="en-US"/>
        </w:rPr>
        <w:t>текущим</w:t>
      </w:r>
      <w:proofErr w:type="gramEnd"/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финансовым годом;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lastRenderedPageBreak/>
        <w:t>Д - дополнительные</w:t>
      </w:r>
      <w:proofErr w:type="gramStart"/>
      <w:r w:rsidRPr="001A6616">
        <w:rPr>
          <w:sz w:val="28"/>
          <w:szCs w:val="28"/>
          <w:lang w:eastAsia="en-US"/>
        </w:rPr>
        <w:t xml:space="preserve"> (+) </w:t>
      </w:r>
      <w:proofErr w:type="gramEnd"/>
      <w:r w:rsidRPr="001A6616">
        <w:rPr>
          <w:sz w:val="28"/>
          <w:szCs w:val="28"/>
          <w:lang w:eastAsia="en-US"/>
        </w:rPr>
        <w:t xml:space="preserve">или выпадающие (-) доходы бюджета </w:t>
      </w:r>
      <w:r>
        <w:rPr>
          <w:sz w:val="28"/>
          <w:szCs w:val="28"/>
          <w:lang w:eastAsia="en-US"/>
        </w:rPr>
        <w:t>городского поселения «</w:t>
      </w:r>
      <w:r w:rsidR="009A40D6">
        <w:rPr>
          <w:sz w:val="28"/>
          <w:szCs w:val="28"/>
          <w:lang w:eastAsia="en-US"/>
        </w:rPr>
        <w:t>Жирекенское</w:t>
      </w:r>
      <w:r>
        <w:rPr>
          <w:sz w:val="28"/>
          <w:szCs w:val="28"/>
          <w:lang w:eastAsia="en-US"/>
        </w:rPr>
        <w:t>»</w:t>
      </w:r>
      <w:r w:rsidRPr="001A6616">
        <w:rPr>
          <w:sz w:val="28"/>
          <w:szCs w:val="28"/>
          <w:lang w:eastAsia="en-US"/>
        </w:rPr>
        <w:t xml:space="preserve"> по налогу в</w:t>
      </w:r>
      <w:r w:rsidR="009A40D6">
        <w:rPr>
          <w:sz w:val="28"/>
          <w:szCs w:val="28"/>
          <w:lang w:eastAsia="en-US"/>
        </w:rPr>
        <w:t xml:space="preserve"> </w:t>
      </w:r>
      <w:r w:rsidRPr="001A6616">
        <w:rPr>
          <w:sz w:val="28"/>
          <w:szCs w:val="28"/>
          <w:lang w:eastAsia="en-US"/>
        </w:rPr>
        <w:t>прогнозируемом периоде, связанные с изменениями налогового и</w:t>
      </w:r>
      <w:r w:rsidR="009A40D6">
        <w:rPr>
          <w:sz w:val="28"/>
          <w:szCs w:val="28"/>
          <w:lang w:eastAsia="en-US"/>
        </w:rPr>
        <w:t xml:space="preserve"> </w:t>
      </w:r>
      <w:r w:rsidRPr="001A6616">
        <w:rPr>
          <w:sz w:val="28"/>
          <w:szCs w:val="28"/>
          <w:lang w:eastAsia="en-US"/>
        </w:rPr>
        <w:t>бюджетного законодательства, или другими причинами.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E73EA">
        <w:rPr>
          <w:b/>
          <w:sz w:val="28"/>
          <w:szCs w:val="28"/>
          <w:lang w:eastAsia="en-US"/>
        </w:rPr>
        <w:t>Метод 3.</w:t>
      </w:r>
      <w:r w:rsidRPr="001A6616">
        <w:rPr>
          <w:sz w:val="28"/>
          <w:szCs w:val="28"/>
          <w:lang w:eastAsia="en-US"/>
        </w:rPr>
        <w:t xml:space="preserve">Расчет прогнозных поступлений НДФЛ в соответствии </w:t>
      </w:r>
      <w:proofErr w:type="gramStart"/>
      <w:r w:rsidRPr="001A6616">
        <w:rPr>
          <w:sz w:val="28"/>
          <w:szCs w:val="28"/>
          <w:lang w:eastAsia="en-US"/>
        </w:rPr>
        <w:t>с</w:t>
      </w:r>
      <w:proofErr w:type="gramEnd"/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 xml:space="preserve">методом 3 в бюджет </w:t>
      </w:r>
      <w:r>
        <w:rPr>
          <w:sz w:val="28"/>
          <w:szCs w:val="28"/>
          <w:lang w:eastAsia="en-US"/>
        </w:rPr>
        <w:t>городского поселения «</w:t>
      </w:r>
      <w:r w:rsidR="009A40D6">
        <w:rPr>
          <w:sz w:val="28"/>
          <w:szCs w:val="28"/>
          <w:lang w:eastAsia="en-US"/>
        </w:rPr>
        <w:t>Жирекенское</w:t>
      </w:r>
      <w:r>
        <w:rPr>
          <w:sz w:val="28"/>
          <w:szCs w:val="28"/>
          <w:lang w:eastAsia="en-US"/>
        </w:rPr>
        <w:t xml:space="preserve">» </w:t>
      </w:r>
      <w:r w:rsidRPr="001A6616">
        <w:rPr>
          <w:sz w:val="28"/>
          <w:szCs w:val="28"/>
          <w:lang w:eastAsia="en-US"/>
        </w:rPr>
        <w:t xml:space="preserve"> производится на основании</w:t>
      </w:r>
      <w:r w:rsidR="009A40D6">
        <w:rPr>
          <w:sz w:val="28"/>
          <w:szCs w:val="28"/>
          <w:lang w:eastAsia="en-US"/>
        </w:rPr>
        <w:t xml:space="preserve"> </w:t>
      </w:r>
      <w:r w:rsidRPr="001A6616">
        <w:rPr>
          <w:sz w:val="28"/>
          <w:szCs w:val="28"/>
          <w:lang w:eastAsia="en-US"/>
        </w:rPr>
        <w:t>фактических поступлений налога за отчетный финансовый год с учетом</w:t>
      </w:r>
      <w:r w:rsidR="009A40D6">
        <w:rPr>
          <w:sz w:val="28"/>
          <w:szCs w:val="28"/>
          <w:lang w:eastAsia="en-US"/>
        </w:rPr>
        <w:t xml:space="preserve"> </w:t>
      </w:r>
      <w:r w:rsidRPr="001A6616">
        <w:rPr>
          <w:sz w:val="28"/>
          <w:szCs w:val="28"/>
          <w:lang w:eastAsia="en-US"/>
        </w:rPr>
        <w:t>динамики макроэкономических показателей за отчетный финансовый год</w:t>
      </w:r>
      <w:r>
        <w:rPr>
          <w:sz w:val="28"/>
          <w:szCs w:val="28"/>
          <w:lang w:eastAsia="en-US"/>
        </w:rPr>
        <w:t xml:space="preserve">, </w:t>
      </w:r>
      <w:r w:rsidRPr="001A6616">
        <w:rPr>
          <w:sz w:val="28"/>
          <w:szCs w:val="28"/>
          <w:lang w:eastAsia="en-US"/>
        </w:rPr>
        <w:t>текущий финансовый год и прогнозируемый период в соответствии со</w:t>
      </w:r>
      <w:r w:rsidR="009A40D6">
        <w:rPr>
          <w:sz w:val="28"/>
          <w:szCs w:val="28"/>
          <w:lang w:eastAsia="en-US"/>
        </w:rPr>
        <w:t xml:space="preserve"> </w:t>
      </w:r>
      <w:r w:rsidRPr="001A6616">
        <w:rPr>
          <w:sz w:val="28"/>
          <w:szCs w:val="28"/>
          <w:lang w:eastAsia="en-US"/>
        </w:rPr>
        <w:t>следующей формулой:</w:t>
      </w:r>
    </w:p>
    <w:p w:rsidR="00E50F4C" w:rsidRPr="001A6616" w:rsidRDefault="00E50F4C" w:rsidP="00E50F4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spellStart"/>
      <w:r w:rsidRPr="001A6616">
        <w:rPr>
          <w:b/>
          <w:bCs/>
          <w:sz w:val="28"/>
          <w:szCs w:val="28"/>
          <w:lang w:eastAsia="en-US"/>
        </w:rPr>
        <w:t>Пндфл</w:t>
      </w:r>
      <w:r w:rsidRPr="00AE73EA">
        <w:rPr>
          <w:bCs/>
          <w:sz w:val="28"/>
          <w:szCs w:val="28"/>
          <w:lang w:eastAsia="en-US"/>
        </w:rPr>
        <w:t>=</w:t>
      </w:r>
      <w:proofErr w:type="spellEnd"/>
      <w:r w:rsidRPr="00AE73EA">
        <w:rPr>
          <w:bCs/>
          <w:sz w:val="28"/>
          <w:szCs w:val="28"/>
          <w:lang w:eastAsia="en-US"/>
        </w:rPr>
        <w:t xml:space="preserve"> </w:t>
      </w:r>
      <w:proofErr w:type="spellStart"/>
      <w:r w:rsidRPr="00AE73EA">
        <w:rPr>
          <w:bCs/>
          <w:sz w:val="28"/>
          <w:szCs w:val="28"/>
          <w:lang w:eastAsia="en-US"/>
        </w:rPr>
        <w:t>Фндфл</w:t>
      </w:r>
      <w:proofErr w:type="spellEnd"/>
      <w:r w:rsidRPr="00AE73EA">
        <w:rPr>
          <w:bCs/>
          <w:i/>
          <w:iCs/>
          <w:sz w:val="28"/>
          <w:szCs w:val="28"/>
          <w:lang w:eastAsia="en-US"/>
        </w:rPr>
        <w:t>*к *к</w:t>
      </w:r>
      <w:r>
        <w:rPr>
          <w:bCs/>
          <w:i/>
          <w:iCs/>
          <w:sz w:val="28"/>
          <w:szCs w:val="28"/>
          <w:vertAlign w:val="subscript"/>
          <w:lang w:eastAsia="en-US"/>
        </w:rPr>
        <w:t>2</w:t>
      </w:r>
      <w:proofErr w:type="gramStart"/>
      <w:r w:rsidRPr="00AE73EA">
        <w:rPr>
          <w:bCs/>
          <w:i/>
          <w:iCs/>
          <w:sz w:val="28"/>
          <w:szCs w:val="28"/>
          <w:lang w:eastAsia="en-US"/>
        </w:rPr>
        <w:t xml:space="preserve">± </w:t>
      </w:r>
      <w:r w:rsidRPr="00AE73EA">
        <w:rPr>
          <w:bCs/>
          <w:sz w:val="28"/>
          <w:szCs w:val="28"/>
          <w:lang w:eastAsia="en-US"/>
        </w:rPr>
        <w:t>Д</w:t>
      </w:r>
      <w:proofErr w:type="gramEnd"/>
      <w:r w:rsidRPr="00AE73EA">
        <w:rPr>
          <w:bCs/>
          <w:sz w:val="28"/>
          <w:szCs w:val="28"/>
          <w:lang w:eastAsia="en-US"/>
        </w:rPr>
        <w:t>, где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  <w:lang w:eastAsia="en-US"/>
        </w:rPr>
        <w:t>Пндфл</w:t>
      </w:r>
      <w:proofErr w:type="spellEnd"/>
      <w:r w:rsidRPr="001A6616">
        <w:rPr>
          <w:sz w:val="28"/>
          <w:szCs w:val="28"/>
          <w:lang w:eastAsia="en-US"/>
        </w:rPr>
        <w:t xml:space="preserve"> - прогнозная сумма поступлений НДФЛ;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Фндфл</w:t>
      </w:r>
      <w:proofErr w:type="spellEnd"/>
      <w:r>
        <w:rPr>
          <w:sz w:val="28"/>
          <w:szCs w:val="28"/>
          <w:lang w:eastAsia="en-US"/>
        </w:rPr>
        <w:t xml:space="preserve"> - </w:t>
      </w:r>
      <w:r w:rsidRPr="001A6616">
        <w:rPr>
          <w:sz w:val="28"/>
          <w:szCs w:val="28"/>
          <w:lang w:eastAsia="en-US"/>
        </w:rPr>
        <w:t xml:space="preserve"> фактический размер поступившей суммы НДФЛ </w:t>
      </w:r>
      <w:proofErr w:type="gramStart"/>
      <w:r w:rsidRPr="001A6616">
        <w:rPr>
          <w:sz w:val="28"/>
          <w:szCs w:val="28"/>
          <w:lang w:eastAsia="en-US"/>
        </w:rPr>
        <w:t>за</w:t>
      </w:r>
      <w:proofErr w:type="gramEnd"/>
      <w:r w:rsidRPr="001A6616">
        <w:rPr>
          <w:sz w:val="28"/>
          <w:szCs w:val="28"/>
          <w:lang w:eastAsia="en-US"/>
        </w:rPr>
        <w:t xml:space="preserve"> отчетный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финансовый год;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rFonts w:eastAsia="Malgun Gothic"/>
          <w:sz w:val="28"/>
          <w:szCs w:val="28"/>
          <w:lang w:eastAsia="en-US"/>
        </w:rPr>
        <w:t xml:space="preserve">к - </w:t>
      </w:r>
      <w:r w:rsidRPr="001A6616">
        <w:rPr>
          <w:sz w:val="28"/>
          <w:szCs w:val="28"/>
          <w:lang w:eastAsia="en-US"/>
        </w:rPr>
        <w:t xml:space="preserve">коэффициент, характеризующий динамику </w:t>
      </w:r>
      <w:proofErr w:type="gramStart"/>
      <w:r w:rsidRPr="001A6616">
        <w:rPr>
          <w:sz w:val="28"/>
          <w:szCs w:val="28"/>
          <w:lang w:eastAsia="en-US"/>
        </w:rPr>
        <w:t>макроэкономических</w:t>
      </w:r>
      <w:proofErr w:type="gramEnd"/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 xml:space="preserve">показателей в текущем финансовом году по сравнению с </w:t>
      </w:r>
      <w:proofErr w:type="gramStart"/>
      <w:r w:rsidRPr="001A6616">
        <w:rPr>
          <w:sz w:val="28"/>
          <w:szCs w:val="28"/>
          <w:lang w:eastAsia="en-US"/>
        </w:rPr>
        <w:t>отчетным</w:t>
      </w:r>
      <w:proofErr w:type="gramEnd"/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финансовым годом;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rFonts w:eastAsia="Malgun Gothic"/>
          <w:sz w:val="28"/>
          <w:szCs w:val="28"/>
          <w:lang w:eastAsia="en-US"/>
        </w:rPr>
        <w:t>к</w:t>
      </w:r>
      <w:proofErr w:type="gramStart"/>
      <w:r>
        <w:rPr>
          <w:rFonts w:eastAsia="Malgun Gothic"/>
          <w:sz w:val="28"/>
          <w:szCs w:val="28"/>
          <w:vertAlign w:val="subscript"/>
          <w:lang w:eastAsia="en-US"/>
        </w:rPr>
        <w:t>2</w:t>
      </w:r>
      <w:proofErr w:type="gramEnd"/>
      <w:r w:rsidRPr="001A6616">
        <w:rPr>
          <w:rFonts w:eastAsia="Malgun Gothic"/>
          <w:sz w:val="28"/>
          <w:szCs w:val="28"/>
          <w:lang w:eastAsia="en-US"/>
        </w:rPr>
        <w:t xml:space="preserve"> - </w:t>
      </w:r>
      <w:r w:rsidRPr="001A6616">
        <w:rPr>
          <w:sz w:val="28"/>
          <w:szCs w:val="28"/>
          <w:lang w:eastAsia="en-US"/>
        </w:rPr>
        <w:t>коэффициент, характеризующий динамику макроэкономических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 xml:space="preserve">показателей в прогнозируемом периоде по сравнению с </w:t>
      </w:r>
      <w:proofErr w:type="gramStart"/>
      <w:r w:rsidRPr="001A6616">
        <w:rPr>
          <w:sz w:val="28"/>
          <w:szCs w:val="28"/>
          <w:lang w:eastAsia="en-US"/>
        </w:rPr>
        <w:t>текущим</w:t>
      </w:r>
      <w:proofErr w:type="gramEnd"/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финансовым годом;</w:t>
      </w:r>
    </w:p>
    <w:p w:rsidR="00E50F4C" w:rsidRPr="001A6616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>Д - дополнительные</w:t>
      </w:r>
      <w:proofErr w:type="gramStart"/>
      <w:r w:rsidRPr="001A6616">
        <w:rPr>
          <w:sz w:val="28"/>
          <w:szCs w:val="28"/>
          <w:lang w:eastAsia="en-US"/>
        </w:rPr>
        <w:t xml:space="preserve"> (+) </w:t>
      </w:r>
      <w:proofErr w:type="gramEnd"/>
      <w:r w:rsidRPr="001A6616">
        <w:rPr>
          <w:sz w:val="28"/>
          <w:szCs w:val="28"/>
          <w:lang w:eastAsia="en-US"/>
        </w:rPr>
        <w:t>или выпадающие (-) доходы</w:t>
      </w:r>
    </w:p>
    <w:p w:rsidR="00E50F4C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A6616">
        <w:rPr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  <w:lang w:eastAsia="en-US"/>
        </w:rPr>
        <w:t xml:space="preserve">городского поселения </w:t>
      </w:r>
      <w:r w:rsidRPr="001A6616">
        <w:rPr>
          <w:sz w:val="28"/>
          <w:szCs w:val="28"/>
          <w:lang w:eastAsia="en-US"/>
        </w:rPr>
        <w:t xml:space="preserve"> по налогу в</w:t>
      </w:r>
      <w:r w:rsidR="009A40D6">
        <w:rPr>
          <w:sz w:val="28"/>
          <w:szCs w:val="28"/>
          <w:lang w:eastAsia="en-US"/>
        </w:rPr>
        <w:t xml:space="preserve"> </w:t>
      </w:r>
      <w:r w:rsidRPr="001A6616">
        <w:rPr>
          <w:sz w:val="28"/>
          <w:szCs w:val="28"/>
          <w:lang w:eastAsia="en-US"/>
        </w:rPr>
        <w:t>прогнозируемом периоде, связанные с изменениями налогового и</w:t>
      </w:r>
      <w:r w:rsidR="009A40D6">
        <w:rPr>
          <w:sz w:val="28"/>
          <w:szCs w:val="28"/>
          <w:lang w:eastAsia="en-US"/>
        </w:rPr>
        <w:t xml:space="preserve"> </w:t>
      </w:r>
      <w:r w:rsidRPr="001A6616">
        <w:rPr>
          <w:sz w:val="28"/>
          <w:szCs w:val="28"/>
          <w:lang w:eastAsia="en-US"/>
        </w:rPr>
        <w:t>бюджетного законодательства, или другими причинами.</w:t>
      </w:r>
    </w:p>
    <w:p w:rsidR="00E50F4C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0F4C" w:rsidRDefault="00E50F4C" w:rsidP="00E50F4C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  <w:r>
        <w:rPr>
          <w:b/>
          <w:bCs/>
          <w:sz w:val="27"/>
          <w:szCs w:val="27"/>
          <w:lang w:eastAsia="en-US"/>
        </w:rPr>
        <w:t>3. Акцизы по подакцизным товарам (продукции), производимым</w:t>
      </w:r>
    </w:p>
    <w:p w:rsidR="00E50F4C" w:rsidRDefault="00E50F4C" w:rsidP="00E50F4C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  <w:r>
        <w:rPr>
          <w:b/>
          <w:bCs/>
          <w:sz w:val="27"/>
          <w:szCs w:val="27"/>
          <w:lang w:eastAsia="en-US"/>
        </w:rPr>
        <w:t>на территории Российской Федерации</w:t>
      </w:r>
    </w:p>
    <w:p w:rsidR="00E50F4C" w:rsidRDefault="00E50F4C" w:rsidP="00E50F4C">
      <w:pPr>
        <w:autoSpaceDE w:val="0"/>
        <w:autoSpaceDN w:val="0"/>
        <w:adjustRightInd w:val="0"/>
        <w:rPr>
          <w:b/>
          <w:bCs/>
          <w:sz w:val="27"/>
          <w:szCs w:val="27"/>
          <w:lang w:eastAsia="en-US"/>
        </w:rPr>
      </w:pPr>
    </w:p>
    <w:p w:rsidR="00E50F4C" w:rsidRDefault="00E50F4C" w:rsidP="00E50F4C">
      <w:pPr>
        <w:autoSpaceDE w:val="0"/>
        <w:autoSpaceDN w:val="0"/>
        <w:adjustRightInd w:val="0"/>
        <w:rPr>
          <w:b/>
          <w:bCs/>
          <w:sz w:val="27"/>
          <w:szCs w:val="27"/>
          <w:lang w:eastAsia="en-US"/>
        </w:rPr>
      </w:pPr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 xml:space="preserve">Прогнозная сумма поступлений доходов от уплаты акцизов </w:t>
      </w:r>
      <w:proofErr w:type="gramStart"/>
      <w:r w:rsidRPr="00A60614">
        <w:rPr>
          <w:sz w:val="28"/>
          <w:szCs w:val="28"/>
          <w:lang w:eastAsia="en-US"/>
        </w:rPr>
        <w:t>на</w:t>
      </w:r>
      <w:proofErr w:type="gramEnd"/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 xml:space="preserve">нефтепродукты в бюджет </w:t>
      </w:r>
      <w:r>
        <w:rPr>
          <w:sz w:val="28"/>
          <w:szCs w:val="28"/>
          <w:lang w:eastAsia="en-US"/>
        </w:rPr>
        <w:t xml:space="preserve">городского поселения </w:t>
      </w:r>
      <w:r w:rsidRPr="00A60614">
        <w:rPr>
          <w:sz w:val="28"/>
          <w:szCs w:val="28"/>
          <w:lang w:eastAsia="en-US"/>
        </w:rPr>
        <w:t xml:space="preserve"> рассчитывается одним </w:t>
      </w:r>
      <w:proofErr w:type="gramStart"/>
      <w:r w:rsidRPr="00A60614">
        <w:rPr>
          <w:sz w:val="28"/>
          <w:szCs w:val="28"/>
          <w:lang w:eastAsia="en-US"/>
        </w:rPr>
        <w:t>из</w:t>
      </w:r>
      <w:proofErr w:type="gramEnd"/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>следующих методов:</w:t>
      </w:r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b/>
          <w:sz w:val="28"/>
          <w:szCs w:val="28"/>
          <w:lang w:eastAsia="en-US"/>
        </w:rPr>
        <w:t>Метод 1</w:t>
      </w:r>
      <w:r w:rsidRPr="00A60614">
        <w:rPr>
          <w:sz w:val="28"/>
          <w:szCs w:val="28"/>
          <w:lang w:eastAsia="en-US"/>
        </w:rPr>
        <w:t xml:space="preserve">. Порядок прогнозирования доходов от уплаты акцизов </w:t>
      </w:r>
      <w:proofErr w:type="gramStart"/>
      <w:r w:rsidRPr="00A60614">
        <w:rPr>
          <w:sz w:val="28"/>
          <w:szCs w:val="28"/>
          <w:lang w:eastAsia="en-US"/>
        </w:rPr>
        <w:t>на</w:t>
      </w:r>
      <w:proofErr w:type="gramEnd"/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 xml:space="preserve">нефтепродукты </w:t>
      </w:r>
      <w:proofErr w:type="gramStart"/>
      <w:r w:rsidRPr="00A60614">
        <w:rPr>
          <w:sz w:val="28"/>
          <w:szCs w:val="28"/>
          <w:lang w:eastAsia="en-US"/>
        </w:rPr>
        <w:t>установлен</w:t>
      </w:r>
      <w:proofErr w:type="gramEnd"/>
      <w:r w:rsidRPr="00A60614">
        <w:rPr>
          <w:sz w:val="28"/>
          <w:szCs w:val="28"/>
          <w:lang w:eastAsia="en-US"/>
        </w:rPr>
        <w:t xml:space="preserve"> приказом Казначейства России о наделении</w:t>
      </w:r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 xml:space="preserve">территориальных органов Федерального казначейства </w:t>
      </w:r>
      <w:proofErr w:type="gramStart"/>
      <w:r w:rsidRPr="00A60614">
        <w:rPr>
          <w:sz w:val="28"/>
          <w:szCs w:val="28"/>
          <w:lang w:eastAsia="en-US"/>
        </w:rPr>
        <w:t>отдельными</w:t>
      </w:r>
      <w:proofErr w:type="gramEnd"/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>полномочиями главного администратора (администратора) доходов</w:t>
      </w:r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>бюджетов субъектов Российской Федерации и местных бюджетов.</w:t>
      </w:r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>Прогноз поступлений доходов от уплаты акцизов на нефтепродукты,</w:t>
      </w:r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>подлежащих зачислению в консолидированный бюджет Забайкальского края,</w:t>
      </w:r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>на очередной финансовый год и плановый период осуществляется главным</w:t>
      </w:r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>администратором (администратором) доходов консолидированных бюджетов</w:t>
      </w:r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>субъектов Российской Федерации - Межрегиональным операционным</w:t>
      </w:r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>управлением Федерального казначейства.</w:t>
      </w:r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>Прогнозирование доходов бюджета Забайкальского края и бюджетов</w:t>
      </w:r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 xml:space="preserve">муниципальных образований Забайкальского края от уплаты акцизов </w:t>
      </w:r>
      <w:proofErr w:type="gramStart"/>
      <w:r w:rsidRPr="00A60614">
        <w:rPr>
          <w:sz w:val="28"/>
          <w:szCs w:val="28"/>
          <w:lang w:eastAsia="en-US"/>
        </w:rPr>
        <w:t>на</w:t>
      </w:r>
      <w:proofErr w:type="gramEnd"/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lastRenderedPageBreak/>
        <w:t>нефтепродукты на очередной финансовый год и плановый период</w:t>
      </w:r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>осуществляется главным администратором доходов бюджета края -</w:t>
      </w:r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>Управлением Федерального казначейства по Забайкальскому краю.</w:t>
      </w:r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b/>
          <w:sz w:val="28"/>
          <w:szCs w:val="28"/>
          <w:lang w:eastAsia="en-US"/>
        </w:rPr>
        <w:t>Метод 2</w:t>
      </w:r>
      <w:r w:rsidRPr="00A60614">
        <w:rPr>
          <w:sz w:val="28"/>
          <w:szCs w:val="28"/>
          <w:lang w:eastAsia="en-US"/>
        </w:rPr>
        <w:t xml:space="preserve"> . Прогнозная сумма поступлений доходов от уплаты акцизов </w:t>
      </w:r>
      <w:proofErr w:type="gramStart"/>
      <w:r w:rsidRPr="00A60614">
        <w:rPr>
          <w:sz w:val="28"/>
          <w:szCs w:val="28"/>
          <w:lang w:eastAsia="en-US"/>
        </w:rPr>
        <w:t>на</w:t>
      </w:r>
      <w:proofErr w:type="gramEnd"/>
    </w:p>
    <w:p w:rsidR="00E50F4C" w:rsidRPr="00CC4E5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 xml:space="preserve">нефтепродукты, подлежащих зачислению в бюджет </w:t>
      </w:r>
      <w:r>
        <w:rPr>
          <w:sz w:val="28"/>
          <w:szCs w:val="28"/>
          <w:lang w:eastAsia="en-US"/>
        </w:rPr>
        <w:t>городского поселения</w:t>
      </w:r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>рассчитывается на основании анализа фактических поступлений с учетом</w:t>
      </w:r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 xml:space="preserve">индексации ставок и изменения нормативов отчислений </w:t>
      </w:r>
      <w:proofErr w:type="gramStart"/>
      <w:r w:rsidRPr="00A60614">
        <w:rPr>
          <w:sz w:val="28"/>
          <w:szCs w:val="28"/>
          <w:lang w:eastAsia="en-US"/>
        </w:rPr>
        <w:t>в</w:t>
      </w:r>
      <w:proofErr w:type="gramEnd"/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 xml:space="preserve">консолидированный бюджет Забайкальского края, </w:t>
      </w:r>
      <w:proofErr w:type="gramStart"/>
      <w:r w:rsidRPr="00A60614">
        <w:rPr>
          <w:sz w:val="28"/>
          <w:szCs w:val="28"/>
          <w:lang w:eastAsia="en-US"/>
        </w:rPr>
        <w:t>установленных</w:t>
      </w:r>
      <w:proofErr w:type="gramEnd"/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>федеральным законом о федеральном бюджете на очередной финансовый год</w:t>
      </w:r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>и плановый период.</w:t>
      </w:r>
    </w:p>
    <w:p w:rsidR="00E50F4C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Расчет осущ</w:t>
      </w:r>
      <w:r w:rsidRPr="00A60614">
        <w:rPr>
          <w:sz w:val="28"/>
          <w:szCs w:val="28"/>
          <w:lang w:eastAsia="en-US"/>
        </w:rPr>
        <w:t>ествляется по следующей формуле:</w:t>
      </w:r>
    </w:p>
    <w:p w:rsidR="00E50F4C" w:rsidRPr="004E0480" w:rsidRDefault="00E50F4C" w:rsidP="00E50F4C">
      <w:pPr>
        <w:autoSpaceDE w:val="0"/>
        <w:autoSpaceDN w:val="0"/>
        <w:adjustRightInd w:val="0"/>
        <w:jc w:val="center"/>
        <w:rPr>
          <w:sz w:val="25"/>
          <w:szCs w:val="25"/>
          <w:vertAlign w:val="superscript"/>
          <w:lang w:eastAsia="en-US"/>
        </w:rPr>
      </w:pPr>
      <w:r>
        <w:rPr>
          <w:sz w:val="25"/>
          <w:szCs w:val="25"/>
          <w:lang w:eastAsia="en-US"/>
        </w:rPr>
        <w:t>ПА = (</w:t>
      </w:r>
      <w:proofErr w:type="gramStart"/>
      <w:r>
        <w:rPr>
          <w:sz w:val="25"/>
          <w:szCs w:val="25"/>
          <w:lang w:eastAsia="en-US"/>
        </w:rPr>
        <w:t xml:space="preserve">( </w:t>
      </w:r>
      <w:proofErr w:type="gramEnd"/>
      <w:r>
        <w:rPr>
          <w:sz w:val="25"/>
          <w:szCs w:val="25"/>
          <w:lang w:eastAsia="en-US"/>
        </w:rPr>
        <w:t>∑</w:t>
      </w:r>
      <w:r>
        <w:rPr>
          <w:sz w:val="25"/>
          <w:szCs w:val="25"/>
          <w:vertAlign w:val="subscript"/>
          <w:lang w:val="en-US" w:eastAsia="en-US"/>
        </w:rPr>
        <w:t>t</w:t>
      </w:r>
      <w:r w:rsidRPr="004E0480">
        <w:rPr>
          <w:sz w:val="25"/>
          <w:szCs w:val="25"/>
          <w:vertAlign w:val="subscript"/>
          <w:lang w:eastAsia="en-US"/>
        </w:rPr>
        <w:t>=</w:t>
      </w:r>
      <w:r>
        <w:rPr>
          <w:sz w:val="25"/>
          <w:szCs w:val="25"/>
          <w:vertAlign w:val="subscript"/>
          <w:lang w:val="en-US" w:eastAsia="en-US"/>
        </w:rPr>
        <w:t>m</w:t>
      </w:r>
      <w:r>
        <w:rPr>
          <w:sz w:val="25"/>
          <w:szCs w:val="25"/>
          <w:vertAlign w:val="superscript"/>
          <w:lang w:eastAsia="en-US"/>
        </w:rPr>
        <w:t>(</w:t>
      </w:r>
      <w:r>
        <w:rPr>
          <w:sz w:val="25"/>
          <w:szCs w:val="25"/>
          <w:vertAlign w:val="superscript"/>
          <w:lang w:val="en-US" w:eastAsia="en-US"/>
        </w:rPr>
        <w:t>m</w:t>
      </w:r>
      <w:r w:rsidRPr="0081705D">
        <w:rPr>
          <w:sz w:val="25"/>
          <w:szCs w:val="25"/>
          <w:vertAlign w:val="superscript"/>
          <w:lang w:eastAsia="en-US"/>
        </w:rPr>
        <w:t>-</w:t>
      </w:r>
      <w:r>
        <w:rPr>
          <w:sz w:val="25"/>
          <w:szCs w:val="25"/>
          <w:vertAlign w:val="superscript"/>
          <w:lang w:val="en-US" w:eastAsia="en-US"/>
        </w:rPr>
        <w:t>n</w:t>
      </w:r>
      <w:r w:rsidRPr="0081705D">
        <w:rPr>
          <w:sz w:val="25"/>
          <w:szCs w:val="25"/>
          <w:vertAlign w:val="superscript"/>
          <w:lang w:eastAsia="en-US"/>
        </w:rPr>
        <w:t>)</w:t>
      </w:r>
      <w:r>
        <w:rPr>
          <w:sz w:val="25"/>
          <w:szCs w:val="25"/>
          <w:lang w:eastAsia="en-US"/>
        </w:rPr>
        <w:t xml:space="preserve"> Ф </w:t>
      </w:r>
      <w:proofErr w:type="spellStart"/>
      <w:r w:rsidRPr="00CC4E54">
        <w:rPr>
          <w:sz w:val="25"/>
          <w:szCs w:val="25"/>
          <w:vertAlign w:val="superscript"/>
          <w:lang w:val="en-US" w:eastAsia="en-US"/>
        </w:rPr>
        <w:t>t</w:t>
      </w:r>
      <w:r>
        <w:rPr>
          <w:sz w:val="25"/>
          <w:szCs w:val="25"/>
          <w:vertAlign w:val="subscript"/>
          <w:lang w:val="en-US" w:eastAsia="en-US"/>
        </w:rPr>
        <w:t>a</w:t>
      </w:r>
      <w:proofErr w:type="spellEnd"/>
      <w:r>
        <w:rPr>
          <w:sz w:val="25"/>
          <w:szCs w:val="25"/>
          <w:lang w:eastAsia="en-US"/>
        </w:rPr>
        <w:t xml:space="preserve">* Ид]) </w:t>
      </w:r>
      <w:r w:rsidRPr="00CC4E54">
        <w:rPr>
          <w:sz w:val="25"/>
          <w:szCs w:val="25"/>
          <w:lang w:eastAsia="en-US"/>
        </w:rPr>
        <w:t>+</w:t>
      </w:r>
      <w:r>
        <w:rPr>
          <w:sz w:val="25"/>
          <w:szCs w:val="25"/>
          <w:lang w:eastAsia="en-US"/>
        </w:rPr>
        <w:t xml:space="preserve"> Д) </w:t>
      </w:r>
      <w:r w:rsidRPr="00CC4E54">
        <w:rPr>
          <w:sz w:val="25"/>
          <w:szCs w:val="25"/>
          <w:lang w:eastAsia="en-US"/>
        </w:rPr>
        <w:t>*</w:t>
      </w:r>
      <w:r>
        <w:rPr>
          <w:rFonts w:hint="eastAsia"/>
          <w:sz w:val="25"/>
          <w:szCs w:val="25"/>
          <w:lang w:eastAsia="en-US"/>
        </w:rPr>
        <w:t>Н</w:t>
      </w:r>
      <w:proofErr w:type="spellStart"/>
      <w:r>
        <w:rPr>
          <w:sz w:val="25"/>
          <w:szCs w:val="25"/>
          <w:vertAlign w:val="superscript"/>
          <w:lang w:val="en-US" w:eastAsia="en-US"/>
        </w:rPr>
        <w:t>t</w:t>
      </w:r>
      <w:r>
        <w:rPr>
          <w:sz w:val="25"/>
          <w:szCs w:val="25"/>
          <w:vertAlign w:val="subscript"/>
          <w:lang w:val="en-US" w:eastAsia="en-US"/>
        </w:rPr>
        <w:t>A</w:t>
      </w:r>
      <w:proofErr w:type="spellEnd"/>
      <w:r>
        <w:rPr>
          <w:sz w:val="25"/>
          <w:szCs w:val="25"/>
          <w:lang w:eastAsia="en-US"/>
        </w:rPr>
        <w:t>, ,где</w:t>
      </w:r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 xml:space="preserve">ПА - прогнозная сумма поступлений доходов от уплаты акцизов </w:t>
      </w:r>
      <w:proofErr w:type="gramStart"/>
      <w:r w:rsidRPr="00A60614">
        <w:rPr>
          <w:sz w:val="28"/>
          <w:szCs w:val="28"/>
          <w:lang w:eastAsia="en-US"/>
        </w:rPr>
        <w:t>на</w:t>
      </w:r>
      <w:proofErr w:type="gramEnd"/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 xml:space="preserve">нефтепродукты, подлежащих зачислению в бюджет </w:t>
      </w:r>
      <w:r>
        <w:rPr>
          <w:sz w:val="28"/>
          <w:szCs w:val="28"/>
          <w:lang w:eastAsia="en-US"/>
        </w:rPr>
        <w:t>городского поселения</w:t>
      </w:r>
      <w:r w:rsidRPr="00A60614">
        <w:rPr>
          <w:sz w:val="28"/>
          <w:szCs w:val="28"/>
          <w:lang w:eastAsia="en-US"/>
        </w:rPr>
        <w:t xml:space="preserve">, </w:t>
      </w:r>
      <w:proofErr w:type="gramStart"/>
      <w:r w:rsidRPr="00A60614">
        <w:rPr>
          <w:sz w:val="28"/>
          <w:szCs w:val="28"/>
          <w:lang w:eastAsia="en-US"/>
        </w:rPr>
        <w:t>на</w:t>
      </w:r>
      <w:proofErr w:type="gramEnd"/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>прогнозируемый период;</w:t>
      </w:r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>Ф</w:t>
      </w:r>
      <w:proofErr w:type="spellStart"/>
      <w:r>
        <w:rPr>
          <w:sz w:val="28"/>
          <w:szCs w:val="28"/>
          <w:vertAlign w:val="superscript"/>
          <w:lang w:val="en-US" w:eastAsia="en-US"/>
        </w:rPr>
        <w:t>t</w:t>
      </w:r>
      <w:r>
        <w:rPr>
          <w:sz w:val="28"/>
          <w:szCs w:val="28"/>
          <w:vertAlign w:val="subscript"/>
          <w:lang w:val="en-US" w:eastAsia="en-US"/>
        </w:rPr>
        <w:t>A</w:t>
      </w:r>
      <w:proofErr w:type="spellEnd"/>
      <w:r w:rsidRPr="00A60614">
        <w:rPr>
          <w:sz w:val="28"/>
          <w:szCs w:val="28"/>
          <w:lang w:eastAsia="en-US"/>
        </w:rPr>
        <w:t xml:space="preserve"> - фактическое поступление доходов от уплаты акцизов </w:t>
      </w:r>
      <w:proofErr w:type="gramStart"/>
      <w:r w:rsidRPr="00A60614">
        <w:rPr>
          <w:sz w:val="28"/>
          <w:szCs w:val="28"/>
          <w:lang w:eastAsia="en-US"/>
        </w:rPr>
        <w:t>на</w:t>
      </w:r>
      <w:proofErr w:type="gramEnd"/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A60614">
        <w:rPr>
          <w:sz w:val="28"/>
          <w:szCs w:val="28"/>
          <w:lang w:eastAsia="en-US"/>
        </w:rPr>
        <w:t xml:space="preserve">нефтепродукты в бюджет </w:t>
      </w:r>
      <w:r>
        <w:rPr>
          <w:sz w:val="28"/>
          <w:szCs w:val="28"/>
          <w:lang w:eastAsia="en-US"/>
        </w:rPr>
        <w:t>городского поселения</w:t>
      </w:r>
      <w:r w:rsidRPr="00A60614">
        <w:rPr>
          <w:sz w:val="28"/>
          <w:szCs w:val="28"/>
          <w:lang w:eastAsia="en-US"/>
        </w:rPr>
        <w:t xml:space="preserve"> в финансовом году </w:t>
      </w:r>
      <w:r>
        <w:rPr>
          <w:sz w:val="28"/>
          <w:szCs w:val="28"/>
          <w:lang w:val="en-US" w:eastAsia="en-US"/>
        </w:rPr>
        <w:t>t</w:t>
      </w:r>
      <w:r w:rsidRPr="00A60614">
        <w:rPr>
          <w:sz w:val="28"/>
          <w:szCs w:val="28"/>
          <w:lang w:eastAsia="en-US"/>
        </w:rPr>
        <w:t>(оценка</w:t>
      </w:r>
      <w:proofErr w:type="gramEnd"/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>поступлений налога в текущем финансовом году), тыс. руб.;</w:t>
      </w:r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A60614">
        <w:rPr>
          <w:sz w:val="28"/>
          <w:szCs w:val="28"/>
          <w:lang w:eastAsia="en-US"/>
        </w:rPr>
        <w:t>Н</w:t>
      </w:r>
      <w:proofErr w:type="spellStart"/>
      <w:proofErr w:type="gramEnd"/>
      <w:r>
        <w:rPr>
          <w:sz w:val="28"/>
          <w:szCs w:val="28"/>
          <w:vertAlign w:val="superscript"/>
          <w:lang w:val="en-US" w:eastAsia="en-US"/>
        </w:rPr>
        <w:t>t</w:t>
      </w:r>
      <w:r>
        <w:rPr>
          <w:sz w:val="28"/>
          <w:szCs w:val="28"/>
          <w:vertAlign w:val="subscript"/>
          <w:lang w:val="en-US" w:eastAsia="en-US"/>
        </w:rPr>
        <w:t>A</w:t>
      </w:r>
      <w:proofErr w:type="spellEnd"/>
      <w:r w:rsidRPr="00A60614">
        <w:rPr>
          <w:sz w:val="28"/>
          <w:szCs w:val="28"/>
          <w:lang w:eastAsia="en-US"/>
        </w:rPr>
        <w:t xml:space="preserve"> - норматив отчисления налога в бюджет </w:t>
      </w:r>
      <w:r>
        <w:rPr>
          <w:sz w:val="28"/>
          <w:szCs w:val="28"/>
          <w:lang w:eastAsia="en-US"/>
        </w:rPr>
        <w:t xml:space="preserve">городского поселения </w:t>
      </w:r>
      <w:r w:rsidRPr="00A60614">
        <w:rPr>
          <w:sz w:val="28"/>
          <w:szCs w:val="28"/>
          <w:lang w:eastAsia="en-US"/>
        </w:rPr>
        <w:t xml:space="preserve"> в</w:t>
      </w:r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A60614">
        <w:rPr>
          <w:sz w:val="28"/>
          <w:szCs w:val="28"/>
          <w:lang w:eastAsia="en-US"/>
        </w:rPr>
        <w:t>текущем финансовом году, процентов;</w:t>
      </w:r>
      <w:proofErr w:type="gramEnd"/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 xml:space="preserve">Ид - индекс-дефлятор, установленный Министерством </w:t>
      </w:r>
      <w:proofErr w:type="gramStart"/>
      <w:r w:rsidRPr="00A60614">
        <w:rPr>
          <w:sz w:val="28"/>
          <w:szCs w:val="28"/>
          <w:lang w:eastAsia="en-US"/>
        </w:rPr>
        <w:t>экономического</w:t>
      </w:r>
      <w:proofErr w:type="gramEnd"/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>развития Российской Федерации на прогнозируемый период;</w:t>
      </w:r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>Д - дополнительные</w:t>
      </w:r>
      <w:proofErr w:type="gramStart"/>
      <w:r w:rsidRPr="00A60614">
        <w:rPr>
          <w:sz w:val="28"/>
          <w:szCs w:val="28"/>
          <w:lang w:eastAsia="en-US"/>
        </w:rPr>
        <w:t xml:space="preserve"> (+) </w:t>
      </w:r>
      <w:proofErr w:type="gramEnd"/>
      <w:r w:rsidRPr="00A60614">
        <w:rPr>
          <w:sz w:val="28"/>
          <w:szCs w:val="28"/>
          <w:lang w:eastAsia="en-US"/>
        </w:rPr>
        <w:t>или выпадающие (-) доходы бюджета</w:t>
      </w:r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городского поселения</w:t>
      </w:r>
      <w:r w:rsidRPr="00A60614">
        <w:rPr>
          <w:sz w:val="28"/>
          <w:szCs w:val="28"/>
          <w:lang w:eastAsia="en-US"/>
        </w:rPr>
        <w:t xml:space="preserve"> по налогу в прогнозируемом периоде, связанные </w:t>
      </w:r>
      <w:proofErr w:type="gramStart"/>
      <w:r w:rsidRPr="00A60614">
        <w:rPr>
          <w:sz w:val="28"/>
          <w:szCs w:val="28"/>
          <w:lang w:eastAsia="en-US"/>
        </w:rPr>
        <w:t>с</w:t>
      </w:r>
      <w:proofErr w:type="gramEnd"/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>изменениями налогового и бюджетного законодательства, предоставлением</w:t>
      </w:r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>налоговых льгот, иными причинами;</w:t>
      </w:r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t</w:t>
      </w:r>
      <w:r w:rsidRPr="00A60614">
        <w:rPr>
          <w:sz w:val="28"/>
          <w:szCs w:val="28"/>
          <w:lang w:eastAsia="en-US"/>
        </w:rPr>
        <w:t xml:space="preserve"> - </w:t>
      </w:r>
      <w:proofErr w:type="gramStart"/>
      <w:r w:rsidRPr="00A60614">
        <w:rPr>
          <w:sz w:val="28"/>
          <w:szCs w:val="28"/>
          <w:lang w:eastAsia="en-US"/>
        </w:rPr>
        <w:t>счетчик</w:t>
      </w:r>
      <w:proofErr w:type="gramEnd"/>
      <w:r w:rsidRPr="00A60614">
        <w:rPr>
          <w:sz w:val="28"/>
          <w:szCs w:val="28"/>
          <w:lang w:eastAsia="en-US"/>
        </w:rPr>
        <w:t xml:space="preserve"> финансового года;</w:t>
      </w:r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A60614">
        <w:rPr>
          <w:sz w:val="28"/>
          <w:szCs w:val="28"/>
          <w:lang w:eastAsia="en-US"/>
        </w:rPr>
        <w:t>п</w:t>
      </w:r>
      <w:proofErr w:type="spellEnd"/>
      <w:proofErr w:type="gramEnd"/>
      <w:r w:rsidRPr="00A60614">
        <w:rPr>
          <w:sz w:val="28"/>
          <w:szCs w:val="28"/>
          <w:lang w:eastAsia="en-US"/>
        </w:rPr>
        <w:t xml:space="preserve"> - количество анализируемых лет;</w:t>
      </w:r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m</w:t>
      </w:r>
      <w:r w:rsidRPr="00A60614">
        <w:rPr>
          <w:sz w:val="28"/>
          <w:szCs w:val="28"/>
          <w:lang w:eastAsia="en-US"/>
        </w:rPr>
        <w:t xml:space="preserve"> - </w:t>
      </w:r>
      <w:proofErr w:type="gramStart"/>
      <w:r w:rsidRPr="00A60614">
        <w:rPr>
          <w:sz w:val="28"/>
          <w:szCs w:val="28"/>
          <w:lang w:eastAsia="en-US"/>
        </w:rPr>
        <w:t>текущий</w:t>
      </w:r>
      <w:proofErr w:type="gramEnd"/>
      <w:r w:rsidRPr="00A60614">
        <w:rPr>
          <w:sz w:val="28"/>
          <w:szCs w:val="28"/>
          <w:lang w:eastAsia="en-US"/>
        </w:rPr>
        <w:t xml:space="preserve"> финансовый год.</w:t>
      </w:r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>Оценка поступлений доходов от уплаты акцизов на нефтепродукты,</w:t>
      </w:r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 xml:space="preserve">подлежащих зачислению в бюджет </w:t>
      </w:r>
      <w:r>
        <w:rPr>
          <w:sz w:val="28"/>
          <w:szCs w:val="28"/>
          <w:lang w:eastAsia="en-US"/>
        </w:rPr>
        <w:t xml:space="preserve">городского поселения </w:t>
      </w:r>
      <w:r w:rsidRPr="00A60614">
        <w:rPr>
          <w:sz w:val="28"/>
          <w:szCs w:val="28"/>
          <w:lang w:eastAsia="en-US"/>
        </w:rPr>
        <w:t xml:space="preserve"> в </w:t>
      </w:r>
      <w:proofErr w:type="gramStart"/>
      <w:r w:rsidRPr="00A60614">
        <w:rPr>
          <w:sz w:val="28"/>
          <w:szCs w:val="28"/>
          <w:lang w:eastAsia="en-US"/>
        </w:rPr>
        <w:t>текущем</w:t>
      </w:r>
      <w:proofErr w:type="gramEnd"/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A60614">
        <w:rPr>
          <w:sz w:val="28"/>
          <w:szCs w:val="28"/>
          <w:lang w:eastAsia="en-US"/>
        </w:rPr>
        <w:t>финансовом году осуществляется по следующей формуле:</w:t>
      </w:r>
      <w:proofErr w:type="gramEnd"/>
    </w:p>
    <w:p w:rsidR="00E50F4C" w:rsidRDefault="00E50F4C" w:rsidP="00E50F4C">
      <w:pPr>
        <w:autoSpaceDE w:val="0"/>
        <w:autoSpaceDN w:val="0"/>
        <w:adjustRightInd w:val="0"/>
        <w:jc w:val="center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Ф</w:t>
      </w:r>
      <w:r>
        <w:rPr>
          <w:sz w:val="25"/>
          <w:szCs w:val="25"/>
          <w:vertAlign w:val="subscript"/>
          <w:lang w:eastAsia="en-US"/>
        </w:rPr>
        <w:t>А</w:t>
      </w:r>
      <w:r>
        <w:rPr>
          <w:sz w:val="25"/>
          <w:szCs w:val="25"/>
          <w:lang w:eastAsia="en-US"/>
        </w:rPr>
        <w:t xml:space="preserve"> = </w:t>
      </w:r>
      <w:r w:rsidRPr="001A2C7D">
        <w:rPr>
          <w:sz w:val="25"/>
          <w:szCs w:val="25"/>
          <w:u w:val="single"/>
          <w:lang w:eastAsia="en-US"/>
        </w:rPr>
        <w:t>Ф</w:t>
      </w:r>
      <w:r w:rsidRPr="001A2C7D">
        <w:rPr>
          <w:sz w:val="20"/>
          <w:szCs w:val="20"/>
          <w:u w:val="single"/>
          <w:lang w:eastAsia="en-US"/>
        </w:rPr>
        <w:t>ап</w:t>
      </w:r>
      <w:r w:rsidRPr="001A2C7D">
        <w:rPr>
          <w:sz w:val="25"/>
          <w:szCs w:val="25"/>
          <w:u w:val="single"/>
          <w:lang w:eastAsia="en-US"/>
        </w:rPr>
        <w:t>-</w:t>
      </w:r>
      <w:r w:rsidRPr="001A2C7D">
        <w:rPr>
          <w:sz w:val="25"/>
          <w:szCs w:val="25"/>
          <w:u w:val="single"/>
          <w:vertAlign w:val="subscript"/>
          <w:lang w:eastAsia="en-US"/>
        </w:rPr>
        <w:t>1</w:t>
      </w:r>
      <w:r>
        <w:rPr>
          <w:sz w:val="25"/>
          <w:szCs w:val="25"/>
          <w:lang w:eastAsia="en-US"/>
        </w:rPr>
        <w:t xml:space="preserve">* </w:t>
      </w:r>
      <w:proofErr w:type="spellStart"/>
      <w:r>
        <w:rPr>
          <w:sz w:val="25"/>
          <w:szCs w:val="25"/>
          <w:lang w:eastAsia="en-US"/>
        </w:rPr>
        <w:t>Ф</w:t>
      </w:r>
      <w:r>
        <w:rPr>
          <w:sz w:val="20"/>
          <w:szCs w:val="20"/>
          <w:lang w:eastAsia="en-US"/>
        </w:rPr>
        <w:t>ап</w:t>
      </w:r>
      <w:proofErr w:type="spellEnd"/>
      <w:proofErr w:type="gramStart"/>
      <w:r>
        <w:rPr>
          <w:sz w:val="20"/>
          <w:szCs w:val="20"/>
          <w:lang w:val="en-US" w:eastAsia="en-US"/>
        </w:rPr>
        <w:t>In</w:t>
      </w:r>
      <w:proofErr w:type="gramEnd"/>
      <w:r>
        <w:rPr>
          <w:sz w:val="20"/>
          <w:szCs w:val="20"/>
          <w:lang w:eastAsia="en-US"/>
        </w:rPr>
        <w:t>,</w:t>
      </w:r>
      <w:r>
        <w:rPr>
          <w:sz w:val="25"/>
          <w:szCs w:val="25"/>
          <w:lang w:eastAsia="en-US"/>
        </w:rPr>
        <w:t>где</w:t>
      </w:r>
    </w:p>
    <w:p w:rsidR="00E50F4C" w:rsidRPr="00DE2D87" w:rsidRDefault="00E50F4C" w:rsidP="00E50F4C">
      <w:pPr>
        <w:autoSpaceDE w:val="0"/>
        <w:autoSpaceDN w:val="0"/>
        <w:adjustRightInd w:val="0"/>
        <w:rPr>
          <w:sz w:val="28"/>
          <w:szCs w:val="28"/>
          <w:vertAlign w:val="superscript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Ф</w:t>
      </w:r>
      <w:r>
        <w:rPr>
          <w:sz w:val="28"/>
          <w:szCs w:val="28"/>
          <w:vertAlign w:val="subscript"/>
          <w:lang w:eastAsia="en-US"/>
        </w:rPr>
        <w:t>а</w:t>
      </w:r>
      <w:r>
        <w:rPr>
          <w:sz w:val="28"/>
          <w:szCs w:val="28"/>
          <w:vertAlign w:val="subscript"/>
          <w:lang w:val="en-US" w:eastAsia="en-US"/>
        </w:rPr>
        <w:t>n</w:t>
      </w:r>
      <w:r>
        <w:rPr>
          <w:sz w:val="28"/>
          <w:szCs w:val="28"/>
          <w:vertAlign w:val="subscript"/>
          <w:lang w:eastAsia="en-US"/>
        </w:rPr>
        <w:t>-1</w:t>
      </w:r>
      <w:r>
        <w:rPr>
          <w:sz w:val="28"/>
          <w:szCs w:val="28"/>
          <w:vertAlign w:val="superscript"/>
          <w:lang w:val="en-US" w:eastAsia="en-US"/>
        </w:rPr>
        <w:t>In</w:t>
      </w:r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>Ф</w:t>
      </w:r>
      <w:r>
        <w:rPr>
          <w:sz w:val="28"/>
          <w:szCs w:val="28"/>
          <w:vertAlign w:val="subscript"/>
          <w:lang w:val="en-US" w:eastAsia="en-US"/>
        </w:rPr>
        <w:t>An</w:t>
      </w:r>
      <w:r w:rsidRPr="00DE2D87">
        <w:rPr>
          <w:sz w:val="28"/>
          <w:szCs w:val="28"/>
          <w:vertAlign w:val="subscript"/>
          <w:lang w:eastAsia="en-US"/>
        </w:rPr>
        <w:t xml:space="preserve">-1  </w:t>
      </w:r>
      <w:r>
        <w:rPr>
          <w:sz w:val="28"/>
          <w:szCs w:val="28"/>
          <w:vertAlign w:val="subscript"/>
          <w:lang w:eastAsia="en-US"/>
        </w:rPr>
        <w:t>-</w:t>
      </w:r>
      <w:r w:rsidRPr="00A60614">
        <w:rPr>
          <w:sz w:val="28"/>
          <w:szCs w:val="28"/>
          <w:lang w:eastAsia="en-US"/>
        </w:rPr>
        <w:t xml:space="preserve"> объем поступлений налога в бюджет </w:t>
      </w:r>
      <w:r>
        <w:rPr>
          <w:sz w:val="28"/>
          <w:szCs w:val="28"/>
          <w:lang w:eastAsia="en-US"/>
        </w:rPr>
        <w:t>городского поселения</w:t>
      </w:r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>за отчетный финансовый год, тыс. руб.;</w:t>
      </w:r>
    </w:p>
    <w:p w:rsidR="00E50F4C" w:rsidRPr="00DE2D87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>Ф</w:t>
      </w:r>
      <w:r>
        <w:rPr>
          <w:sz w:val="28"/>
          <w:szCs w:val="28"/>
          <w:vertAlign w:val="subscript"/>
          <w:lang w:val="en-US" w:eastAsia="en-US"/>
        </w:rPr>
        <w:t>An</w:t>
      </w:r>
      <w:r w:rsidRPr="00DE2D87">
        <w:rPr>
          <w:sz w:val="28"/>
          <w:szCs w:val="28"/>
          <w:vertAlign w:val="subscript"/>
          <w:lang w:eastAsia="en-US"/>
        </w:rPr>
        <w:t>-1</w:t>
      </w:r>
      <w:r>
        <w:rPr>
          <w:sz w:val="28"/>
          <w:szCs w:val="28"/>
          <w:lang w:val="en-US" w:eastAsia="en-US"/>
        </w:rPr>
        <w:t>In</w:t>
      </w:r>
      <w:r w:rsidRPr="00DE2D87">
        <w:rPr>
          <w:sz w:val="28"/>
          <w:szCs w:val="28"/>
          <w:lang w:eastAsia="en-US"/>
        </w:rPr>
        <w:t xml:space="preserve"> -</w:t>
      </w:r>
      <w:r w:rsidRPr="00A60614">
        <w:rPr>
          <w:sz w:val="28"/>
          <w:szCs w:val="28"/>
          <w:lang w:eastAsia="en-US"/>
        </w:rPr>
        <w:t xml:space="preserve"> объем поступлений налога в бюджет </w:t>
      </w:r>
      <w:r>
        <w:rPr>
          <w:sz w:val="28"/>
          <w:szCs w:val="28"/>
          <w:lang w:eastAsia="en-US"/>
        </w:rPr>
        <w:t>городского поселения</w:t>
      </w:r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 xml:space="preserve">по состоянию на 1 июня отчетного финансового года нарастающим итогом </w:t>
      </w:r>
      <w:proofErr w:type="gramStart"/>
      <w:r w:rsidRPr="00A60614">
        <w:rPr>
          <w:sz w:val="28"/>
          <w:szCs w:val="28"/>
          <w:lang w:eastAsia="en-US"/>
        </w:rPr>
        <w:t>с</w:t>
      </w:r>
      <w:proofErr w:type="gramEnd"/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>начала года, тыс. руб.;</w:t>
      </w:r>
    </w:p>
    <w:p w:rsidR="00E50F4C" w:rsidRPr="00DE2D87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A60614">
        <w:rPr>
          <w:sz w:val="28"/>
          <w:szCs w:val="28"/>
          <w:lang w:eastAsia="en-US"/>
        </w:rPr>
        <w:t>Ф</w:t>
      </w:r>
      <w:proofErr w:type="spellStart"/>
      <w:proofErr w:type="gramEnd"/>
      <w:r>
        <w:rPr>
          <w:sz w:val="28"/>
          <w:szCs w:val="28"/>
          <w:vertAlign w:val="subscript"/>
          <w:lang w:val="en-US" w:eastAsia="en-US"/>
        </w:rPr>
        <w:t>An</w:t>
      </w:r>
      <w:r>
        <w:rPr>
          <w:sz w:val="28"/>
          <w:szCs w:val="28"/>
          <w:lang w:val="en-US" w:eastAsia="en-US"/>
        </w:rPr>
        <w:t>In</w:t>
      </w:r>
      <w:proofErr w:type="spellEnd"/>
      <w:r w:rsidRPr="00A60614">
        <w:rPr>
          <w:sz w:val="28"/>
          <w:szCs w:val="28"/>
          <w:lang w:eastAsia="en-US"/>
        </w:rPr>
        <w:t xml:space="preserve"> - объем поступлений налога в бюджет </w:t>
      </w:r>
      <w:r>
        <w:rPr>
          <w:sz w:val="28"/>
          <w:szCs w:val="28"/>
          <w:lang w:eastAsia="en-US"/>
        </w:rPr>
        <w:t>городского поселения</w:t>
      </w:r>
    </w:p>
    <w:p w:rsidR="00E50F4C" w:rsidRPr="00A60614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 xml:space="preserve">по состоянию на 1 июня текущего финансового года, нарастающим итогом </w:t>
      </w:r>
      <w:proofErr w:type="gramStart"/>
      <w:r w:rsidRPr="00A60614">
        <w:rPr>
          <w:sz w:val="28"/>
          <w:szCs w:val="28"/>
          <w:lang w:eastAsia="en-US"/>
        </w:rPr>
        <w:t>с</w:t>
      </w:r>
      <w:proofErr w:type="gramEnd"/>
    </w:p>
    <w:p w:rsidR="00E50F4C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60614">
        <w:rPr>
          <w:sz w:val="28"/>
          <w:szCs w:val="28"/>
          <w:lang w:eastAsia="en-US"/>
        </w:rPr>
        <w:t>начала года, тыс. руб.</w:t>
      </w:r>
    </w:p>
    <w:p w:rsidR="00E50F4C" w:rsidRDefault="00E50F4C" w:rsidP="00E50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Единый сельскохозяйственный налог.</w:t>
      </w:r>
    </w:p>
    <w:p w:rsidR="00E50F4C" w:rsidRDefault="00E50F4C" w:rsidP="00E50F4C">
      <w:pPr>
        <w:ind w:firstLine="709"/>
        <w:jc w:val="both"/>
        <w:rPr>
          <w:b/>
          <w:sz w:val="28"/>
          <w:szCs w:val="28"/>
        </w:rPr>
      </w:pPr>
    </w:p>
    <w:p w:rsidR="00E50F4C" w:rsidRDefault="00E50F4C" w:rsidP="00E50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Прогноз поступлений в  бюджет городского поселения  единого сельскохозяйственного налога  осуществляется в соответствии с главой 26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«Система налогообложения для сельскохозяйственных товаропроизводителей (единый сельскохозяйственный налог)» части второй Налогового кодекса Российской Федерации, статьями 61, 61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61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Бюджетного кодекса Российской Федерации.</w:t>
      </w:r>
    </w:p>
    <w:p w:rsidR="00E50F4C" w:rsidRDefault="00E50F4C" w:rsidP="00E50F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Прогнозная сумма поступлений единого сельскохозяйственного налога (далее – ЕСХН) в бюджет городского поселения  рассчитывается одним из следующих методов.</w:t>
      </w:r>
    </w:p>
    <w:p w:rsidR="00E50F4C" w:rsidRDefault="00E50F4C" w:rsidP="00E50F4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E6136">
        <w:rPr>
          <w:b/>
          <w:sz w:val="28"/>
          <w:szCs w:val="28"/>
        </w:rPr>
        <w:t>Метод 1.</w:t>
      </w:r>
      <w:r>
        <w:rPr>
          <w:sz w:val="28"/>
          <w:szCs w:val="28"/>
        </w:rPr>
        <w:t xml:space="preserve"> Расчет прогнозных поступлений ЕСХН в бюджет городского поселения  в соответствии с методом 1 настоящей методики производится по следующей формуле:</w:t>
      </w:r>
    </w:p>
    <w:p w:rsidR="00E50F4C" w:rsidRDefault="00E50F4C" w:rsidP="00E50F4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50F4C" w:rsidRDefault="009C5281" w:rsidP="00E50F4C">
      <w:pPr>
        <w:pStyle w:val="21"/>
        <w:spacing w:after="0" w:line="24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E50F4C">
        <w:rPr>
          <w:sz w:val="28"/>
          <w:szCs w:val="28"/>
        </w:rPr>
        <w:instrText xml:space="preserve"> QUOTE </w:instrText>
      </w:r>
      <w:r w:rsidR="0067040E" w:rsidRPr="009C5281">
        <w:rPr>
          <w:position w:val="-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34.5pt" equationxml="&lt;">
            <v:imagedata r:id="rId6" o:title="" chromakey="white"/>
          </v:shape>
        </w:pict>
      </w:r>
      <w:r>
        <w:rPr>
          <w:sz w:val="28"/>
          <w:szCs w:val="28"/>
        </w:rPr>
        <w:fldChar w:fldCharType="separate"/>
      </w:r>
      <w:r w:rsidR="0067040E" w:rsidRPr="009C5281">
        <w:rPr>
          <w:position w:val="-44"/>
        </w:rPr>
        <w:pict>
          <v:shape id="_x0000_i1026" type="#_x0000_t75" style="width:165.75pt;height:34.5pt" equationxml="&lt;">
            <v:imagedata r:id="rId6" o:title="" chromakey="white"/>
          </v:shape>
        </w:pict>
      </w:r>
      <w:r>
        <w:rPr>
          <w:sz w:val="28"/>
          <w:szCs w:val="28"/>
        </w:rPr>
        <w:fldChar w:fldCharType="end"/>
      </w:r>
      <w:r w:rsidR="00E50F4C">
        <w:rPr>
          <w:sz w:val="28"/>
          <w:szCs w:val="28"/>
        </w:rPr>
        <w:t>, где: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</w:p>
    <w:p w:rsidR="00E50F4C" w:rsidRDefault="009C5281" w:rsidP="00E50F4C">
      <w:pPr>
        <w:ind w:firstLine="708"/>
        <w:rPr>
          <w:sz w:val="28"/>
        </w:rPr>
      </w:pPr>
      <w:r>
        <w:rPr>
          <w:sz w:val="28"/>
        </w:rPr>
        <w:fldChar w:fldCharType="begin"/>
      </w:r>
      <w:r w:rsidR="00E50F4C">
        <w:rPr>
          <w:sz w:val="28"/>
        </w:rPr>
        <w:instrText xml:space="preserve"> QUOTE </w:instrText>
      </w:r>
      <w:r w:rsidR="0067040E" w:rsidRPr="009C5281">
        <w:rPr>
          <w:position w:val="-6"/>
        </w:rPr>
        <w:pict>
          <v:shape id="_x0000_i1027" type="#_x0000_t75" style="width:35.25pt;height:16.5pt" equationxml="&lt;">
            <v:imagedata r:id="rId7" o:title="" chromakey="white"/>
          </v:shape>
        </w:pict>
      </w:r>
      <w:r>
        <w:rPr>
          <w:sz w:val="28"/>
        </w:rPr>
        <w:fldChar w:fldCharType="separate"/>
      </w:r>
      <w:r w:rsidR="0067040E" w:rsidRPr="009C5281">
        <w:rPr>
          <w:position w:val="-6"/>
        </w:rPr>
        <w:pict>
          <v:shape id="_x0000_i1028" type="#_x0000_t75" style="width:35.25pt;height:16.5pt" equationxml="&lt;">
            <v:imagedata r:id="rId7" o:title="" chromakey="white"/>
          </v:shape>
        </w:pict>
      </w:r>
      <w:r>
        <w:rPr>
          <w:sz w:val="28"/>
        </w:rPr>
        <w:fldChar w:fldCharType="end"/>
      </w:r>
      <w:r w:rsidR="00E50F4C">
        <w:rPr>
          <w:sz w:val="28"/>
        </w:rPr>
        <w:t xml:space="preserve"> - оценка поступлений </w:t>
      </w:r>
      <w:r w:rsidR="00E50F4C">
        <w:rPr>
          <w:sz w:val="28"/>
          <w:szCs w:val="28"/>
        </w:rPr>
        <w:t>ЕСХН</w:t>
      </w:r>
      <w:r w:rsidR="00E50F4C">
        <w:rPr>
          <w:sz w:val="28"/>
        </w:rPr>
        <w:t xml:space="preserve"> за текущий год; </w:t>
      </w:r>
    </w:p>
    <w:p w:rsidR="00E50F4C" w:rsidRDefault="009C5281" w:rsidP="00E50F4C">
      <w:pPr>
        <w:ind w:firstLine="720"/>
        <w:jc w:val="both"/>
        <w:rPr>
          <w:sz w:val="28"/>
        </w:rPr>
      </w:pPr>
      <w:r>
        <w:rPr>
          <w:sz w:val="28"/>
        </w:rPr>
        <w:fldChar w:fldCharType="begin"/>
      </w:r>
      <w:r w:rsidR="00E50F4C">
        <w:rPr>
          <w:sz w:val="28"/>
        </w:rPr>
        <w:instrText xml:space="preserve"> QUOTE </w:instrText>
      </w:r>
      <w:r w:rsidR="0067040E" w:rsidRPr="009C5281">
        <w:rPr>
          <w:position w:val="-11"/>
        </w:rPr>
        <w:pict>
          <v:shape id="_x0000_i1029" type="#_x0000_t75" style="width:18.75pt;height:18pt" equationxml="&lt;">
            <v:imagedata r:id="rId8" o:title="" chromakey="white"/>
          </v:shape>
        </w:pict>
      </w:r>
      <w:r>
        <w:rPr>
          <w:sz w:val="28"/>
        </w:rPr>
        <w:fldChar w:fldCharType="separate"/>
      </w:r>
      <w:r w:rsidR="0067040E" w:rsidRPr="009C5281">
        <w:rPr>
          <w:position w:val="-11"/>
        </w:rPr>
        <w:pict>
          <v:shape id="_x0000_i1030" type="#_x0000_t75" style="width:18.75pt;height:18pt" equationxml="&lt;">
            <v:imagedata r:id="rId8" o:title="" chromakey="white"/>
          </v:shape>
        </w:pict>
      </w:r>
      <w:r>
        <w:rPr>
          <w:sz w:val="28"/>
        </w:rPr>
        <w:fldChar w:fldCharType="end"/>
      </w:r>
      <w:r w:rsidR="00E50F4C">
        <w:rPr>
          <w:sz w:val="28"/>
        </w:rPr>
        <w:t xml:space="preserve"> - индекс–дефлятор потребительских цен, установленный Минэкономразвития РФ на прогнозируемый период;</w:t>
      </w:r>
    </w:p>
    <w:p w:rsidR="00E50F4C" w:rsidRDefault="009C5281" w:rsidP="00E50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E50F4C">
        <w:rPr>
          <w:sz w:val="28"/>
          <w:szCs w:val="28"/>
        </w:rPr>
        <w:instrText xml:space="preserve"> QUOTE </w:instrText>
      </w:r>
      <w:r w:rsidR="0067040E" w:rsidRPr="009C5281">
        <w:rPr>
          <w:position w:val="-6"/>
        </w:rPr>
        <w:pict>
          <v:shape id="_x0000_i1031" type="#_x0000_t75" style="width:9.75pt;height:16.5pt" equationxml="&lt;">
            <v:imagedata r:id="rId9" o:title="" chromakey="white"/>
          </v:shape>
        </w:pict>
      </w:r>
      <w:r>
        <w:rPr>
          <w:sz w:val="28"/>
          <w:szCs w:val="28"/>
        </w:rPr>
        <w:fldChar w:fldCharType="separate"/>
      </w:r>
      <w:r w:rsidR="0067040E" w:rsidRPr="009C5281">
        <w:rPr>
          <w:position w:val="-6"/>
        </w:rPr>
        <w:pict>
          <v:shape id="_x0000_i1032" type="#_x0000_t75" style="width:9.75pt;height:16.5pt" equationxml="&lt;">
            <v:imagedata r:id="rId9" o:title="" chromakey="white"/>
          </v:shape>
        </w:pict>
      </w:r>
      <w:r>
        <w:rPr>
          <w:sz w:val="28"/>
          <w:szCs w:val="28"/>
        </w:rPr>
        <w:fldChar w:fldCharType="end"/>
      </w:r>
      <w:r w:rsidR="00E50F4C">
        <w:rPr>
          <w:sz w:val="28"/>
          <w:szCs w:val="28"/>
        </w:rPr>
        <w:t xml:space="preserve"> - норматив отчисления ЕСХН в бюджет муниципального района (городского округа);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 - дополнительные</w:t>
      </w:r>
      <w:proofErr w:type="gramStart"/>
      <w:r>
        <w:rPr>
          <w:sz w:val="28"/>
          <w:szCs w:val="28"/>
        </w:rPr>
        <w:t xml:space="preserve"> (+) </w:t>
      </w:r>
      <w:proofErr w:type="gramEnd"/>
      <w:r>
        <w:rPr>
          <w:sz w:val="28"/>
          <w:szCs w:val="28"/>
        </w:rPr>
        <w:t>или выпадающие (-) доходы бюджета муниципального района (городского округа) по ЕСХН в прогнозируемом году, связанные с изменениями налогового и бюджетного законодательства, предоставлением налоговых льгот, иными причинами.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</w:p>
    <w:p w:rsidR="00E50F4C" w:rsidRDefault="00E50F4C" w:rsidP="00E50F4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E6136">
        <w:rPr>
          <w:b/>
          <w:sz w:val="28"/>
          <w:szCs w:val="28"/>
        </w:rPr>
        <w:t>Метод 2</w:t>
      </w:r>
      <w:r>
        <w:rPr>
          <w:sz w:val="28"/>
          <w:szCs w:val="28"/>
        </w:rPr>
        <w:t>. Сумма прогнозных поступлений ЕСХН в бюджет поселения рассчитывается по следующей формуле: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</w:p>
    <w:p w:rsidR="00E50F4C" w:rsidRDefault="009C5281" w:rsidP="00E50F4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E50F4C">
        <w:rPr>
          <w:sz w:val="28"/>
          <w:szCs w:val="28"/>
        </w:rPr>
        <w:instrText xml:space="preserve"> QUOTE </w:instrText>
      </w:r>
      <w:r w:rsidR="0067040E" w:rsidRPr="009C5281">
        <w:rPr>
          <w:position w:val="-11"/>
        </w:rPr>
        <w:pict>
          <v:shape id="_x0000_i1033" type="#_x0000_t75" style="width:188.25pt;height:18pt" equationxml="&lt;">
            <v:imagedata r:id="rId10" o:title="" chromakey="white"/>
          </v:shape>
        </w:pict>
      </w:r>
      <w:r>
        <w:rPr>
          <w:sz w:val="28"/>
          <w:szCs w:val="28"/>
        </w:rPr>
        <w:fldChar w:fldCharType="separate"/>
      </w:r>
      <w:r w:rsidR="0067040E" w:rsidRPr="009C5281">
        <w:rPr>
          <w:position w:val="-11"/>
        </w:rPr>
        <w:pict>
          <v:shape id="_x0000_i1034" type="#_x0000_t75" style="width:188.25pt;height:18pt" equationxml="&lt;">
            <v:imagedata r:id="rId10" o:title="" chromakey="white"/>
          </v:shape>
        </w:pict>
      </w:r>
      <w:r>
        <w:rPr>
          <w:sz w:val="28"/>
          <w:szCs w:val="28"/>
        </w:rPr>
        <w:fldChar w:fldCharType="end"/>
      </w:r>
      <w:r w:rsidR="00E50F4C">
        <w:rPr>
          <w:sz w:val="28"/>
          <w:szCs w:val="28"/>
        </w:rPr>
        <w:t>, где: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</w:p>
    <w:p w:rsidR="00E50F4C" w:rsidRDefault="009C5281" w:rsidP="00E50F4C">
      <w:pPr>
        <w:autoSpaceDE w:val="0"/>
        <w:autoSpaceDN w:val="0"/>
        <w:adjustRightInd w:val="0"/>
        <w:ind w:firstLine="540"/>
        <w:jc w:val="both"/>
        <w:outlineLvl w:val="3"/>
        <w:rPr>
          <w:sz w:val="28"/>
        </w:rPr>
      </w:pPr>
      <w:r>
        <w:rPr>
          <w:b/>
          <w:bCs/>
          <w:sz w:val="28"/>
        </w:rPr>
        <w:fldChar w:fldCharType="begin"/>
      </w:r>
      <w:r w:rsidR="00E50F4C">
        <w:rPr>
          <w:b/>
          <w:bCs/>
          <w:sz w:val="28"/>
        </w:rPr>
        <w:instrText xml:space="preserve"> QUOTE </w:instrText>
      </w:r>
      <w:r w:rsidR="0067040E" w:rsidRPr="009C5281">
        <w:rPr>
          <w:position w:val="-11"/>
        </w:rPr>
        <w:pict>
          <v:shape id="_x0000_i1035" type="#_x0000_t75" style="width:41.25pt;height:18pt" equationxml="&lt;">
            <v:imagedata r:id="rId11" o:title="" chromakey="white"/>
          </v:shape>
        </w:pict>
      </w:r>
      <w:r>
        <w:rPr>
          <w:b/>
          <w:bCs/>
          <w:sz w:val="28"/>
        </w:rPr>
        <w:fldChar w:fldCharType="separate"/>
      </w:r>
      <w:r w:rsidR="0067040E" w:rsidRPr="009C5281">
        <w:rPr>
          <w:position w:val="-11"/>
        </w:rPr>
        <w:pict>
          <v:shape id="_x0000_i1036" type="#_x0000_t75" style="width:40.5pt;height:18pt" equationxml="&lt;">
            <v:imagedata r:id="rId11" o:title="" chromakey="white"/>
          </v:shape>
        </w:pict>
      </w:r>
      <w:r>
        <w:rPr>
          <w:b/>
          <w:bCs/>
          <w:sz w:val="28"/>
        </w:rPr>
        <w:fldChar w:fldCharType="end"/>
      </w:r>
      <w:r w:rsidR="00E50F4C">
        <w:rPr>
          <w:b/>
          <w:bCs/>
          <w:sz w:val="28"/>
        </w:rPr>
        <w:t xml:space="preserve"> - </w:t>
      </w:r>
      <w:r w:rsidR="00E50F4C">
        <w:rPr>
          <w:sz w:val="28"/>
        </w:rPr>
        <w:t xml:space="preserve">оценка поступлений </w:t>
      </w:r>
      <w:r w:rsidR="00E50F4C">
        <w:rPr>
          <w:sz w:val="28"/>
          <w:szCs w:val="28"/>
        </w:rPr>
        <w:t>ЕСХН</w:t>
      </w:r>
      <w:r w:rsidR="00E50F4C">
        <w:rPr>
          <w:sz w:val="28"/>
        </w:rPr>
        <w:t xml:space="preserve"> за текущий год в бюджет поселения, по установленному нормативу отчислений;</w:t>
      </w:r>
    </w:p>
    <w:p w:rsidR="00E50F4C" w:rsidRDefault="009C5281" w:rsidP="00E50F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  <w:vertAlign w:val="subscript"/>
        </w:rPr>
        <w:fldChar w:fldCharType="begin"/>
      </w:r>
      <w:r w:rsidR="00E50F4C">
        <w:rPr>
          <w:sz w:val="28"/>
          <w:szCs w:val="28"/>
          <w:vertAlign w:val="subscript"/>
        </w:rPr>
        <w:instrText xml:space="preserve"> QUOTE </w:instrText>
      </w:r>
      <w:r w:rsidR="0067040E" w:rsidRPr="009C5281">
        <w:rPr>
          <w:position w:val="-6"/>
        </w:rPr>
        <w:pict>
          <v:shape id="_x0000_i1037" type="#_x0000_t75" style="width:9.75pt;height:16.5pt" equationxml="&lt;">
            <v:imagedata r:id="rId9" o:title="" chromakey="white"/>
          </v:shape>
        </w:pict>
      </w:r>
      <w:r>
        <w:rPr>
          <w:sz w:val="28"/>
          <w:szCs w:val="28"/>
          <w:vertAlign w:val="subscript"/>
        </w:rPr>
        <w:fldChar w:fldCharType="separate"/>
      </w:r>
      <w:r w:rsidR="0067040E" w:rsidRPr="009C5281">
        <w:rPr>
          <w:position w:val="-6"/>
        </w:rPr>
        <w:pict>
          <v:shape id="_x0000_i1038" type="#_x0000_t75" style="width:9.75pt;height:16.5pt" equationxml="&lt;">
            <v:imagedata r:id="rId9" o:title="" chromakey="white"/>
          </v:shape>
        </w:pict>
      </w:r>
      <w:r>
        <w:rPr>
          <w:sz w:val="28"/>
          <w:szCs w:val="28"/>
          <w:vertAlign w:val="subscript"/>
        </w:rPr>
        <w:fldChar w:fldCharType="end"/>
      </w:r>
      <w:r w:rsidR="00E50F4C">
        <w:rPr>
          <w:sz w:val="28"/>
          <w:szCs w:val="28"/>
          <w:vertAlign w:val="subscript"/>
        </w:rPr>
        <w:t xml:space="preserve">3 </w:t>
      </w:r>
      <w:r w:rsidR="00E50F4C">
        <w:rPr>
          <w:sz w:val="28"/>
          <w:szCs w:val="28"/>
        </w:rPr>
        <w:t>- норматив отчислений ЕСХН в бюджет поселения;</w:t>
      </w:r>
    </w:p>
    <w:p w:rsidR="00E50F4C" w:rsidRDefault="009C5281" w:rsidP="00E50F4C">
      <w:pPr>
        <w:autoSpaceDE w:val="0"/>
        <w:autoSpaceDN w:val="0"/>
        <w:adjustRightInd w:val="0"/>
        <w:ind w:firstLine="540"/>
        <w:jc w:val="both"/>
        <w:outlineLvl w:val="3"/>
        <w:rPr>
          <w:sz w:val="28"/>
        </w:rPr>
      </w:pPr>
      <w:r>
        <w:rPr>
          <w:sz w:val="28"/>
        </w:rPr>
        <w:fldChar w:fldCharType="begin"/>
      </w:r>
      <w:r w:rsidR="00E50F4C">
        <w:rPr>
          <w:sz w:val="28"/>
        </w:rPr>
        <w:instrText xml:space="preserve"> QUOTE </w:instrText>
      </w:r>
      <w:r w:rsidR="0067040E" w:rsidRPr="009C5281">
        <w:rPr>
          <w:position w:val="-11"/>
        </w:rPr>
        <w:pict>
          <v:shape id="_x0000_i1039" type="#_x0000_t75" style="width:16.5pt;height:18pt" equationxml="&lt;">
            <v:imagedata r:id="rId12" o:title="" chromakey="white"/>
          </v:shape>
        </w:pict>
      </w:r>
      <w:r>
        <w:rPr>
          <w:sz w:val="28"/>
        </w:rPr>
        <w:fldChar w:fldCharType="separate"/>
      </w:r>
      <w:r w:rsidR="0067040E" w:rsidRPr="009C5281">
        <w:rPr>
          <w:position w:val="-11"/>
        </w:rPr>
        <w:pict>
          <v:shape id="_x0000_i1040" type="#_x0000_t75" style="width:16.5pt;height:18pt" equationxml="&lt;">
            <v:imagedata r:id="rId12" o:title="" chromakey="white"/>
          </v:shape>
        </w:pict>
      </w:r>
      <w:r>
        <w:rPr>
          <w:sz w:val="28"/>
        </w:rPr>
        <w:fldChar w:fldCharType="end"/>
      </w:r>
      <w:r w:rsidR="00E50F4C">
        <w:rPr>
          <w:sz w:val="28"/>
        </w:rPr>
        <w:t xml:space="preserve"> - индекс–дефлятор потребительских цен, установленный Минэкономразвития РФ на прогнозируемый период;</w:t>
      </w:r>
    </w:p>
    <w:p w:rsidR="00E50F4C" w:rsidRDefault="009C5281" w:rsidP="00E50F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E50F4C">
        <w:rPr>
          <w:sz w:val="28"/>
          <w:szCs w:val="28"/>
        </w:rPr>
        <w:instrText xml:space="preserve"> QUOTE </w:instrText>
      </w:r>
      <w:r w:rsidR="0067040E" w:rsidRPr="009C5281">
        <w:rPr>
          <w:position w:val="-6"/>
        </w:rPr>
        <w:pict>
          <v:shape id="_x0000_i1041" type="#_x0000_t75" style="width:15.75pt;height:16.5pt" equationxml="&lt;">
            <v:imagedata r:id="rId13" o:title="" chromakey="white"/>
          </v:shape>
        </w:pict>
      </w:r>
      <w:r>
        <w:rPr>
          <w:sz w:val="28"/>
          <w:szCs w:val="28"/>
        </w:rPr>
        <w:fldChar w:fldCharType="separate"/>
      </w:r>
      <w:r w:rsidR="0067040E" w:rsidRPr="009C5281">
        <w:rPr>
          <w:position w:val="-6"/>
        </w:rPr>
        <w:pict>
          <v:shape id="_x0000_i1042" type="#_x0000_t75" style="width:15.75pt;height:16.5pt" equationxml="&lt;">
            <v:imagedata r:id="rId13" o:title="" chromakey="white"/>
          </v:shape>
        </w:pict>
      </w:r>
      <w:r>
        <w:rPr>
          <w:sz w:val="28"/>
          <w:szCs w:val="28"/>
        </w:rPr>
        <w:fldChar w:fldCharType="end"/>
      </w:r>
      <w:r w:rsidR="00E50F4C">
        <w:rPr>
          <w:sz w:val="28"/>
          <w:szCs w:val="28"/>
        </w:rPr>
        <w:t xml:space="preserve"> - дополнительные</w:t>
      </w:r>
      <w:proofErr w:type="gramStart"/>
      <w:r w:rsidR="00E50F4C">
        <w:rPr>
          <w:sz w:val="28"/>
          <w:szCs w:val="28"/>
        </w:rPr>
        <w:t xml:space="preserve"> (+) </w:t>
      </w:r>
      <w:proofErr w:type="gramEnd"/>
      <w:r w:rsidR="00E50F4C">
        <w:rPr>
          <w:sz w:val="28"/>
          <w:szCs w:val="28"/>
        </w:rPr>
        <w:t>или выпадающие (-) доходы бюджета поселения по ЕСХН в прогнозируемом году, связанные с изменениями налогового и бюджетного законодательства, предоставлением налоговых льгот, иными причинами.</w:t>
      </w:r>
    </w:p>
    <w:p w:rsidR="00E50F4C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0F4C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0F4C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0F4C" w:rsidRDefault="00E50F4C" w:rsidP="00E50F4C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  <w:r>
        <w:rPr>
          <w:b/>
          <w:bCs/>
          <w:sz w:val="27"/>
          <w:szCs w:val="27"/>
          <w:lang w:eastAsia="en-US"/>
        </w:rPr>
        <w:t>5. Налоги на имущество</w:t>
      </w:r>
    </w:p>
    <w:p w:rsidR="00E50F4C" w:rsidRDefault="00E50F4C" w:rsidP="00E50F4C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</w:p>
    <w:p w:rsidR="00E50F4C" w:rsidRDefault="00E50F4C" w:rsidP="00E50F4C">
      <w:pPr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5.1.Налог на имущество физических лиц</w:t>
      </w:r>
    </w:p>
    <w:p w:rsidR="00E50F4C" w:rsidRDefault="00E50F4C" w:rsidP="00E50F4C">
      <w:pPr>
        <w:adjustRightInd w:val="0"/>
        <w:ind w:firstLine="709"/>
        <w:jc w:val="center"/>
        <w:rPr>
          <w:rFonts w:ascii="Calibri" w:hAnsi="Calibri"/>
          <w:b/>
          <w:sz w:val="22"/>
          <w:szCs w:val="28"/>
        </w:rPr>
      </w:pPr>
    </w:p>
    <w:p w:rsidR="00E50F4C" w:rsidRDefault="00E50F4C" w:rsidP="00E50F4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Прогноз поступлений налога на имущество физических лиц рассчитывается в соответствии с положениями Закона Российской Федерации от 09.12.1991 № 2003-1 «О налогах на имущество физических лиц» (с </w:t>
      </w:r>
      <w:proofErr w:type="spellStart"/>
      <w:r>
        <w:rPr>
          <w:rFonts w:ascii="Times New Roman" w:hAnsi="Times New Roman"/>
          <w:sz w:val="28"/>
          <w:szCs w:val="28"/>
        </w:rPr>
        <w:t>изм</w:t>
      </w:r>
      <w:proofErr w:type="spellEnd"/>
      <w:r>
        <w:rPr>
          <w:rFonts w:ascii="Times New Roman" w:hAnsi="Times New Roman"/>
          <w:sz w:val="28"/>
          <w:szCs w:val="28"/>
        </w:rPr>
        <w:t>. и доп.), исходя из данных об инвентаризационной стоимости имущества, признаваемого объектом налогообложения (жилые дома, квартиры, дачи, гаражи и иные строения, помещения и сооружения), и ставок налога на строения, помещения и сооружения, установленных нормативными правовыми</w:t>
      </w:r>
      <w:proofErr w:type="gramEnd"/>
      <w:r>
        <w:rPr>
          <w:rFonts w:ascii="Times New Roman" w:hAnsi="Times New Roman"/>
          <w:sz w:val="28"/>
          <w:szCs w:val="28"/>
        </w:rPr>
        <w:t xml:space="preserve"> актами представительных органов муниципальных образований в зависимости от суммарной инвентаризационной стоимости, типа использования и иных критериев, в пределах ставок, установленных Законом Российской Федерации от 09.12.1991 № 2003-1.</w:t>
      </w:r>
    </w:p>
    <w:p w:rsidR="00E50F4C" w:rsidRDefault="00E50F4C" w:rsidP="00E50F4C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E50F4C" w:rsidRDefault="00E50F4C" w:rsidP="00E50F4C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1. Расчет прогнозных поступлений налога на имущество физических лиц в соответствии с методом 1 настоящей методики на очередной финансовый год и плановый период рекомендуется осуществлять по следующей формуле:</w:t>
      </w:r>
    </w:p>
    <w:p w:rsidR="00E50F4C" w:rsidRDefault="00E50F4C" w:rsidP="00E50F4C">
      <w:pPr>
        <w:jc w:val="both"/>
        <w:rPr>
          <w:sz w:val="28"/>
          <w:szCs w:val="28"/>
        </w:rPr>
      </w:pPr>
    </w:p>
    <w:p w:rsidR="00E50F4C" w:rsidRDefault="00E50F4C" w:rsidP="00E50F4C">
      <w:pPr>
        <w:ind w:firstLine="539"/>
        <w:jc w:val="center"/>
        <w:rPr>
          <w:position w:val="28"/>
          <w:sz w:val="28"/>
          <w:szCs w:val="28"/>
        </w:rPr>
      </w:pPr>
      <w:r w:rsidRPr="00D9035F">
        <w:rPr>
          <w:bCs/>
          <w:iCs/>
          <w:position w:val="-44"/>
        </w:rPr>
        <w:object w:dxaOrig="4140" w:dyaOrig="1275">
          <v:shape id="_x0000_i1043" type="#_x0000_t75" style="width:207pt;height:63.75pt" o:ole="" fillcolor="window">
            <v:imagedata r:id="rId14" o:title=""/>
          </v:shape>
          <o:OLEObject Type="Embed" ProgID="Equation.3" ShapeID="_x0000_i1043" DrawAspect="Content" ObjectID="_1533471817" r:id="rId15"/>
        </w:object>
      </w:r>
      <w:r>
        <w:rPr>
          <w:bCs/>
          <w:iCs/>
          <w:sz w:val="28"/>
          <w:szCs w:val="28"/>
        </w:rPr>
        <w:t>где: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СИФЛ – прогноз поступлений налога на имущество физических лиц;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– оценка стоимости имущества физических лиц в текущем периоде в денежном выражении;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коэффициент</w:t>
      </w:r>
      <w:proofErr w:type="gramEnd"/>
      <w:r>
        <w:rPr>
          <w:sz w:val="28"/>
          <w:szCs w:val="28"/>
        </w:rPr>
        <w:t xml:space="preserve"> индексации инвентаризационной стоимости принадлежащих гражданам объектов недвижимости;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J</w:t>
      </w:r>
      <w:r>
        <w:rPr>
          <w:sz w:val="28"/>
          <w:szCs w:val="28"/>
          <w:vertAlign w:val="subscript"/>
          <w:lang w:val="en-US"/>
        </w:rPr>
        <w:t>n</w:t>
      </w:r>
      <w:proofErr w:type="spellEnd"/>
      <w:r>
        <w:rPr>
          <w:sz w:val="28"/>
          <w:szCs w:val="28"/>
        </w:rPr>
        <w:t xml:space="preserve"> – среднегодовой прирост количества объектов недвижимости, который рассчитывается как среднее значение прироста объектов недвижимости за три отчетных года, предшествующих планируемому году.</w:t>
      </w:r>
      <w:proofErr w:type="gramEnd"/>
      <w:r>
        <w:rPr>
          <w:sz w:val="28"/>
          <w:szCs w:val="28"/>
        </w:rPr>
        <w:t xml:space="preserve"> При расчете прироста используются данные отчета налоговых органов по форме № 5-МН «О налоговой базе и структуре начислений по местным налогам» за соответствующие годы;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Нс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средневзвешенная ставка налога на имущество физических лиц;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 xml:space="preserve">0 </w:t>
      </w:r>
      <w:proofErr w:type="gramStart"/>
      <w:r>
        <w:rPr>
          <w:sz w:val="28"/>
          <w:szCs w:val="28"/>
        </w:rPr>
        <w:t>-  оценка</w:t>
      </w:r>
      <w:proofErr w:type="gramEnd"/>
      <w:r>
        <w:rPr>
          <w:sz w:val="28"/>
          <w:szCs w:val="28"/>
        </w:rPr>
        <w:t xml:space="preserve"> суммы налоговых льгот, представленных в текущем периоде в денежном выражении</w:t>
      </w:r>
      <w:r>
        <w:rPr>
          <w:rStyle w:val="a8"/>
        </w:rPr>
        <w:footnoteReference w:id="1"/>
      </w:r>
      <w:r>
        <w:rPr>
          <w:sz w:val="28"/>
          <w:szCs w:val="28"/>
        </w:rPr>
        <w:t>;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СИФЛ</w:t>
      </w:r>
      <w:proofErr w:type="gramStart"/>
      <w:r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 xml:space="preserve"> – оценка поступлений налога на имущество физических лиц в текущем периоде;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K</w:t>
      </w:r>
      <w:proofErr w:type="spellStart"/>
      <w:r>
        <w:rPr>
          <w:sz w:val="28"/>
          <w:szCs w:val="28"/>
          <w:vertAlign w:val="subscript"/>
        </w:rPr>
        <w:t>изм</w:t>
      </w:r>
      <w:proofErr w:type="spellEnd"/>
      <w:r>
        <w:rPr>
          <w:sz w:val="28"/>
          <w:szCs w:val="28"/>
        </w:rPr>
        <w:t>– коэффициент, учитывающий изменение прогнозируемой облагаемой налогом стоимости имущества и льгот по налогу, установленных законодательством;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– средний уровень собираемости налога рассчитывается как среднее значение уровня собираемости налога за три отчетных года, предшествующих </w:t>
      </w:r>
      <w:proofErr w:type="gramStart"/>
      <w:r>
        <w:rPr>
          <w:sz w:val="28"/>
          <w:szCs w:val="28"/>
        </w:rPr>
        <w:t>планируемому</w:t>
      </w:r>
      <w:proofErr w:type="gramEnd"/>
      <w:r>
        <w:rPr>
          <w:sz w:val="28"/>
          <w:szCs w:val="28"/>
        </w:rPr>
        <w:t>.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ифл</w:t>
      </w:r>
      <w:proofErr w:type="spell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огнозируемые поступления неисполненных обязательств (недоимки) по налогу</w:t>
      </w:r>
      <w:r>
        <w:rPr>
          <w:rStyle w:val="a8"/>
        </w:rPr>
        <w:footnoteReference w:id="2"/>
      </w:r>
      <w:r>
        <w:rPr>
          <w:sz w:val="28"/>
          <w:szCs w:val="28"/>
        </w:rPr>
        <w:t>.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</w:p>
    <w:p w:rsidR="00E50F4C" w:rsidRDefault="00E50F4C" w:rsidP="00E50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Средневзвешенная ставка налога на имущество физических лиц рассчитывается по формуле:</w:t>
      </w:r>
    </w:p>
    <w:p w:rsidR="00E50F4C" w:rsidRDefault="00E50F4C" w:rsidP="00E50F4C">
      <w:pPr>
        <w:ind w:firstLine="709"/>
        <w:jc w:val="center"/>
        <w:rPr>
          <w:sz w:val="28"/>
          <w:szCs w:val="28"/>
        </w:rPr>
      </w:pPr>
      <w:r w:rsidRPr="00D9035F">
        <w:rPr>
          <w:position w:val="-48"/>
          <w:sz w:val="28"/>
          <w:szCs w:val="28"/>
        </w:rPr>
        <w:object w:dxaOrig="2475" w:dyaOrig="1515">
          <v:shape id="_x0000_i1044" type="#_x0000_t75" style="width:123.75pt;height:76.5pt" o:ole="">
            <v:imagedata r:id="rId16" o:title=""/>
          </v:shape>
          <o:OLEObject Type="Embed" ProgID="Equation.3" ShapeID="_x0000_i1044" DrawAspect="Content" ObjectID="_1533471818" r:id="rId17"/>
        </w:object>
      </w:r>
      <w:r>
        <w:rPr>
          <w:sz w:val="28"/>
          <w:szCs w:val="28"/>
        </w:rPr>
        <w:t>, где: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Ист</w:t>
      </w:r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 - суммарная инвентаризационная стоимость имущества, для начисления налога по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-той ставке;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proofErr w:type="spellStart"/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 - i-тая ставка налога на имущество физических лиц;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число</w:t>
      </w:r>
      <w:proofErr w:type="gramEnd"/>
      <w:r>
        <w:rPr>
          <w:sz w:val="28"/>
          <w:szCs w:val="28"/>
        </w:rPr>
        <w:t xml:space="preserve"> различных ставок по налогу на имущество физических лиц.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2. Расчет прогнозных поступлений  налога на имущество физических лиц в местные бюджеты в соответствии с методом 2 настоящей методики рекомендуется производить по формуле: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</w:p>
    <w:p w:rsidR="00E50F4C" w:rsidRDefault="00E50F4C" w:rsidP="00E50F4C">
      <w:pPr>
        <w:ind w:firstLine="709"/>
        <w:jc w:val="center"/>
        <w:rPr>
          <w:sz w:val="28"/>
          <w:szCs w:val="28"/>
        </w:rPr>
      </w:pPr>
      <w:r w:rsidRPr="00D9035F">
        <w:rPr>
          <w:b/>
          <w:bCs/>
          <w:iCs/>
          <w:position w:val="-14"/>
          <w:sz w:val="28"/>
          <w:szCs w:val="28"/>
        </w:rPr>
        <w:object w:dxaOrig="5895" w:dyaOrig="495">
          <v:shape id="_x0000_i1045" type="#_x0000_t75" style="width:294.75pt;height:24.75pt" o:ole="" fillcolor="window">
            <v:imagedata r:id="rId18" o:title=""/>
          </v:shape>
          <o:OLEObject Type="Embed" ProgID="Equation.3" ShapeID="_x0000_i1045" DrawAspect="Content" ObjectID="_1533471819" r:id="rId19"/>
        </w:object>
      </w:r>
      <w:r>
        <w:rPr>
          <w:sz w:val="28"/>
          <w:szCs w:val="28"/>
        </w:rPr>
        <w:t>где: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</w:p>
    <w:p w:rsidR="00E50F4C" w:rsidRDefault="00E50F4C" w:rsidP="00E50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СИФЛ – прогноз поступлений налога на имущество физических лиц;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СИФЛ</w:t>
      </w:r>
      <w:proofErr w:type="gramStart"/>
      <w:r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 xml:space="preserve"> – начисленная к уплате сумма налога на имущество физических лиц за отчетный финансовый год;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СИФЛ</w:t>
      </w:r>
      <w:r>
        <w:rPr>
          <w:sz w:val="28"/>
          <w:szCs w:val="28"/>
          <w:vertAlign w:val="subscript"/>
        </w:rPr>
        <w:t>введ</w:t>
      </w:r>
      <w:proofErr w:type="spellEnd"/>
      <w:r>
        <w:rPr>
          <w:sz w:val="28"/>
          <w:szCs w:val="28"/>
        </w:rPr>
        <w:t xml:space="preserve"> – сумма налога на имущество физических лиц, рассчитанная от вновь введённых и приватизированных в отчетном году объектов недвижимости;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– средний уровень собираемости налога рассчитывается как среднее значение уровня собираемости налога за три отчетных года, предшествующих </w:t>
      </w:r>
      <w:proofErr w:type="gramStart"/>
      <w:r>
        <w:rPr>
          <w:sz w:val="28"/>
          <w:szCs w:val="28"/>
        </w:rPr>
        <w:t>планируемому</w:t>
      </w:r>
      <w:proofErr w:type="gramEnd"/>
      <w:r>
        <w:rPr>
          <w:sz w:val="28"/>
          <w:szCs w:val="28"/>
        </w:rPr>
        <w:t>.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ифл</w:t>
      </w:r>
      <w:proofErr w:type="spell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огнозируемые поступления неисполненных обязательств (недоимки) по налогу</w:t>
      </w:r>
      <w:r>
        <w:rPr>
          <w:rStyle w:val="a8"/>
        </w:rPr>
        <w:footnoteReference w:id="3"/>
      </w:r>
      <w:r>
        <w:rPr>
          <w:sz w:val="28"/>
          <w:szCs w:val="28"/>
        </w:rPr>
        <w:t xml:space="preserve">. </w:t>
      </w:r>
    </w:p>
    <w:p w:rsidR="00E50F4C" w:rsidRDefault="00E50F4C" w:rsidP="00E50F4C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</w:p>
    <w:p w:rsidR="00E50F4C" w:rsidRDefault="00E50F4C" w:rsidP="00E50F4C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</w:p>
    <w:p w:rsidR="00E50F4C" w:rsidRDefault="00E50F4C" w:rsidP="00E50F4C">
      <w:pPr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5.2.Земельный налог</w:t>
      </w:r>
    </w:p>
    <w:p w:rsidR="00E50F4C" w:rsidRDefault="00E50F4C" w:rsidP="00E50F4C">
      <w:pPr>
        <w:ind w:firstLine="709"/>
        <w:jc w:val="center"/>
        <w:rPr>
          <w:rFonts w:eastAsia="Calibri"/>
          <w:i/>
          <w:sz w:val="28"/>
          <w:szCs w:val="28"/>
        </w:rPr>
      </w:pPr>
    </w:p>
    <w:p w:rsidR="00E50F4C" w:rsidRDefault="00E50F4C" w:rsidP="00E50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земельного налога рекомендуется осуществлять в соответствии с положениями главы 31 «Земельный налог» части второй Налогового кодекса Российской Федерации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</w:p>
    <w:p w:rsidR="00E50F4C" w:rsidRDefault="00E50F4C" w:rsidP="00E50F4C">
      <w:pPr>
        <w:tabs>
          <w:tab w:val="right" w:pos="9354"/>
        </w:tabs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Таблица 1. Прогноз поступлений земельного налога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70"/>
        <w:gridCol w:w="852"/>
        <w:gridCol w:w="850"/>
        <w:gridCol w:w="851"/>
        <w:gridCol w:w="850"/>
        <w:gridCol w:w="851"/>
        <w:gridCol w:w="709"/>
        <w:gridCol w:w="850"/>
        <w:gridCol w:w="709"/>
      </w:tblGrid>
      <w:tr w:rsidR="00E50F4C" w:rsidTr="00E90E27">
        <w:trPr>
          <w:trHeight w:val="26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50F4C" w:rsidRDefault="00E50F4C" w:rsidP="00E90E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Параметры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Кадастровая стоимость земельных участков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Нало-гооб-лага-емая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база</w:t>
            </w:r>
            <w:r>
              <w:rPr>
                <w:rStyle w:val="a8"/>
                <w:rFonts w:ascii="Times New Roman" w:hAnsi="Times New Roman"/>
                <w:b/>
                <w:sz w:val="20"/>
                <w:szCs w:val="20"/>
              </w:rPr>
              <w:footnoteReference w:id="4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Став-ка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налога, %</w:t>
            </w:r>
            <w:r>
              <w:rPr>
                <w:rStyle w:val="a8"/>
                <w:rFonts w:ascii="Times New Roman" w:hAnsi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 земельного налога (СЗН)</w:t>
            </w:r>
          </w:p>
        </w:tc>
      </w:tr>
      <w:tr w:rsidR="00E50F4C" w:rsidTr="00E90E27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Прош-лый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 (отчет)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Теку-щий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 (оценка)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прогноз</w:t>
            </w:r>
          </w:p>
        </w:tc>
      </w:tr>
      <w:tr w:rsidR="00E50F4C" w:rsidTr="00E90E27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Очередной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Пер-вый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плано-вого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пери-ода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Вто-рой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плано-вого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пери-ода</w:t>
            </w:r>
            <w:proofErr w:type="spellEnd"/>
          </w:p>
        </w:tc>
      </w:tr>
      <w:tr w:rsidR="00E50F4C" w:rsidTr="00E90E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4C" w:rsidRDefault="00E50F4C" w:rsidP="00E90E2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4C" w:rsidRDefault="00E50F4C" w:rsidP="00E90E2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4C" w:rsidRDefault="00E50F4C" w:rsidP="00E90E27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4C" w:rsidRDefault="00E50F4C" w:rsidP="00E90E27">
            <w:pPr>
              <w:pStyle w:val="a6"/>
              <w:spacing w:after="0" w:line="240" w:lineRule="auto"/>
              <w:ind w:left="-755"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4C" w:rsidRDefault="00E50F4C" w:rsidP="00E90E27">
            <w:pPr>
              <w:pStyle w:val="a6"/>
              <w:spacing w:after="0" w:line="240" w:lineRule="auto"/>
              <w:ind w:left="-419" w:firstLine="4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pStyle w:val="a6"/>
              <w:spacing w:after="0" w:line="240" w:lineRule="auto"/>
              <w:ind w:left="-419" w:firstLine="4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pStyle w:val="a6"/>
              <w:spacing w:after="0" w:line="240" w:lineRule="auto"/>
              <w:ind w:left="-430" w:firstLine="4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pStyle w:val="a6"/>
              <w:spacing w:after="0" w:line="240" w:lineRule="auto"/>
              <w:ind w:left="-442" w:firstLine="47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pStyle w:val="a6"/>
              <w:spacing w:after="0" w:line="240" w:lineRule="auto"/>
              <w:ind w:left="-534" w:firstLine="5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pStyle w:val="a6"/>
              <w:spacing w:after="0" w:line="240" w:lineRule="auto"/>
              <w:ind w:left="-391" w:firstLine="4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E50F4C" w:rsidTr="00E90E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4C" w:rsidRDefault="00E50F4C" w:rsidP="00E90E2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муниципальному образованию,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50F4C" w:rsidTr="00E90E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4C" w:rsidRDefault="00E50F4C" w:rsidP="00E90E2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т.ч. по категориям земель: (в разрезе каждой категории)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F4C" w:rsidTr="00E90E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4C" w:rsidRDefault="00E50F4C" w:rsidP="00E90E2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налога в местный бюджет,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F4C" w:rsidTr="00E90E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4C" w:rsidRDefault="00E50F4C" w:rsidP="00E90E2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предоставленных льгот – всего,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F4C" w:rsidTr="00E90E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4C" w:rsidRDefault="00E50F4C" w:rsidP="00E9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по решениям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F4C" w:rsidTr="00E90E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4C" w:rsidRDefault="00E50F4C" w:rsidP="00E90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4C" w:rsidRDefault="00E50F4C" w:rsidP="00E9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категориям налогоплательщиков (в разрезе каждой категории)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C" w:rsidRDefault="00E50F4C" w:rsidP="00E90E27">
            <w:pPr>
              <w:pStyle w:val="a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0F4C" w:rsidRDefault="00E50F4C" w:rsidP="00E50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земельного налога рекомендуется производить исходя из кадастровой стоимости земельных участков, отчетных данных о налоговой базе и структуре начислений по налогу, а также с учетом проводимых в муниципальном образовании мероприятий по постановке земель на налоговый учет,  увеличению количества налогоплательщиков и снижению задолженности по уплате налога.</w:t>
      </w:r>
    </w:p>
    <w:p w:rsidR="00E50F4C" w:rsidRDefault="00E50F4C" w:rsidP="00E50F4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E6136">
        <w:rPr>
          <w:rFonts w:ascii="Times New Roman" w:hAnsi="Times New Roman"/>
          <w:b/>
          <w:sz w:val="28"/>
          <w:szCs w:val="28"/>
        </w:rPr>
        <w:t>Метод 1.</w:t>
      </w:r>
      <w:r>
        <w:rPr>
          <w:rFonts w:ascii="Times New Roman" w:hAnsi="Times New Roman"/>
          <w:sz w:val="28"/>
          <w:szCs w:val="28"/>
        </w:rPr>
        <w:t xml:space="preserve"> Расчет прогнозных поступлений земельного налога в соответствии с методом 1 настоящей методики на очередной финансовый год и плановый период рекомендуется осуществлять по следующей формуле: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</w:p>
    <w:p w:rsidR="00E50F4C" w:rsidRDefault="00E50F4C" w:rsidP="00E50F4C">
      <w:pPr>
        <w:ind w:firstLine="709"/>
        <w:jc w:val="center"/>
        <w:rPr>
          <w:sz w:val="28"/>
          <w:szCs w:val="28"/>
        </w:rPr>
      </w:pPr>
      <w:r w:rsidRPr="00D9035F">
        <w:rPr>
          <w:b/>
          <w:bCs/>
          <w:iCs/>
          <w:position w:val="-22"/>
          <w:sz w:val="28"/>
          <w:szCs w:val="28"/>
        </w:rPr>
        <w:object w:dxaOrig="5280" w:dyaOrig="780">
          <v:shape id="_x0000_i1046" type="#_x0000_t75" style="width:264pt;height:39pt" o:ole="" fillcolor="window">
            <v:imagedata r:id="rId20" o:title=""/>
          </v:shape>
          <o:OLEObject Type="Embed" ProgID="Equation.3" ShapeID="_x0000_i1046" DrawAspect="Content" ObjectID="_1533471820" r:id="rId21"/>
        </w:object>
      </w:r>
      <w:r>
        <w:rPr>
          <w:sz w:val="28"/>
          <w:szCs w:val="28"/>
        </w:rPr>
        <w:t>где:</w:t>
      </w:r>
    </w:p>
    <w:p w:rsidR="00E50F4C" w:rsidRDefault="00E50F4C" w:rsidP="00E50F4C">
      <w:pPr>
        <w:ind w:firstLine="709"/>
        <w:jc w:val="center"/>
        <w:rPr>
          <w:sz w:val="28"/>
          <w:szCs w:val="28"/>
        </w:rPr>
      </w:pPr>
    </w:p>
    <w:p w:rsidR="00E50F4C" w:rsidRDefault="00E50F4C" w:rsidP="00E50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СЗН – прогноз поступлений земельного налога;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СЗН</w:t>
      </w:r>
      <w:proofErr w:type="gramStart"/>
      <w:r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 xml:space="preserve"> – оценка поступлений земельного налога в текущем периоде*;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 – установленные налоговые ставки земельного налога для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-того вида земельных участков (процентов);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счетчик категорий земельных участков;</w:t>
      </w:r>
    </w:p>
    <w:p w:rsidR="00E50F4C" w:rsidRPr="005E6136" w:rsidRDefault="00E50F4C" w:rsidP="00E50F4C">
      <w:pPr>
        <w:pStyle w:val="2"/>
        <w:spacing w:after="0" w:line="240" w:lineRule="auto"/>
        <w:ind w:firstLine="709"/>
        <w:rPr>
          <w:sz w:val="28"/>
          <w:szCs w:val="28"/>
        </w:rPr>
      </w:pPr>
      <w:proofErr w:type="spellStart"/>
      <w:r w:rsidRPr="005E6136">
        <w:rPr>
          <w:sz w:val="28"/>
          <w:szCs w:val="28"/>
        </w:rPr>
        <w:t>n</w:t>
      </w:r>
      <w:proofErr w:type="spellEnd"/>
      <w:r w:rsidRPr="005E6136">
        <w:rPr>
          <w:b/>
          <w:sz w:val="28"/>
          <w:szCs w:val="28"/>
        </w:rPr>
        <w:t xml:space="preserve"> – </w:t>
      </w:r>
      <w:r w:rsidRPr="005E6136">
        <w:rPr>
          <w:sz w:val="28"/>
          <w:szCs w:val="28"/>
        </w:rPr>
        <w:t>количество категорий земельных участков, находящихся в муниципальном образовани</w:t>
      </w:r>
      <w:r>
        <w:rPr>
          <w:sz w:val="28"/>
          <w:szCs w:val="28"/>
        </w:rPr>
        <w:t>и</w:t>
      </w:r>
      <w:r w:rsidRPr="005E6136">
        <w:rPr>
          <w:sz w:val="28"/>
          <w:szCs w:val="28"/>
        </w:rPr>
        <w:t>;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 - кадастровая стоимость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-того вида земельных участков (тыс. рублей).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 xml:space="preserve">0 </w:t>
      </w:r>
      <w:proofErr w:type="gramStart"/>
      <w:r>
        <w:rPr>
          <w:sz w:val="28"/>
          <w:szCs w:val="28"/>
        </w:rPr>
        <w:t>-  оценка</w:t>
      </w:r>
      <w:proofErr w:type="gramEnd"/>
      <w:r>
        <w:rPr>
          <w:sz w:val="28"/>
          <w:szCs w:val="28"/>
        </w:rPr>
        <w:t xml:space="preserve"> суммы налоговых льгот, предоставленных в текущем периоде в денежном выражении</w:t>
      </w:r>
      <w:r>
        <w:rPr>
          <w:rStyle w:val="a8"/>
          <w:sz w:val="28"/>
          <w:szCs w:val="28"/>
        </w:rPr>
        <w:footnoteReference w:id="6"/>
      </w:r>
      <w:r>
        <w:rPr>
          <w:sz w:val="28"/>
          <w:szCs w:val="28"/>
        </w:rPr>
        <w:t>;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индекс–дефлятор потребительских цен, установленный Министерством экономического развития Российской Федерации.</w:t>
      </w:r>
      <w:proofErr w:type="gramEnd"/>
    </w:p>
    <w:p w:rsidR="00E50F4C" w:rsidRDefault="00E50F4C" w:rsidP="00E50F4C">
      <w:pPr>
        <w:ind w:firstLine="709"/>
        <w:jc w:val="both"/>
        <w:rPr>
          <w:sz w:val="28"/>
          <w:szCs w:val="28"/>
        </w:rPr>
      </w:pPr>
    </w:p>
    <w:p w:rsidR="00E50F4C" w:rsidRDefault="00E50F4C" w:rsidP="00E50F4C">
      <w:pPr>
        <w:ind w:firstLine="709"/>
        <w:jc w:val="both"/>
        <w:rPr>
          <w:sz w:val="28"/>
          <w:szCs w:val="28"/>
        </w:rPr>
      </w:pPr>
      <w:r w:rsidRPr="005E6136">
        <w:rPr>
          <w:b/>
          <w:sz w:val="28"/>
          <w:szCs w:val="28"/>
        </w:rPr>
        <w:t>Метод 2.</w:t>
      </w:r>
      <w:r>
        <w:rPr>
          <w:sz w:val="28"/>
          <w:szCs w:val="28"/>
        </w:rPr>
        <w:t>Расчет прогнозных поступлений земельного налога в местные бюджеты в соответствии с методом 2 настоящей методики рекомендуется производить по формуле: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</w:p>
    <w:p w:rsidR="00E50F4C" w:rsidRDefault="00E50F4C" w:rsidP="00E50F4C">
      <w:pPr>
        <w:ind w:firstLine="709"/>
        <w:jc w:val="center"/>
        <w:rPr>
          <w:rFonts w:ascii="Cambria Math" w:hAnsi="Cambria Math"/>
          <w:b/>
          <w:sz w:val="28"/>
          <w:szCs w:val="28"/>
        </w:rPr>
      </w:pPr>
      <w:r w:rsidRPr="00D9035F">
        <w:rPr>
          <w:rFonts w:ascii="Cambria Math" w:hAnsi="Cambria Math"/>
          <w:bCs/>
          <w:iCs/>
          <w:position w:val="-10"/>
          <w:sz w:val="28"/>
          <w:szCs w:val="28"/>
        </w:rPr>
        <w:object w:dxaOrig="4620" w:dyaOrig="495">
          <v:shape id="_x0000_i1047" type="#_x0000_t75" style="width:231pt;height:24.75pt" o:ole="" fillcolor="window">
            <v:imagedata r:id="rId22" o:title=""/>
          </v:shape>
          <o:OLEObject Type="Embed" ProgID="Equation.3" ShapeID="_x0000_i1047" DrawAspect="Content" ObjectID="_1533471821" r:id="rId23"/>
        </w:object>
      </w:r>
    </w:p>
    <w:p w:rsidR="00E50F4C" w:rsidRDefault="00E50F4C" w:rsidP="00E50F4C">
      <w:pPr>
        <w:ind w:firstLine="709"/>
        <w:jc w:val="both"/>
        <w:rPr>
          <w:rFonts w:ascii="Cambria Math" w:hAnsi="Cambria Math"/>
          <w:b/>
          <w:sz w:val="28"/>
          <w:szCs w:val="28"/>
        </w:rPr>
      </w:pPr>
    </w:p>
    <w:p w:rsidR="00E50F4C" w:rsidRDefault="00E50F4C" w:rsidP="00E50F4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СЗН — прогноз поступлений земельного налога в бюджет муниципального образования; 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 — сумма начисленного земельного налога в предыдущем году на территории муниципального образования; 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— индекс дефлятор, применяемый для индексации земельного налога; </w:t>
      </w:r>
    </w:p>
    <w:p w:rsidR="00E50F4C" w:rsidRDefault="009C5281" w:rsidP="00E50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E50F4C">
        <w:rPr>
          <w:sz w:val="28"/>
          <w:szCs w:val="28"/>
        </w:rPr>
        <w:instrText xml:space="preserve"> QUOTE </w:instrText>
      </w:r>
      <w:r w:rsidR="0067040E" w:rsidRPr="009C5281">
        <w:rPr>
          <w:position w:val="-6"/>
        </w:rPr>
        <w:pict>
          <v:shape id="_x0000_i1048" type="#_x0000_t75" style="width:15pt;height:16.5pt" equationxml="&lt;">
            <v:imagedata r:id="rId24" o:title="" chromakey="white"/>
          </v:shape>
        </w:pict>
      </w:r>
      <w:r>
        <w:rPr>
          <w:sz w:val="28"/>
          <w:szCs w:val="28"/>
        </w:rPr>
        <w:fldChar w:fldCharType="separate"/>
      </w:r>
      <w:r w:rsidR="0067040E" w:rsidRPr="009C5281">
        <w:rPr>
          <w:position w:val="-6"/>
        </w:rPr>
        <w:pict>
          <v:shape id="_x0000_i1049" type="#_x0000_t75" style="width:15pt;height:16.5pt" equationxml="&lt;">
            <v:imagedata r:id="rId24" o:title="" chromakey="white"/>
          </v:shape>
        </w:pict>
      </w:r>
      <w:r>
        <w:rPr>
          <w:sz w:val="28"/>
          <w:szCs w:val="28"/>
        </w:rPr>
        <w:fldChar w:fldCharType="end"/>
      </w:r>
      <w:r w:rsidR="00E50F4C">
        <w:rPr>
          <w:sz w:val="28"/>
          <w:szCs w:val="28"/>
        </w:rPr>
        <w:t xml:space="preserve"> - сумма выпадающих доходов бюджета поселения по земельному налогу, связанных с изменениями налогового и бюджетного законодательства, предоставлением налоговых льгот, иными причинами.</w:t>
      </w:r>
    </w:p>
    <w:p w:rsidR="00E50F4C" w:rsidRDefault="00E50F4C" w:rsidP="00E50F4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.н</w:t>
      </w:r>
      <w:proofErr w:type="spellEnd"/>
      <w:r>
        <w:rPr>
          <w:sz w:val="28"/>
          <w:szCs w:val="28"/>
        </w:rPr>
        <w:t>. — нормативы отчислений в местный бюджет земельного налога за земли сельскохозяйственного назначения, за земли городов и за другие земли несельскохозяйственного назначения, в соответствии с нормами бюджетного законодательства.</w:t>
      </w:r>
    </w:p>
    <w:p w:rsidR="00E50F4C" w:rsidRDefault="00E50F4C" w:rsidP="00E50F4C">
      <w:pPr>
        <w:ind w:firstLine="709"/>
        <w:jc w:val="both"/>
        <w:rPr>
          <w:rFonts w:eastAsia="Calibri"/>
          <w:sz w:val="28"/>
          <w:szCs w:val="28"/>
        </w:rPr>
      </w:pPr>
    </w:p>
    <w:p w:rsidR="00E50F4C" w:rsidRDefault="00E50F4C" w:rsidP="00E50F4C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</w:p>
    <w:p w:rsidR="00E50F4C" w:rsidRDefault="00E50F4C" w:rsidP="00E50F4C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</w:p>
    <w:p w:rsidR="00E50F4C" w:rsidRDefault="00E50F4C" w:rsidP="00E50F4C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</w:p>
    <w:p w:rsidR="00E50F4C" w:rsidRDefault="00E50F4C" w:rsidP="00E50F4C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</w:p>
    <w:p w:rsidR="00E50F4C" w:rsidRDefault="00E50F4C" w:rsidP="00E50F4C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</w:p>
    <w:p w:rsidR="00E50F4C" w:rsidRDefault="00E50F4C" w:rsidP="00E50F4C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</w:p>
    <w:p w:rsidR="00E50F4C" w:rsidRDefault="00E50F4C" w:rsidP="00E50F4C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</w:p>
    <w:p w:rsidR="00E50F4C" w:rsidRDefault="00E50F4C" w:rsidP="00E50F4C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  <w:r>
        <w:rPr>
          <w:b/>
          <w:bCs/>
          <w:sz w:val="27"/>
          <w:szCs w:val="27"/>
          <w:lang w:eastAsia="en-US"/>
        </w:rPr>
        <w:lastRenderedPageBreak/>
        <w:t>Раздел 3. Прогнозирование по неналоговым доходам</w:t>
      </w:r>
    </w:p>
    <w:p w:rsidR="00E50F4C" w:rsidRDefault="00E50F4C" w:rsidP="00E50F4C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</w:p>
    <w:p w:rsidR="00E50F4C" w:rsidRDefault="00E50F4C" w:rsidP="00E50F4C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  <w:r>
        <w:rPr>
          <w:b/>
          <w:bCs/>
          <w:sz w:val="27"/>
          <w:szCs w:val="27"/>
          <w:lang w:eastAsia="en-US"/>
        </w:rPr>
        <w:t xml:space="preserve">1. Доходы от использования имущества, находящегося </w:t>
      </w:r>
      <w:proofErr w:type="gramStart"/>
      <w:r>
        <w:rPr>
          <w:b/>
          <w:bCs/>
          <w:sz w:val="27"/>
          <w:szCs w:val="27"/>
          <w:lang w:eastAsia="en-US"/>
        </w:rPr>
        <w:t>в</w:t>
      </w:r>
      <w:proofErr w:type="gramEnd"/>
    </w:p>
    <w:p w:rsidR="00E50F4C" w:rsidRDefault="00E50F4C" w:rsidP="00E50F4C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  <w:r>
        <w:rPr>
          <w:b/>
          <w:bCs/>
          <w:sz w:val="27"/>
          <w:szCs w:val="27"/>
          <w:lang w:eastAsia="en-US"/>
        </w:rPr>
        <w:t>государственной и муниципальной собственности</w:t>
      </w:r>
    </w:p>
    <w:p w:rsidR="00E50F4C" w:rsidRDefault="00E50F4C" w:rsidP="00E50F4C">
      <w:pPr>
        <w:autoSpaceDE w:val="0"/>
        <w:autoSpaceDN w:val="0"/>
        <w:adjustRightInd w:val="0"/>
        <w:rPr>
          <w:b/>
          <w:bCs/>
          <w:sz w:val="27"/>
          <w:szCs w:val="27"/>
          <w:lang w:eastAsia="en-US"/>
        </w:rPr>
      </w:pPr>
    </w:p>
    <w:p w:rsidR="00E50F4C" w:rsidRDefault="00E50F4C" w:rsidP="00E50F4C">
      <w:pPr>
        <w:autoSpaceDE w:val="0"/>
        <w:autoSpaceDN w:val="0"/>
        <w:adjustRightInd w:val="0"/>
        <w:rPr>
          <w:b/>
          <w:bCs/>
          <w:sz w:val="27"/>
          <w:szCs w:val="27"/>
          <w:lang w:eastAsia="en-US"/>
        </w:rPr>
      </w:pPr>
    </w:p>
    <w:p w:rsidR="00E50F4C" w:rsidRDefault="00E50F4C" w:rsidP="00E50F4C">
      <w:pPr>
        <w:autoSpaceDE w:val="0"/>
        <w:autoSpaceDN w:val="0"/>
        <w:adjustRightInd w:val="0"/>
        <w:rPr>
          <w:b/>
          <w:bCs/>
          <w:sz w:val="27"/>
          <w:szCs w:val="27"/>
          <w:lang w:eastAsia="en-US"/>
        </w:rPr>
      </w:pPr>
    </w:p>
    <w:p w:rsidR="00E50F4C" w:rsidRPr="006F751F" w:rsidRDefault="00E50F4C" w:rsidP="00E50F4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eastAsia="en-US"/>
        </w:rPr>
      </w:pPr>
      <w:r w:rsidRPr="006F751F">
        <w:rPr>
          <w:b/>
          <w:bCs/>
          <w:i/>
          <w:iCs/>
          <w:sz w:val="28"/>
          <w:szCs w:val="28"/>
          <w:lang w:eastAsia="en-US"/>
        </w:rPr>
        <w:t>1.1. Доходы, получаемые в виде арендной платы за земельные участки</w:t>
      </w:r>
    </w:p>
    <w:p w:rsidR="00E50F4C" w:rsidRPr="006F751F" w:rsidRDefault="00E50F4C" w:rsidP="00E50F4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6F751F">
        <w:rPr>
          <w:sz w:val="28"/>
          <w:szCs w:val="28"/>
          <w:lang w:eastAsia="en-US"/>
        </w:rPr>
        <w:t>Доходы, получаемые в виде арендной платы за земельные участки, находящиеся в собственности городского поселения «</w:t>
      </w:r>
      <w:r w:rsidR="009A40D6">
        <w:rPr>
          <w:sz w:val="28"/>
          <w:szCs w:val="28"/>
          <w:lang w:eastAsia="en-US"/>
        </w:rPr>
        <w:t>Жирекенское</w:t>
      </w:r>
      <w:r w:rsidRPr="006F751F">
        <w:rPr>
          <w:sz w:val="28"/>
          <w:szCs w:val="28"/>
          <w:lang w:eastAsia="en-US"/>
        </w:rPr>
        <w:t>», а также средства от продажи права на заключение договоров аренды земельных участков, находящиеся в собственности Забайкальского края рассчитываются исходя из следующей формулы:</w:t>
      </w:r>
      <w:proofErr w:type="gramEnd"/>
    </w:p>
    <w:p w:rsidR="00E50F4C" w:rsidRPr="006F751F" w:rsidRDefault="00E50F4C" w:rsidP="00E50F4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751F">
        <w:rPr>
          <w:sz w:val="28"/>
          <w:szCs w:val="28"/>
          <w:lang w:eastAsia="en-US"/>
        </w:rPr>
        <w:t>П</w:t>
      </w:r>
      <w:r w:rsidRPr="006F751F">
        <w:rPr>
          <w:sz w:val="28"/>
          <w:szCs w:val="28"/>
          <w:lang w:val="en-US" w:eastAsia="en-US"/>
        </w:rPr>
        <w:t>a</w:t>
      </w:r>
      <w:proofErr w:type="spellStart"/>
      <w:r w:rsidRPr="006F751F">
        <w:rPr>
          <w:sz w:val="28"/>
          <w:szCs w:val="28"/>
          <w:lang w:eastAsia="en-US"/>
        </w:rPr>
        <w:t>зу</w:t>
      </w:r>
      <w:proofErr w:type="spellEnd"/>
      <w:r w:rsidRPr="006F751F">
        <w:rPr>
          <w:sz w:val="28"/>
          <w:szCs w:val="28"/>
          <w:lang w:eastAsia="en-US"/>
        </w:rPr>
        <w:t xml:space="preserve"> = </w:t>
      </w:r>
      <w:r w:rsidRPr="006F751F">
        <w:rPr>
          <w:bCs/>
          <w:sz w:val="28"/>
          <w:szCs w:val="28"/>
          <w:lang w:val="en-US" w:eastAsia="en-US"/>
        </w:rPr>
        <w:t>A</w:t>
      </w:r>
      <w:proofErr w:type="spellStart"/>
      <w:r w:rsidRPr="006F751F">
        <w:rPr>
          <w:bCs/>
          <w:sz w:val="28"/>
          <w:szCs w:val="28"/>
          <w:lang w:eastAsia="en-US"/>
        </w:rPr>
        <w:t>пзу</w:t>
      </w:r>
      <w:proofErr w:type="gramStart"/>
      <w:r w:rsidRPr="006F751F">
        <w:rPr>
          <w:bCs/>
          <w:sz w:val="28"/>
          <w:szCs w:val="28"/>
          <w:lang w:eastAsia="en-US"/>
        </w:rPr>
        <w:t>т</w:t>
      </w:r>
      <w:proofErr w:type="spellEnd"/>
      <w:r w:rsidRPr="006F751F">
        <w:rPr>
          <w:sz w:val="28"/>
          <w:szCs w:val="28"/>
          <w:lang w:eastAsia="en-US"/>
        </w:rPr>
        <w:t>-</w:t>
      </w:r>
      <w:proofErr w:type="gramEnd"/>
      <w:r w:rsidRPr="006F751F">
        <w:rPr>
          <w:sz w:val="28"/>
          <w:szCs w:val="28"/>
          <w:lang w:eastAsia="en-US"/>
        </w:rPr>
        <w:t xml:space="preserve"> </w:t>
      </w:r>
      <w:proofErr w:type="spellStart"/>
      <w:r w:rsidRPr="006F751F">
        <w:rPr>
          <w:sz w:val="28"/>
          <w:szCs w:val="28"/>
          <w:lang w:eastAsia="en-US"/>
        </w:rPr>
        <w:t>АПзув</w:t>
      </w:r>
      <w:proofErr w:type="spellEnd"/>
      <w:r w:rsidRPr="006F751F">
        <w:rPr>
          <w:sz w:val="28"/>
          <w:szCs w:val="28"/>
          <w:lang w:eastAsia="en-US"/>
        </w:rPr>
        <w:t xml:space="preserve"> + </w:t>
      </w:r>
      <w:proofErr w:type="spellStart"/>
      <w:r w:rsidRPr="006F751F">
        <w:rPr>
          <w:sz w:val="28"/>
          <w:szCs w:val="28"/>
          <w:lang w:eastAsia="en-US"/>
        </w:rPr>
        <w:t>АПзуд</w:t>
      </w:r>
      <w:proofErr w:type="spellEnd"/>
      <w:r w:rsidRPr="006F751F">
        <w:rPr>
          <w:sz w:val="28"/>
          <w:szCs w:val="28"/>
          <w:lang w:eastAsia="en-US"/>
        </w:rPr>
        <w:t xml:space="preserve"> + </w:t>
      </w:r>
      <w:proofErr w:type="spellStart"/>
      <w:r w:rsidRPr="006F751F">
        <w:rPr>
          <w:sz w:val="28"/>
          <w:szCs w:val="28"/>
          <w:lang w:eastAsia="en-US"/>
        </w:rPr>
        <w:t>Спп</w:t>
      </w:r>
      <w:proofErr w:type="spellEnd"/>
      <w:r w:rsidRPr="006F751F">
        <w:rPr>
          <w:sz w:val="28"/>
          <w:szCs w:val="28"/>
          <w:lang w:eastAsia="en-US"/>
        </w:rPr>
        <w:t>, где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751F">
        <w:rPr>
          <w:sz w:val="28"/>
          <w:szCs w:val="28"/>
          <w:lang w:eastAsia="en-US"/>
        </w:rPr>
        <w:t xml:space="preserve">Пазу - прогноз доходов, получаемых в виде арендной платы за  земельные участки, 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751F">
        <w:rPr>
          <w:sz w:val="28"/>
          <w:szCs w:val="28"/>
          <w:lang w:eastAsia="en-US"/>
        </w:rPr>
        <w:t>а также средств от продажи права на заключение договоров аренды земельных участков, находящихся в собственности  городского поселения (тыс. руб.);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751F">
        <w:rPr>
          <w:sz w:val="28"/>
          <w:szCs w:val="28"/>
          <w:lang w:eastAsia="en-US"/>
        </w:rPr>
        <w:t xml:space="preserve">А </w:t>
      </w:r>
      <w:proofErr w:type="spellStart"/>
      <w:r w:rsidRPr="006F751F">
        <w:rPr>
          <w:sz w:val="28"/>
          <w:szCs w:val="28"/>
          <w:vertAlign w:val="subscript"/>
          <w:lang w:eastAsia="en-US"/>
        </w:rPr>
        <w:t>пзу</w:t>
      </w:r>
      <w:proofErr w:type="gramStart"/>
      <w:r w:rsidRPr="006F751F">
        <w:rPr>
          <w:sz w:val="28"/>
          <w:szCs w:val="28"/>
          <w:vertAlign w:val="subscript"/>
          <w:lang w:eastAsia="en-US"/>
        </w:rPr>
        <w:t>т</w:t>
      </w:r>
      <w:proofErr w:type="spellEnd"/>
      <w:r w:rsidRPr="006F751F">
        <w:rPr>
          <w:sz w:val="28"/>
          <w:szCs w:val="28"/>
          <w:lang w:eastAsia="en-US"/>
        </w:rPr>
        <w:t>-</w:t>
      </w:r>
      <w:proofErr w:type="gramEnd"/>
      <w:r w:rsidRPr="006F751F">
        <w:rPr>
          <w:sz w:val="28"/>
          <w:szCs w:val="28"/>
          <w:lang w:eastAsia="en-US"/>
        </w:rPr>
        <w:t xml:space="preserve">  общая сумма арендной платы за земельные участки по заключенным договорам аренды на текущий финансовый год (тыс. руб.);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6F751F">
        <w:rPr>
          <w:sz w:val="28"/>
          <w:szCs w:val="28"/>
          <w:lang w:eastAsia="en-US"/>
        </w:rPr>
        <w:t>АП</w:t>
      </w:r>
      <w:r w:rsidRPr="006F751F">
        <w:rPr>
          <w:sz w:val="28"/>
          <w:szCs w:val="28"/>
          <w:vertAlign w:val="subscript"/>
          <w:lang w:eastAsia="en-US"/>
        </w:rPr>
        <w:t>зув</w:t>
      </w:r>
      <w:proofErr w:type="spellEnd"/>
      <w:r w:rsidRPr="006F751F">
        <w:rPr>
          <w:sz w:val="28"/>
          <w:szCs w:val="28"/>
          <w:lang w:eastAsia="en-US"/>
        </w:rPr>
        <w:t xml:space="preserve"> - арендная плата по земельным </w:t>
      </w:r>
      <w:proofErr w:type="gramStart"/>
      <w:r w:rsidRPr="006F751F">
        <w:rPr>
          <w:sz w:val="28"/>
          <w:szCs w:val="28"/>
          <w:lang w:eastAsia="en-US"/>
        </w:rPr>
        <w:t>участкам</w:t>
      </w:r>
      <w:proofErr w:type="gramEnd"/>
      <w:r w:rsidRPr="006F751F">
        <w:rPr>
          <w:sz w:val="28"/>
          <w:szCs w:val="28"/>
          <w:lang w:eastAsia="en-US"/>
        </w:rPr>
        <w:t xml:space="preserve"> планируемым к выбытию (тыс. руб.);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6F751F">
        <w:rPr>
          <w:sz w:val="28"/>
          <w:szCs w:val="28"/>
          <w:lang w:eastAsia="en-US"/>
        </w:rPr>
        <w:t>АПзуд</w:t>
      </w:r>
      <w:proofErr w:type="spellEnd"/>
      <w:r w:rsidRPr="006F751F">
        <w:rPr>
          <w:sz w:val="28"/>
          <w:szCs w:val="28"/>
          <w:lang w:eastAsia="en-US"/>
        </w:rPr>
        <w:t xml:space="preserve"> - арендная плата по земельным участкам, планируемым к передаче в аренду дополнительно (тыс. руб.);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proofErr w:type="spellStart"/>
      <w:r w:rsidRPr="006F751F">
        <w:rPr>
          <w:bCs/>
          <w:sz w:val="28"/>
          <w:szCs w:val="28"/>
          <w:lang w:eastAsia="en-US"/>
        </w:rPr>
        <w:t>Спп</w:t>
      </w:r>
      <w:proofErr w:type="spellEnd"/>
      <w:r w:rsidRPr="006F751F">
        <w:rPr>
          <w:bCs/>
          <w:sz w:val="28"/>
          <w:szCs w:val="28"/>
          <w:lang w:eastAsia="en-US"/>
        </w:rPr>
        <w:t xml:space="preserve"> - средства от продажи права на заключение договоров аренды земельных участков, находящихся в собственности городского поселения (тыс. руб.).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751F">
        <w:rPr>
          <w:sz w:val="28"/>
          <w:szCs w:val="28"/>
          <w:lang w:eastAsia="en-US"/>
        </w:rPr>
        <w:t xml:space="preserve">    Прогноз на очередной финансовый год может быть скорректирован на основании расчетов администратора арендных платежей за использование земельных участков, находящихся в собственности городского поселения, а также средств от продажи права на заключение договоров аренды земельных участков, находящихся в собственности  городского поселения, с учетом влияния факторов риска.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0F4C" w:rsidRPr="006F751F" w:rsidRDefault="00E50F4C" w:rsidP="00E50F4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eastAsia="en-US"/>
        </w:rPr>
      </w:pPr>
      <w:r w:rsidRPr="006F751F">
        <w:rPr>
          <w:b/>
          <w:bCs/>
          <w:i/>
          <w:iCs/>
          <w:sz w:val="28"/>
          <w:szCs w:val="28"/>
          <w:lang w:eastAsia="en-US"/>
        </w:rPr>
        <w:t xml:space="preserve">1.2.Прочие поступления от использования имущества, находящегося </w:t>
      </w:r>
      <w:proofErr w:type="gramStart"/>
      <w:r w:rsidRPr="006F751F">
        <w:rPr>
          <w:b/>
          <w:bCs/>
          <w:i/>
          <w:iCs/>
          <w:sz w:val="28"/>
          <w:szCs w:val="28"/>
          <w:lang w:eastAsia="en-US"/>
        </w:rPr>
        <w:t>в</w:t>
      </w:r>
      <w:proofErr w:type="gramEnd"/>
    </w:p>
    <w:p w:rsidR="00E50F4C" w:rsidRPr="006F751F" w:rsidRDefault="00E50F4C" w:rsidP="00E50F4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eastAsia="en-US"/>
        </w:rPr>
      </w:pPr>
      <w:r w:rsidRPr="006F751F">
        <w:rPr>
          <w:b/>
          <w:bCs/>
          <w:i/>
          <w:iCs/>
          <w:sz w:val="28"/>
          <w:szCs w:val="28"/>
          <w:lang w:eastAsia="en-US"/>
        </w:rPr>
        <w:t>собственности субъектов Российской Федерации</w:t>
      </w:r>
    </w:p>
    <w:p w:rsidR="00E50F4C" w:rsidRPr="006F751F" w:rsidRDefault="00E50F4C" w:rsidP="00E50F4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E50F4C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751F">
        <w:rPr>
          <w:sz w:val="28"/>
          <w:szCs w:val="28"/>
          <w:lang w:eastAsia="en-US"/>
        </w:rPr>
        <w:t>Сумма арендной платы определяется на основании отчетов об оценке величины арендной платы 1 кв. м. помещений, выполненных в соответствии с требованиями законодательства об оценочной деятельности.</w:t>
      </w:r>
    </w:p>
    <w:p w:rsidR="00E50F4C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0F4C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0F4C" w:rsidRPr="006F751F" w:rsidRDefault="00E50F4C" w:rsidP="00E50F4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eastAsia="en-US"/>
        </w:rPr>
      </w:pPr>
      <w:r w:rsidRPr="006F751F">
        <w:rPr>
          <w:b/>
          <w:bCs/>
          <w:i/>
          <w:iCs/>
          <w:sz w:val="28"/>
          <w:szCs w:val="28"/>
          <w:lang w:eastAsia="en-US"/>
        </w:rPr>
        <w:lastRenderedPageBreak/>
        <w:t>1.2.1. Прочие поступления от использования имущества, находящегося</w:t>
      </w:r>
    </w:p>
    <w:p w:rsidR="00E50F4C" w:rsidRPr="006F751F" w:rsidRDefault="00E50F4C" w:rsidP="00E50F4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eastAsia="en-US"/>
        </w:rPr>
      </w:pPr>
      <w:r w:rsidRPr="006F751F">
        <w:rPr>
          <w:b/>
          <w:bCs/>
          <w:i/>
          <w:iCs/>
          <w:sz w:val="28"/>
          <w:szCs w:val="28"/>
          <w:lang w:eastAsia="en-US"/>
        </w:rPr>
        <w:t>в собственности поселений (за исключением  имущества бюджетных и автономных учреждений</w:t>
      </w:r>
      <w:proofErr w:type="gramStart"/>
      <w:r w:rsidRPr="006F751F">
        <w:rPr>
          <w:b/>
          <w:bCs/>
          <w:i/>
          <w:iCs/>
          <w:sz w:val="28"/>
          <w:szCs w:val="28"/>
          <w:lang w:eastAsia="en-US"/>
        </w:rPr>
        <w:t xml:space="preserve"> ,</w:t>
      </w:r>
      <w:proofErr w:type="gramEnd"/>
      <w:r w:rsidRPr="006F751F">
        <w:rPr>
          <w:b/>
          <w:bCs/>
          <w:i/>
          <w:iCs/>
          <w:sz w:val="28"/>
          <w:szCs w:val="28"/>
          <w:lang w:eastAsia="en-US"/>
        </w:rPr>
        <w:t xml:space="preserve"> а также имущества государственных унитарных предприятий, в том числе казенных)</w:t>
      </w:r>
    </w:p>
    <w:p w:rsidR="00E50F4C" w:rsidRPr="006F751F" w:rsidRDefault="00E50F4C" w:rsidP="00E50F4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751F">
        <w:rPr>
          <w:sz w:val="28"/>
          <w:szCs w:val="28"/>
          <w:lang w:eastAsia="en-US"/>
        </w:rPr>
        <w:t>Прогноз прочих поступлений от ис</w:t>
      </w:r>
      <w:r>
        <w:rPr>
          <w:sz w:val="28"/>
          <w:szCs w:val="28"/>
          <w:lang w:eastAsia="en-US"/>
        </w:rPr>
        <w:t xml:space="preserve">пользования имущества в бюджет </w:t>
      </w:r>
      <w:r w:rsidRPr="006F751F">
        <w:rPr>
          <w:sz w:val="28"/>
          <w:szCs w:val="28"/>
          <w:lang w:eastAsia="en-US"/>
        </w:rPr>
        <w:t>городского поселения   рассчитывается по следующей формуле: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6F751F">
        <w:rPr>
          <w:sz w:val="28"/>
          <w:szCs w:val="28"/>
          <w:lang w:eastAsia="en-US"/>
        </w:rPr>
        <w:t>Пппапи</w:t>
      </w:r>
      <w:proofErr w:type="spellEnd"/>
      <w:r w:rsidRPr="006F751F">
        <w:rPr>
          <w:sz w:val="28"/>
          <w:szCs w:val="28"/>
          <w:lang w:eastAsia="en-US"/>
        </w:rPr>
        <w:t xml:space="preserve"> = </w:t>
      </w:r>
      <w:proofErr w:type="spellStart"/>
      <w:r w:rsidRPr="006F751F">
        <w:rPr>
          <w:sz w:val="28"/>
          <w:szCs w:val="28"/>
          <w:lang w:eastAsia="en-US"/>
        </w:rPr>
        <w:t>О</w:t>
      </w:r>
      <w:r w:rsidRPr="006F751F">
        <w:rPr>
          <w:sz w:val="28"/>
          <w:szCs w:val="28"/>
          <w:vertAlign w:val="subscript"/>
          <w:lang w:eastAsia="en-US"/>
        </w:rPr>
        <w:t>апи</w:t>
      </w:r>
      <w:proofErr w:type="spellEnd"/>
      <w:r w:rsidRPr="006F751F">
        <w:rPr>
          <w:sz w:val="28"/>
          <w:szCs w:val="28"/>
          <w:lang w:eastAsia="en-US"/>
        </w:rPr>
        <w:t xml:space="preserve"> - </w:t>
      </w:r>
      <w:proofErr w:type="gramStart"/>
      <w:r w:rsidRPr="006F751F">
        <w:rPr>
          <w:sz w:val="28"/>
          <w:szCs w:val="28"/>
          <w:lang w:val="en-US" w:eastAsia="en-US"/>
        </w:rPr>
        <w:t>V</w:t>
      </w:r>
      <w:proofErr w:type="spellStart"/>
      <w:proofErr w:type="gramEnd"/>
      <w:r w:rsidRPr="006F751F">
        <w:rPr>
          <w:sz w:val="28"/>
          <w:szCs w:val="28"/>
          <w:lang w:eastAsia="en-US"/>
        </w:rPr>
        <w:t>ппрх</w:t>
      </w:r>
      <w:proofErr w:type="spellEnd"/>
      <w:r w:rsidRPr="006F751F">
        <w:rPr>
          <w:sz w:val="28"/>
          <w:szCs w:val="28"/>
          <w:lang w:eastAsia="en-US"/>
        </w:rPr>
        <w:t xml:space="preserve"> + </w:t>
      </w:r>
      <w:r w:rsidRPr="006F751F">
        <w:rPr>
          <w:sz w:val="28"/>
          <w:szCs w:val="28"/>
          <w:lang w:val="en-US" w:eastAsia="en-US"/>
        </w:rPr>
        <w:t>V</w:t>
      </w:r>
      <w:proofErr w:type="spellStart"/>
      <w:r w:rsidRPr="006F751F">
        <w:rPr>
          <w:sz w:val="28"/>
          <w:szCs w:val="28"/>
          <w:lang w:eastAsia="en-US"/>
        </w:rPr>
        <w:t>уппап</w:t>
      </w:r>
      <w:proofErr w:type="spellEnd"/>
      <w:r w:rsidRPr="006F751F">
        <w:rPr>
          <w:sz w:val="28"/>
          <w:szCs w:val="28"/>
          <w:lang w:eastAsia="en-US"/>
        </w:rPr>
        <w:t xml:space="preserve"> - </w:t>
      </w:r>
      <w:r w:rsidRPr="006F751F">
        <w:rPr>
          <w:sz w:val="28"/>
          <w:szCs w:val="28"/>
          <w:lang w:val="en-US" w:eastAsia="en-US"/>
        </w:rPr>
        <w:t>V</w:t>
      </w:r>
      <w:proofErr w:type="spellStart"/>
      <w:r w:rsidRPr="006F751F">
        <w:rPr>
          <w:sz w:val="28"/>
          <w:szCs w:val="28"/>
          <w:lang w:eastAsia="en-US"/>
        </w:rPr>
        <w:t>вапи</w:t>
      </w:r>
      <w:proofErr w:type="spellEnd"/>
      <w:r w:rsidRPr="006F751F">
        <w:rPr>
          <w:sz w:val="28"/>
          <w:szCs w:val="28"/>
          <w:lang w:eastAsia="en-US"/>
        </w:rPr>
        <w:t xml:space="preserve"> + </w:t>
      </w:r>
      <w:proofErr w:type="spellStart"/>
      <w:r w:rsidRPr="006F751F">
        <w:rPr>
          <w:sz w:val="28"/>
          <w:szCs w:val="28"/>
          <w:lang w:eastAsia="en-US"/>
        </w:rPr>
        <w:t>З</w:t>
      </w:r>
      <w:r w:rsidRPr="006F751F">
        <w:rPr>
          <w:sz w:val="28"/>
          <w:szCs w:val="28"/>
          <w:vertAlign w:val="subscript"/>
          <w:lang w:eastAsia="en-US"/>
        </w:rPr>
        <w:t>пл</w:t>
      </w:r>
      <w:proofErr w:type="spellEnd"/>
      <w:r w:rsidRPr="006F751F">
        <w:rPr>
          <w:sz w:val="28"/>
          <w:szCs w:val="28"/>
          <w:vertAlign w:val="subscript"/>
          <w:lang w:eastAsia="en-US"/>
        </w:rPr>
        <w:t>,</w:t>
      </w:r>
      <w:r w:rsidRPr="006F751F">
        <w:rPr>
          <w:sz w:val="28"/>
          <w:szCs w:val="28"/>
          <w:lang w:eastAsia="en-US"/>
        </w:rPr>
        <w:t xml:space="preserve"> где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6F751F">
        <w:rPr>
          <w:sz w:val="28"/>
          <w:szCs w:val="28"/>
          <w:lang w:eastAsia="en-US"/>
        </w:rPr>
        <w:t>Пппапи</w:t>
      </w:r>
      <w:proofErr w:type="spellEnd"/>
      <w:r w:rsidRPr="006F751F">
        <w:rPr>
          <w:sz w:val="28"/>
          <w:szCs w:val="28"/>
          <w:lang w:eastAsia="en-US"/>
        </w:rPr>
        <w:t xml:space="preserve"> - прогноз прочих поступлений от арендной платы за имущество;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751F">
        <w:rPr>
          <w:sz w:val="28"/>
          <w:szCs w:val="28"/>
          <w:lang w:eastAsia="en-US"/>
        </w:rPr>
        <w:t>О</w:t>
      </w:r>
      <w:proofErr w:type="gramStart"/>
      <w:r w:rsidRPr="006F751F">
        <w:rPr>
          <w:sz w:val="28"/>
          <w:szCs w:val="28"/>
          <w:vertAlign w:val="subscript"/>
          <w:lang w:val="en-US" w:eastAsia="en-US"/>
        </w:rPr>
        <w:t>A</w:t>
      </w:r>
      <w:proofErr w:type="gramEnd"/>
      <w:r w:rsidRPr="006F751F">
        <w:rPr>
          <w:sz w:val="28"/>
          <w:szCs w:val="28"/>
          <w:vertAlign w:val="subscript"/>
          <w:lang w:eastAsia="en-US"/>
        </w:rPr>
        <w:t>ПИ</w:t>
      </w:r>
      <w:r w:rsidRPr="006F751F">
        <w:rPr>
          <w:sz w:val="28"/>
          <w:szCs w:val="28"/>
          <w:lang w:eastAsia="en-US"/>
        </w:rPr>
        <w:t xml:space="preserve"> - ожидаемое поступление арендной платы за имущество (оценка поступления арендной платы за имущество за текущий финансовый год);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751F">
        <w:rPr>
          <w:sz w:val="28"/>
          <w:szCs w:val="28"/>
          <w:lang w:val="en-US" w:eastAsia="en-US"/>
        </w:rPr>
        <w:t>V</w:t>
      </w:r>
      <w:proofErr w:type="spellStart"/>
      <w:r w:rsidRPr="006F751F">
        <w:rPr>
          <w:sz w:val="28"/>
          <w:szCs w:val="28"/>
          <w:vertAlign w:val="subscript"/>
          <w:lang w:eastAsia="en-US"/>
        </w:rPr>
        <w:t>ппрх</w:t>
      </w:r>
      <w:proofErr w:type="spellEnd"/>
      <w:r w:rsidRPr="006F751F">
        <w:rPr>
          <w:sz w:val="28"/>
          <w:szCs w:val="28"/>
          <w:lang w:eastAsia="en-US"/>
        </w:rPr>
        <w:t>- объем прочих поступлений, носящих разовый характер;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6F751F">
        <w:rPr>
          <w:bCs/>
          <w:sz w:val="28"/>
          <w:szCs w:val="28"/>
          <w:lang w:val="en-US" w:eastAsia="en-US"/>
        </w:rPr>
        <w:t>V</w:t>
      </w:r>
      <w:r w:rsidRPr="006F751F">
        <w:rPr>
          <w:bCs/>
          <w:sz w:val="28"/>
          <w:szCs w:val="28"/>
          <w:vertAlign w:val="subscript"/>
          <w:lang w:eastAsia="en-US"/>
        </w:rPr>
        <w:t xml:space="preserve">УППАП - </w:t>
      </w:r>
      <w:r w:rsidRPr="006F751F">
        <w:rPr>
          <w:bCs/>
          <w:sz w:val="28"/>
          <w:szCs w:val="28"/>
          <w:lang w:eastAsia="en-US"/>
        </w:rPr>
        <w:t xml:space="preserve">объем увеличения прочих поступлений арендной платы </w:t>
      </w:r>
      <w:proofErr w:type="spellStart"/>
      <w:r w:rsidRPr="006F751F">
        <w:rPr>
          <w:bCs/>
          <w:sz w:val="28"/>
          <w:szCs w:val="28"/>
          <w:lang w:eastAsia="en-US"/>
        </w:rPr>
        <w:t>заимущество</w:t>
      </w:r>
      <w:proofErr w:type="spellEnd"/>
      <w:r w:rsidRPr="006F751F">
        <w:rPr>
          <w:bCs/>
          <w:sz w:val="28"/>
          <w:szCs w:val="28"/>
          <w:lang w:eastAsia="en-US"/>
        </w:rPr>
        <w:t>;</w:t>
      </w:r>
    </w:p>
    <w:p w:rsidR="00E50F4C" w:rsidRPr="006F751F" w:rsidRDefault="00E50F4C" w:rsidP="00E50F4C">
      <w:pPr>
        <w:tabs>
          <w:tab w:val="left" w:pos="7965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751F">
        <w:rPr>
          <w:sz w:val="28"/>
          <w:szCs w:val="28"/>
          <w:lang w:val="en-US" w:eastAsia="en-US"/>
        </w:rPr>
        <w:t>V</w:t>
      </w:r>
      <w:r w:rsidRPr="006F751F">
        <w:rPr>
          <w:sz w:val="28"/>
          <w:szCs w:val="28"/>
          <w:vertAlign w:val="subscript"/>
          <w:lang w:eastAsia="en-US"/>
        </w:rPr>
        <w:t>ВАПИ</w:t>
      </w:r>
      <w:r w:rsidRPr="006F751F">
        <w:rPr>
          <w:sz w:val="28"/>
          <w:szCs w:val="28"/>
          <w:lang w:eastAsia="en-US"/>
        </w:rPr>
        <w:t xml:space="preserve"> - объем выбытия прочей арендной платы за имущество;</w:t>
      </w:r>
      <w:r>
        <w:rPr>
          <w:sz w:val="28"/>
          <w:szCs w:val="28"/>
          <w:lang w:eastAsia="en-US"/>
        </w:rPr>
        <w:tab/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proofErr w:type="spellStart"/>
      <w:r w:rsidRPr="006F751F">
        <w:rPr>
          <w:bCs/>
          <w:sz w:val="28"/>
          <w:szCs w:val="28"/>
          <w:lang w:eastAsia="en-US"/>
        </w:rPr>
        <w:t>Зпл</w:t>
      </w:r>
      <w:proofErr w:type="spellEnd"/>
      <w:r w:rsidRPr="006F751F">
        <w:rPr>
          <w:bCs/>
          <w:sz w:val="28"/>
          <w:szCs w:val="28"/>
          <w:lang w:eastAsia="en-US"/>
        </w:rPr>
        <w:t xml:space="preserve"> - прогнозируемая сумма поступлений задолженности прошлых лет</w:t>
      </w:r>
      <w:r w:rsidRPr="006F751F">
        <w:rPr>
          <w:b/>
          <w:bCs/>
          <w:sz w:val="28"/>
          <w:szCs w:val="28"/>
          <w:lang w:eastAsia="en-US"/>
        </w:rPr>
        <w:t>.</w:t>
      </w:r>
    </w:p>
    <w:p w:rsidR="00E50F4C" w:rsidRPr="006F751F" w:rsidRDefault="00E50F4C" w:rsidP="00E50F4C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E50F4C" w:rsidRPr="006F751F" w:rsidRDefault="00E50F4C" w:rsidP="00E50F4C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E50F4C" w:rsidRPr="006F751F" w:rsidRDefault="00E50F4C" w:rsidP="00E50F4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F751F">
        <w:rPr>
          <w:b/>
          <w:bCs/>
          <w:sz w:val="28"/>
          <w:szCs w:val="28"/>
          <w:lang w:eastAsia="en-US"/>
        </w:rPr>
        <w:t>4. Доходы от продажи материальных и нематериальных активов</w:t>
      </w:r>
    </w:p>
    <w:p w:rsidR="00E50F4C" w:rsidRPr="006F751F" w:rsidRDefault="00E50F4C" w:rsidP="00E50F4C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E50F4C" w:rsidRPr="006F751F" w:rsidRDefault="00E50F4C" w:rsidP="00E50F4C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E50F4C" w:rsidRPr="006F751F" w:rsidRDefault="00E50F4C" w:rsidP="00E50F4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eastAsia="en-US"/>
        </w:rPr>
      </w:pPr>
      <w:r w:rsidRPr="006F751F">
        <w:rPr>
          <w:b/>
          <w:bCs/>
          <w:i/>
          <w:iCs/>
          <w:sz w:val="28"/>
          <w:szCs w:val="28"/>
          <w:lang w:eastAsia="en-US"/>
        </w:rPr>
        <w:t xml:space="preserve">4 .1. </w:t>
      </w:r>
      <w:proofErr w:type="gramStart"/>
      <w:r w:rsidRPr="006F751F">
        <w:rPr>
          <w:b/>
          <w:bCs/>
          <w:i/>
          <w:iCs/>
          <w:sz w:val="28"/>
          <w:szCs w:val="28"/>
          <w:lang w:eastAsia="en-US"/>
        </w:rPr>
        <w:t xml:space="preserve">Доходы от реализации иного имущества, находящегося в  собственности поселений (за исключением имущества бюджетных и автономных учреждений, </w:t>
      </w:r>
      <w:proofErr w:type="gramEnd"/>
    </w:p>
    <w:p w:rsidR="00E50F4C" w:rsidRPr="006F751F" w:rsidRDefault="00E50F4C" w:rsidP="00E50F4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eastAsia="en-US"/>
        </w:rPr>
      </w:pPr>
      <w:r w:rsidRPr="006F751F">
        <w:rPr>
          <w:b/>
          <w:bCs/>
          <w:i/>
          <w:iCs/>
          <w:sz w:val="28"/>
          <w:szCs w:val="28"/>
          <w:lang w:eastAsia="en-US"/>
        </w:rPr>
        <w:t>а также имущества государственных унитарных предприятий, в том числе казенных), в части реализации основных средств по указанному имуществу</w:t>
      </w:r>
    </w:p>
    <w:p w:rsidR="00E50F4C" w:rsidRPr="006F751F" w:rsidRDefault="00E50F4C" w:rsidP="00E50F4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751F">
        <w:rPr>
          <w:sz w:val="28"/>
          <w:szCs w:val="28"/>
          <w:lang w:eastAsia="en-US"/>
        </w:rPr>
        <w:t>Планирование данных поступлений на очередной финансовый год производится администрацией городского поселения «</w:t>
      </w:r>
      <w:r w:rsidR="009A40D6">
        <w:rPr>
          <w:sz w:val="28"/>
          <w:szCs w:val="28"/>
          <w:lang w:eastAsia="en-US"/>
        </w:rPr>
        <w:t>Жирекенское</w:t>
      </w:r>
      <w:r w:rsidRPr="006F751F">
        <w:rPr>
          <w:sz w:val="28"/>
          <w:szCs w:val="28"/>
          <w:lang w:eastAsia="en-US"/>
        </w:rPr>
        <w:t>» на основании прогнозного Плана (программы) приватизации муниципального имущества на плановый период, утвержденного Главой городского поселения, прогнозов продаж земельных участков (сумма по договорам). Расчет производится по следующей формуле: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proofErr w:type="spellStart"/>
      <w:r w:rsidRPr="006F751F">
        <w:rPr>
          <w:bCs/>
          <w:sz w:val="28"/>
          <w:szCs w:val="28"/>
          <w:lang w:eastAsia="en-US"/>
        </w:rPr>
        <w:t>Пдрии</w:t>
      </w:r>
      <w:proofErr w:type="spellEnd"/>
      <w:r w:rsidRPr="006F751F">
        <w:rPr>
          <w:bCs/>
          <w:sz w:val="28"/>
          <w:szCs w:val="28"/>
          <w:lang w:eastAsia="en-US"/>
        </w:rPr>
        <w:t xml:space="preserve"> = </w:t>
      </w:r>
      <w:proofErr w:type="spellStart"/>
      <w:r w:rsidRPr="006F751F">
        <w:rPr>
          <w:bCs/>
          <w:sz w:val="28"/>
          <w:szCs w:val="28"/>
          <w:lang w:eastAsia="en-US"/>
        </w:rPr>
        <w:t>Ппзуд</w:t>
      </w:r>
      <w:proofErr w:type="spellEnd"/>
      <w:r w:rsidRPr="006F751F">
        <w:rPr>
          <w:bCs/>
          <w:sz w:val="28"/>
          <w:szCs w:val="28"/>
          <w:lang w:eastAsia="en-US"/>
        </w:rPr>
        <w:t xml:space="preserve"> + </w:t>
      </w:r>
      <w:proofErr w:type="spellStart"/>
      <w:r w:rsidRPr="006F751F">
        <w:rPr>
          <w:bCs/>
          <w:sz w:val="28"/>
          <w:szCs w:val="28"/>
          <w:lang w:eastAsia="en-US"/>
        </w:rPr>
        <w:t>Зорп</w:t>
      </w:r>
      <w:proofErr w:type="spellEnd"/>
      <w:r w:rsidRPr="006F751F">
        <w:rPr>
          <w:bCs/>
          <w:sz w:val="28"/>
          <w:szCs w:val="28"/>
          <w:lang w:eastAsia="en-US"/>
        </w:rPr>
        <w:t>,  где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6F751F">
        <w:rPr>
          <w:sz w:val="28"/>
          <w:szCs w:val="28"/>
          <w:lang w:eastAsia="en-US"/>
        </w:rPr>
        <w:t>Пдри</w:t>
      </w:r>
      <w:proofErr w:type="gramStart"/>
      <w:r w:rsidRPr="006F751F">
        <w:rPr>
          <w:sz w:val="28"/>
          <w:szCs w:val="28"/>
          <w:lang w:eastAsia="en-US"/>
        </w:rPr>
        <w:t>и</w:t>
      </w:r>
      <w:proofErr w:type="spellEnd"/>
      <w:r w:rsidRPr="006F751F">
        <w:rPr>
          <w:sz w:val="28"/>
          <w:szCs w:val="28"/>
          <w:lang w:eastAsia="en-US"/>
        </w:rPr>
        <w:t>-</w:t>
      </w:r>
      <w:proofErr w:type="gramEnd"/>
      <w:r w:rsidRPr="006F751F">
        <w:rPr>
          <w:sz w:val="28"/>
          <w:szCs w:val="28"/>
          <w:lang w:eastAsia="en-US"/>
        </w:rPr>
        <w:t xml:space="preserve"> прогноз доходов от реализации иного имущества;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6F751F">
        <w:rPr>
          <w:sz w:val="28"/>
          <w:szCs w:val="28"/>
          <w:lang w:eastAsia="en-US"/>
        </w:rPr>
        <w:t>Пцзуд</w:t>
      </w:r>
      <w:proofErr w:type="spellEnd"/>
      <w:r w:rsidRPr="006F751F">
        <w:rPr>
          <w:sz w:val="28"/>
          <w:szCs w:val="28"/>
          <w:lang w:eastAsia="en-US"/>
        </w:rPr>
        <w:t xml:space="preserve"> - прогноз суммы продаж земельных участков по договорам;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6F751F">
        <w:rPr>
          <w:bCs/>
          <w:sz w:val="28"/>
          <w:szCs w:val="28"/>
          <w:lang w:eastAsia="en-US"/>
        </w:rPr>
        <w:t>Зор</w:t>
      </w:r>
      <w:proofErr w:type="gramStart"/>
      <w:r w:rsidRPr="006F751F">
        <w:rPr>
          <w:bCs/>
          <w:sz w:val="28"/>
          <w:szCs w:val="28"/>
          <w:lang w:eastAsia="en-US"/>
        </w:rPr>
        <w:t>п</w:t>
      </w:r>
      <w:proofErr w:type="spellEnd"/>
      <w:r w:rsidRPr="006F751F">
        <w:rPr>
          <w:sz w:val="28"/>
          <w:szCs w:val="28"/>
          <w:lang w:eastAsia="en-US"/>
        </w:rPr>
        <w:t>-</w:t>
      </w:r>
      <w:proofErr w:type="gramEnd"/>
      <w:r w:rsidRPr="006F751F">
        <w:rPr>
          <w:sz w:val="28"/>
          <w:szCs w:val="28"/>
          <w:lang w:eastAsia="en-US"/>
        </w:rPr>
        <w:t xml:space="preserve"> задолженность по отсроченным (рассроченным) платежам.</w:t>
      </w:r>
    </w:p>
    <w:p w:rsidR="00E50F4C" w:rsidRPr="006F751F" w:rsidRDefault="00E50F4C" w:rsidP="00E50F4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50F4C" w:rsidRPr="006F751F" w:rsidRDefault="00E50F4C" w:rsidP="00E50F4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eastAsia="en-US"/>
        </w:rPr>
      </w:pPr>
      <w:r w:rsidRPr="006F751F">
        <w:rPr>
          <w:b/>
          <w:bCs/>
          <w:i/>
          <w:iCs/>
          <w:sz w:val="28"/>
          <w:szCs w:val="28"/>
          <w:lang w:eastAsia="en-US"/>
        </w:rPr>
        <w:t>4.2</w:t>
      </w:r>
      <w:r w:rsidRPr="006F751F">
        <w:rPr>
          <w:rFonts w:ascii="Tahoma" w:hAnsi="Tahoma" w:cs="Tahoma"/>
          <w:sz w:val="28"/>
          <w:szCs w:val="28"/>
          <w:lang w:eastAsia="en-US"/>
        </w:rPr>
        <w:t xml:space="preserve">. </w:t>
      </w:r>
      <w:r w:rsidRPr="006F751F">
        <w:rPr>
          <w:b/>
          <w:bCs/>
          <w:i/>
          <w:iCs/>
          <w:sz w:val="28"/>
          <w:szCs w:val="28"/>
          <w:lang w:eastAsia="en-US"/>
        </w:rPr>
        <w:t>Доходы от продажи земельных участков, находящихся в собственности</w:t>
      </w:r>
    </w:p>
    <w:p w:rsidR="00E50F4C" w:rsidRPr="006F751F" w:rsidRDefault="00E50F4C" w:rsidP="00E50F4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eastAsia="en-US"/>
        </w:rPr>
      </w:pPr>
      <w:r w:rsidRPr="006F751F">
        <w:rPr>
          <w:b/>
          <w:bCs/>
          <w:i/>
          <w:iCs/>
          <w:sz w:val="28"/>
          <w:szCs w:val="28"/>
          <w:lang w:eastAsia="en-US"/>
        </w:rPr>
        <w:t>поселений  (за исключением земельных участков</w:t>
      </w:r>
      <w:r w:rsidR="009A40D6">
        <w:rPr>
          <w:b/>
          <w:bCs/>
          <w:i/>
          <w:iCs/>
          <w:sz w:val="28"/>
          <w:szCs w:val="28"/>
          <w:lang w:eastAsia="en-US"/>
        </w:rPr>
        <w:t xml:space="preserve"> </w:t>
      </w:r>
      <w:r w:rsidRPr="006F751F">
        <w:rPr>
          <w:b/>
          <w:bCs/>
          <w:i/>
          <w:iCs/>
          <w:sz w:val="28"/>
          <w:szCs w:val="28"/>
          <w:lang w:eastAsia="en-US"/>
        </w:rPr>
        <w:t>бюджетных и автономных учреждений)</w:t>
      </w:r>
    </w:p>
    <w:p w:rsidR="00E50F4C" w:rsidRPr="006F751F" w:rsidRDefault="00E50F4C" w:rsidP="00E50F4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751F">
        <w:rPr>
          <w:sz w:val="28"/>
          <w:szCs w:val="28"/>
          <w:lang w:eastAsia="en-US"/>
        </w:rPr>
        <w:lastRenderedPageBreak/>
        <w:t>Цена выкупа каждого земельного участка, планируемого</w:t>
      </w:r>
      <w:r w:rsidR="003F0CA7">
        <w:rPr>
          <w:sz w:val="28"/>
          <w:szCs w:val="28"/>
          <w:lang w:eastAsia="en-US"/>
        </w:rPr>
        <w:t xml:space="preserve"> </w:t>
      </w:r>
      <w:r w:rsidRPr="006F751F">
        <w:rPr>
          <w:sz w:val="28"/>
          <w:szCs w:val="28"/>
          <w:lang w:eastAsia="en-US"/>
        </w:rPr>
        <w:t xml:space="preserve">к предоставлению в собственность, определяется </w:t>
      </w:r>
      <w:proofErr w:type="gramStart"/>
      <w:r w:rsidRPr="006F751F">
        <w:rPr>
          <w:sz w:val="28"/>
          <w:szCs w:val="28"/>
          <w:lang w:eastAsia="en-US"/>
        </w:rPr>
        <w:t>исходя из его кадастровой</w:t>
      </w:r>
      <w:r w:rsidR="003F0CA7">
        <w:rPr>
          <w:sz w:val="28"/>
          <w:szCs w:val="28"/>
          <w:lang w:eastAsia="en-US"/>
        </w:rPr>
        <w:t xml:space="preserve"> </w:t>
      </w:r>
      <w:r w:rsidRPr="006F751F">
        <w:rPr>
          <w:sz w:val="28"/>
          <w:szCs w:val="28"/>
          <w:lang w:eastAsia="en-US"/>
        </w:rPr>
        <w:t>стоимости и рассчитывается</w:t>
      </w:r>
      <w:proofErr w:type="gramEnd"/>
      <w:r w:rsidRPr="006F751F">
        <w:rPr>
          <w:sz w:val="28"/>
          <w:szCs w:val="28"/>
          <w:lang w:eastAsia="en-US"/>
        </w:rPr>
        <w:t xml:space="preserve"> по следующей формуле: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6F751F">
        <w:rPr>
          <w:sz w:val="28"/>
          <w:szCs w:val="28"/>
          <w:lang w:eastAsia="en-US"/>
        </w:rPr>
        <w:t>Ц</w:t>
      </w:r>
      <w:proofErr w:type="gramEnd"/>
      <w:r w:rsidRPr="006F751F">
        <w:rPr>
          <w:sz w:val="28"/>
          <w:szCs w:val="28"/>
          <w:lang w:eastAsia="en-US"/>
        </w:rPr>
        <w:t xml:space="preserve"> = КС*НС* К/100, где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6F751F">
        <w:rPr>
          <w:sz w:val="28"/>
          <w:szCs w:val="28"/>
          <w:lang w:eastAsia="en-US"/>
        </w:rPr>
        <w:t>Ц</w:t>
      </w:r>
      <w:proofErr w:type="gramEnd"/>
      <w:r w:rsidRPr="006F751F">
        <w:rPr>
          <w:sz w:val="28"/>
          <w:szCs w:val="28"/>
          <w:lang w:eastAsia="en-US"/>
        </w:rPr>
        <w:t xml:space="preserve"> - цена выкупа земельного участка, находящегося в собственности городского поселения;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751F">
        <w:rPr>
          <w:sz w:val="28"/>
          <w:szCs w:val="28"/>
          <w:lang w:eastAsia="en-US"/>
        </w:rPr>
        <w:t>Кс - кадастровая стоимость земельного участка, находящегося в</w:t>
      </w:r>
      <w:r w:rsidR="003F0CA7">
        <w:rPr>
          <w:sz w:val="28"/>
          <w:szCs w:val="28"/>
          <w:lang w:eastAsia="en-US"/>
        </w:rPr>
        <w:t xml:space="preserve"> </w:t>
      </w:r>
      <w:r w:rsidRPr="006F751F">
        <w:rPr>
          <w:sz w:val="28"/>
          <w:szCs w:val="28"/>
          <w:lang w:eastAsia="en-US"/>
        </w:rPr>
        <w:t>собственности городского поселения;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751F">
        <w:rPr>
          <w:sz w:val="28"/>
          <w:szCs w:val="28"/>
          <w:lang w:eastAsia="en-US"/>
        </w:rPr>
        <w:t>Нс - процентная ставка земельного налога, установленная</w:t>
      </w:r>
      <w:r w:rsidR="003F0CA7">
        <w:rPr>
          <w:sz w:val="28"/>
          <w:szCs w:val="28"/>
          <w:lang w:eastAsia="en-US"/>
        </w:rPr>
        <w:t xml:space="preserve"> </w:t>
      </w:r>
      <w:r w:rsidRPr="006F751F">
        <w:rPr>
          <w:sz w:val="28"/>
          <w:szCs w:val="28"/>
          <w:lang w:eastAsia="en-US"/>
        </w:rPr>
        <w:t>муниципальным правовым актом представительного органа муниципального</w:t>
      </w:r>
      <w:r w:rsidR="003F0CA7">
        <w:rPr>
          <w:sz w:val="28"/>
          <w:szCs w:val="28"/>
          <w:lang w:eastAsia="en-US"/>
        </w:rPr>
        <w:t xml:space="preserve"> </w:t>
      </w:r>
      <w:r w:rsidRPr="006F751F">
        <w:rPr>
          <w:sz w:val="28"/>
          <w:szCs w:val="28"/>
          <w:lang w:eastAsia="en-US"/>
        </w:rPr>
        <w:t>образования по месту расположения земельного участка;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6F751F">
        <w:rPr>
          <w:sz w:val="28"/>
          <w:szCs w:val="28"/>
          <w:lang w:eastAsia="en-US"/>
        </w:rPr>
        <w:t>К</w:t>
      </w:r>
      <w:proofErr w:type="gramEnd"/>
      <w:r w:rsidRPr="006F751F">
        <w:rPr>
          <w:sz w:val="28"/>
          <w:szCs w:val="28"/>
          <w:lang w:eastAsia="en-US"/>
        </w:rPr>
        <w:t xml:space="preserve"> - </w:t>
      </w:r>
      <w:proofErr w:type="gramStart"/>
      <w:r w:rsidRPr="006F751F">
        <w:rPr>
          <w:sz w:val="28"/>
          <w:szCs w:val="28"/>
          <w:lang w:eastAsia="en-US"/>
        </w:rPr>
        <w:t>коэффициент</w:t>
      </w:r>
      <w:proofErr w:type="gramEnd"/>
      <w:r w:rsidRPr="006F751F">
        <w:rPr>
          <w:sz w:val="28"/>
          <w:szCs w:val="28"/>
          <w:lang w:eastAsia="en-US"/>
        </w:rPr>
        <w:t xml:space="preserve"> кратности размера ставки земельного налога.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0F4C" w:rsidRPr="006F751F" w:rsidRDefault="00E50F4C" w:rsidP="00E50F4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50F4C" w:rsidRPr="006F751F" w:rsidRDefault="00E50F4C" w:rsidP="00E50F4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F751F">
        <w:rPr>
          <w:b/>
          <w:bCs/>
          <w:sz w:val="28"/>
          <w:szCs w:val="28"/>
          <w:lang w:eastAsia="en-US"/>
        </w:rPr>
        <w:t>5. Штрафы, санкции, возмещение ущерба</w:t>
      </w:r>
    </w:p>
    <w:p w:rsidR="00E50F4C" w:rsidRPr="006F751F" w:rsidRDefault="00E50F4C" w:rsidP="00E50F4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751F">
        <w:rPr>
          <w:sz w:val="28"/>
          <w:szCs w:val="28"/>
          <w:lang w:eastAsia="en-US"/>
        </w:rPr>
        <w:t>Расчет прогноза поступлений в бюджет городского поселения  штрафов основывается на следующих нормативных правовых актах: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751F">
        <w:rPr>
          <w:sz w:val="28"/>
          <w:szCs w:val="28"/>
          <w:lang w:eastAsia="en-US"/>
        </w:rPr>
        <w:t>Бюджетный кодекс Российской Федерации; законодательство Российской Федерации, том числе Кодекс  Российской Федерации об административных правонарушениях;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751F">
        <w:rPr>
          <w:sz w:val="28"/>
          <w:szCs w:val="28"/>
          <w:lang w:eastAsia="en-US"/>
        </w:rPr>
        <w:t>законодательство Забайкальского края, устанавливающие меры ответственности за правонарушения.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751F">
        <w:rPr>
          <w:sz w:val="28"/>
          <w:szCs w:val="28"/>
          <w:lang w:eastAsia="en-US"/>
        </w:rPr>
        <w:t xml:space="preserve">В расчете используются: данные Министерства экономического развития </w:t>
      </w:r>
      <w:proofErr w:type="gramStart"/>
      <w:r w:rsidRPr="006F751F">
        <w:rPr>
          <w:sz w:val="28"/>
          <w:szCs w:val="28"/>
          <w:lang w:eastAsia="en-US"/>
        </w:rPr>
        <w:t>Российской</w:t>
      </w:r>
      <w:proofErr w:type="gramEnd"/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751F">
        <w:rPr>
          <w:sz w:val="28"/>
          <w:szCs w:val="28"/>
          <w:lang w:eastAsia="en-US"/>
        </w:rPr>
        <w:t>Федерации о прогнозируемом в очередном финансовом году и плановом периоде индексе-дефляторе потребительских цен на товары (работы, услуги); информация главных администраторов доходов бюджета городского поселения  о прогнозе платежей в бюджет городского поселения; отчеты об исполнении  бюджета городского поселения.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751F">
        <w:rPr>
          <w:sz w:val="28"/>
          <w:szCs w:val="28"/>
          <w:lang w:eastAsia="en-US"/>
        </w:rPr>
        <w:t>Прогноз поступлений штрафов, санкций и возмещения ущерба в бюджет городского поселения   рассчитывается главными администраторами доходов бюджета городского поселения  по следующей формуле: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6F751F">
        <w:rPr>
          <w:b/>
          <w:bCs/>
          <w:sz w:val="28"/>
          <w:szCs w:val="28"/>
          <w:lang w:eastAsia="en-US"/>
        </w:rPr>
        <w:t>∑</w:t>
      </w:r>
      <w:proofErr w:type="gramStart"/>
      <w:r w:rsidRPr="006F751F">
        <w:rPr>
          <w:b/>
          <w:bCs/>
          <w:sz w:val="28"/>
          <w:szCs w:val="28"/>
          <w:lang w:eastAsia="en-US"/>
        </w:rPr>
        <w:t>Ш</w:t>
      </w:r>
      <w:proofErr w:type="gramEnd"/>
      <w:r w:rsidRPr="006F751F">
        <w:rPr>
          <w:b/>
          <w:bCs/>
          <w:sz w:val="28"/>
          <w:szCs w:val="28"/>
          <w:lang w:eastAsia="en-US"/>
        </w:rPr>
        <w:t>= Ш1+Ш2+Ш3+Ш4+......., где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751F">
        <w:rPr>
          <w:sz w:val="28"/>
          <w:szCs w:val="28"/>
          <w:lang w:eastAsia="en-US"/>
        </w:rPr>
        <w:t>∑</w:t>
      </w:r>
      <w:proofErr w:type="gramStart"/>
      <w:r w:rsidRPr="006F751F">
        <w:rPr>
          <w:sz w:val="28"/>
          <w:szCs w:val="28"/>
          <w:lang w:eastAsia="en-US"/>
        </w:rPr>
        <w:t>Ш</w:t>
      </w:r>
      <w:proofErr w:type="gramEnd"/>
      <w:r w:rsidRPr="006F751F">
        <w:rPr>
          <w:sz w:val="28"/>
          <w:szCs w:val="28"/>
          <w:lang w:eastAsia="en-US"/>
        </w:rPr>
        <w:t xml:space="preserve"> - сумма штрафов, планируемая к поступлению в бюджет городского поселения  в прогнозируемом периоде;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751F">
        <w:rPr>
          <w:sz w:val="28"/>
          <w:szCs w:val="28"/>
          <w:lang w:eastAsia="en-US"/>
        </w:rPr>
        <w:t>Ш</w:t>
      </w:r>
      <w:proofErr w:type="gramStart"/>
      <w:r w:rsidRPr="006F751F">
        <w:rPr>
          <w:sz w:val="28"/>
          <w:szCs w:val="28"/>
          <w:lang w:eastAsia="en-US"/>
        </w:rPr>
        <w:t>1</w:t>
      </w:r>
      <w:proofErr w:type="gramEnd"/>
      <w:r w:rsidRPr="006F751F">
        <w:rPr>
          <w:sz w:val="28"/>
          <w:szCs w:val="28"/>
          <w:lang w:eastAsia="en-US"/>
        </w:rPr>
        <w:t>; Ш2; ШЗ; Ш4 - суммы видов штрафов, планируемые к поступлению в бюджет городского поселения  в прогнозируемом периоде.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751F">
        <w:rPr>
          <w:sz w:val="28"/>
          <w:szCs w:val="28"/>
          <w:lang w:eastAsia="en-US"/>
        </w:rPr>
        <w:t>Сумма каждого из видов штрафов, планируемая к поступлению в бюджет городского поселения  в прогнозируемом периоде, рассчитывается по следующей формуле: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6F751F">
        <w:rPr>
          <w:b/>
          <w:sz w:val="28"/>
          <w:szCs w:val="28"/>
          <w:lang w:eastAsia="en-US"/>
        </w:rPr>
        <w:t>Ш</w:t>
      </w:r>
      <w:proofErr w:type="gramStart"/>
      <w:r w:rsidRPr="006F751F">
        <w:rPr>
          <w:b/>
          <w:sz w:val="28"/>
          <w:szCs w:val="28"/>
          <w:vertAlign w:val="subscript"/>
          <w:lang w:eastAsia="en-US"/>
        </w:rPr>
        <w:t>1</w:t>
      </w:r>
      <w:proofErr w:type="gramEnd"/>
      <w:r w:rsidRPr="006F751F">
        <w:rPr>
          <w:b/>
          <w:bCs/>
          <w:sz w:val="28"/>
          <w:szCs w:val="28"/>
          <w:lang w:eastAsia="en-US"/>
        </w:rPr>
        <w:t>+Ш2+Ш3+Ш4..</w:t>
      </w:r>
      <w:r w:rsidRPr="006F751F">
        <w:rPr>
          <w:sz w:val="28"/>
          <w:szCs w:val="28"/>
          <w:lang w:eastAsia="en-US"/>
        </w:rPr>
        <w:t>. = О</w:t>
      </w:r>
      <w:r w:rsidRPr="006F751F">
        <w:rPr>
          <w:sz w:val="28"/>
          <w:szCs w:val="28"/>
          <w:vertAlign w:val="subscript"/>
          <w:lang w:eastAsia="en-US"/>
        </w:rPr>
        <w:t xml:space="preserve">П </w:t>
      </w:r>
      <w:r w:rsidRPr="006F751F">
        <w:rPr>
          <w:sz w:val="28"/>
          <w:szCs w:val="28"/>
          <w:lang w:eastAsia="en-US"/>
        </w:rPr>
        <w:t xml:space="preserve">+ Д) * Ид, </w:t>
      </w:r>
      <w:r w:rsidRPr="006F751F">
        <w:rPr>
          <w:b/>
          <w:bCs/>
          <w:sz w:val="28"/>
          <w:szCs w:val="28"/>
          <w:lang w:eastAsia="en-US"/>
        </w:rPr>
        <w:t>где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751F">
        <w:rPr>
          <w:sz w:val="28"/>
          <w:szCs w:val="28"/>
          <w:lang w:eastAsia="en-US"/>
        </w:rPr>
        <w:t>Ш</w:t>
      </w:r>
      <w:proofErr w:type="gramStart"/>
      <w:r w:rsidRPr="006F751F">
        <w:rPr>
          <w:sz w:val="28"/>
          <w:szCs w:val="28"/>
          <w:lang w:eastAsia="en-US"/>
        </w:rPr>
        <w:t>1</w:t>
      </w:r>
      <w:proofErr w:type="gramEnd"/>
      <w:r w:rsidRPr="006F751F">
        <w:rPr>
          <w:sz w:val="28"/>
          <w:szCs w:val="28"/>
          <w:lang w:eastAsia="en-US"/>
        </w:rPr>
        <w:t>+Ш2+Ш3+Ш4... - сумма штрафов, планируемая к поступлению в бюджет городского поселения  в прогнозируемом периоде;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751F">
        <w:rPr>
          <w:sz w:val="28"/>
          <w:szCs w:val="28"/>
          <w:lang w:eastAsia="en-US"/>
        </w:rPr>
        <w:t>Оп - ожидаемые поступления в текущем финансовом году;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751F">
        <w:rPr>
          <w:sz w:val="28"/>
          <w:szCs w:val="28"/>
          <w:lang w:eastAsia="en-US"/>
        </w:rPr>
        <w:lastRenderedPageBreak/>
        <w:t>Д - дополнительные</w:t>
      </w:r>
      <w:proofErr w:type="gramStart"/>
      <w:r w:rsidRPr="006F751F">
        <w:rPr>
          <w:sz w:val="28"/>
          <w:szCs w:val="28"/>
          <w:lang w:eastAsia="en-US"/>
        </w:rPr>
        <w:t xml:space="preserve"> (+) </w:t>
      </w:r>
      <w:proofErr w:type="gramEnd"/>
      <w:r w:rsidRPr="006F751F">
        <w:rPr>
          <w:sz w:val="28"/>
          <w:szCs w:val="28"/>
          <w:lang w:eastAsia="en-US"/>
        </w:rPr>
        <w:t>и (или) выпадающие (-) доходы по штрафам, санкциям и возмещению ущерба в бюджет городского поселения  в прогнозируемом периоде, связанные с изменениями законодательства и другими причинами;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751F">
        <w:rPr>
          <w:sz w:val="28"/>
          <w:szCs w:val="28"/>
          <w:lang w:eastAsia="en-US"/>
        </w:rPr>
        <w:t>Ид - индекс-дефлятор, установленный Министерством экономического  развития Российской Федерации на прогнозируемый период.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0F4C" w:rsidRPr="006F751F" w:rsidRDefault="00E50F4C" w:rsidP="00E50F4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F751F">
        <w:rPr>
          <w:b/>
          <w:sz w:val="28"/>
          <w:szCs w:val="28"/>
          <w:lang w:eastAsia="en-US"/>
        </w:rPr>
        <w:t>7. Прочие неналоговые доходы</w:t>
      </w:r>
    </w:p>
    <w:p w:rsidR="00E50F4C" w:rsidRPr="006F751F" w:rsidRDefault="00E50F4C" w:rsidP="00E50F4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751F">
        <w:rPr>
          <w:sz w:val="28"/>
          <w:szCs w:val="28"/>
          <w:lang w:eastAsia="en-US"/>
        </w:rPr>
        <w:t xml:space="preserve">Расчет прочих неналоговых доходов осуществляется главными администраторами бюджета городского поселения, с учетом индексов </w:t>
      </w:r>
      <w:proofErr w:type="gramStart"/>
      <w:r w:rsidRPr="006F751F">
        <w:rPr>
          <w:sz w:val="28"/>
          <w:szCs w:val="28"/>
          <w:lang w:eastAsia="en-US"/>
        </w:rPr>
        <w:t>-д</w:t>
      </w:r>
      <w:proofErr w:type="gramEnd"/>
      <w:r w:rsidRPr="006F751F">
        <w:rPr>
          <w:sz w:val="28"/>
          <w:szCs w:val="28"/>
          <w:lang w:eastAsia="en-US"/>
        </w:rPr>
        <w:t>ефляторов, установленных Министерством экономического развития Российской Федерации на прогнозируемый период, динамики поступлений  доходов за три года, предшествующих очередному финансовому году.</w:t>
      </w: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0F4C" w:rsidRPr="006F751F" w:rsidRDefault="00E50F4C" w:rsidP="00E50F4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155B90" w:rsidRDefault="00155B90"/>
    <w:sectPr w:rsidR="00155B90" w:rsidSect="00E9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A1E" w:rsidRDefault="00EF5A1E" w:rsidP="00E50F4C">
      <w:r>
        <w:separator/>
      </w:r>
    </w:p>
  </w:endnote>
  <w:endnote w:type="continuationSeparator" w:id="0">
    <w:p w:rsidR="00EF5A1E" w:rsidRDefault="00EF5A1E" w:rsidP="00E50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A1E" w:rsidRDefault="00EF5A1E" w:rsidP="00E50F4C">
      <w:r>
        <w:separator/>
      </w:r>
    </w:p>
  </w:footnote>
  <w:footnote w:type="continuationSeparator" w:id="0">
    <w:p w:rsidR="00EF5A1E" w:rsidRDefault="00EF5A1E" w:rsidP="00E50F4C">
      <w:r>
        <w:continuationSeparator/>
      </w:r>
    </w:p>
  </w:footnote>
  <w:footnote w:id="1">
    <w:p w:rsidR="0067040E" w:rsidRDefault="0067040E" w:rsidP="00E50F4C">
      <w:pPr>
        <w:pStyle w:val="a4"/>
        <w:jc w:val="both"/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На усмотрение финансового органа муниципального образования, для расчета прогноза поступлений налога на имущество физических лиц вместо оценочных значений текущего периода могут применяться данные о фактических значениях показателей предыдущего отчетного года.</w:t>
      </w:r>
    </w:p>
  </w:footnote>
  <w:footnote w:id="2">
    <w:p w:rsidR="0067040E" w:rsidRDefault="0067040E" w:rsidP="00E50F4C">
      <w:pPr>
        <w:pStyle w:val="a4"/>
        <w:jc w:val="both"/>
      </w:pPr>
      <w:r>
        <w:rPr>
          <w:rStyle w:val="a8"/>
        </w:rPr>
        <w:footnoteRef/>
      </w:r>
      <w:r>
        <w:rPr>
          <w:rFonts w:ascii="Times New Roman" w:hAnsi="Times New Roman"/>
        </w:rPr>
        <w:t>Использование данного коэффициента остается на усмотрение финансового органа муниципального образования.</w:t>
      </w:r>
    </w:p>
  </w:footnote>
  <w:footnote w:id="3">
    <w:p w:rsidR="0067040E" w:rsidRDefault="0067040E" w:rsidP="00E50F4C">
      <w:pPr>
        <w:pStyle w:val="a4"/>
        <w:jc w:val="both"/>
        <w:rPr>
          <w:rFonts w:ascii="Times New Roman" w:hAnsi="Times New Roman"/>
        </w:rPr>
      </w:pPr>
      <w:r>
        <w:rPr>
          <w:rStyle w:val="a8"/>
        </w:rPr>
        <w:footnoteRef/>
      </w:r>
      <w:r>
        <w:rPr>
          <w:rFonts w:ascii="Times New Roman" w:hAnsi="Times New Roman"/>
        </w:rPr>
        <w:t>Использование данного коэффициента остается на усмотрение финансового органа муниципального образования.</w:t>
      </w:r>
    </w:p>
    <w:p w:rsidR="0067040E" w:rsidRDefault="0067040E" w:rsidP="00E50F4C">
      <w:pPr>
        <w:pStyle w:val="a4"/>
        <w:jc w:val="both"/>
        <w:rPr>
          <w:rFonts w:ascii="Times New Roman" w:hAnsi="Times New Roman"/>
        </w:rPr>
      </w:pPr>
    </w:p>
    <w:p w:rsidR="0067040E" w:rsidRDefault="0067040E" w:rsidP="00E50F4C">
      <w:pPr>
        <w:pStyle w:val="a4"/>
        <w:jc w:val="both"/>
      </w:pPr>
    </w:p>
  </w:footnote>
  <w:footnote w:id="4">
    <w:p w:rsidR="0067040E" w:rsidRDefault="0067040E" w:rsidP="00E50F4C">
      <w:pPr>
        <w:pStyle w:val="a4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 отчету налогового органа.</w:t>
      </w:r>
    </w:p>
  </w:footnote>
  <w:footnote w:id="5">
    <w:p w:rsidR="0067040E" w:rsidRDefault="0067040E" w:rsidP="00E50F4C">
      <w:pPr>
        <w:pStyle w:val="a4"/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Утвержденные ставки земельного налога по категориям земельных участков.</w:t>
      </w:r>
    </w:p>
  </w:footnote>
  <w:footnote w:id="6">
    <w:p w:rsidR="0067040E" w:rsidRDefault="0067040E" w:rsidP="00E50F4C">
      <w:pPr>
        <w:pStyle w:val="a4"/>
        <w:jc w:val="both"/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На усмотрение финансового органа муниципального образования, для расчета прогноза поступлений земельного налога вместо оценочных значений текущего периода могут применяться данные о фактических значениях показателей предыдущего отчетного года.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F4C"/>
    <w:rsid w:val="000A26B2"/>
    <w:rsid w:val="000F071B"/>
    <w:rsid w:val="000F07CC"/>
    <w:rsid w:val="00155B90"/>
    <w:rsid w:val="001E4E28"/>
    <w:rsid w:val="003F0CA7"/>
    <w:rsid w:val="003F7B40"/>
    <w:rsid w:val="00420DFC"/>
    <w:rsid w:val="00483BC3"/>
    <w:rsid w:val="004D3272"/>
    <w:rsid w:val="0067040E"/>
    <w:rsid w:val="0076015B"/>
    <w:rsid w:val="00792A27"/>
    <w:rsid w:val="007A4660"/>
    <w:rsid w:val="0083381D"/>
    <w:rsid w:val="00931239"/>
    <w:rsid w:val="009A40D6"/>
    <w:rsid w:val="009C5281"/>
    <w:rsid w:val="00B93D43"/>
    <w:rsid w:val="00CD792C"/>
    <w:rsid w:val="00CE2C96"/>
    <w:rsid w:val="00E05A93"/>
    <w:rsid w:val="00E24FD0"/>
    <w:rsid w:val="00E50F4C"/>
    <w:rsid w:val="00E90E27"/>
    <w:rsid w:val="00EF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F4C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E50F4C"/>
    <w:rPr>
      <w:rFonts w:ascii="Calibri" w:hAnsi="Calibri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50F4C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E50F4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E50F4C"/>
    <w:rPr>
      <w:rFonts w:ascii="Calibri" w:eastAsia="Calibri" w:hAnsi="Calibri" w:cs="Times New Roman"/>
    </w:rPr>
  </w:style>
  <w:style w:type="character" w:styleId="a8">
    <w:name w:val="footnote reference"/>
    <w:basedOn w:val="a0"/>
    <w:semiHidden/>
    <w:unhideWhenUsed/>
    <w:rsid w:val="00E50F4C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E50F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0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50F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50F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oleObject" Target="embeddings/oleObject2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4.png"/><Relationship Id="rId5" Type="http://schemas.openxmlformats.org/officeDocument/2006/relationships/endnotes" Target="end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10" Type="http://schemas.openxmlformats.org/officeDocument/2006/relationships/image" Target="media/image5.png"/><Relationship Id="rId19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4610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9</cp:revision>
  <cp:lastPrinted>2016-08-23T06:34:00Z</cp:lastPrinted>
  <dcterms:created xsi:type="dcterms:W3CDTF">2016-08-17T00:31:00Z</dcterms:created>
  <dcterms:modified xsi:type="dcterms:W3CDTF">2016-08-23T06:37:00Z</dcterms:modified>
</cp:coreProperties>
</file>